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167CDD" w14:textId="77777777" w:rsidR="0072596A" w:rsidRDefault="008F401F" w:rsidP="00DB291F">
      <w:pPr>
        <w:jc w:val="center"/>
      </w:pPr>
      <w:r>
        <w:t>SUPPLEMEN</w:t>
      </w:r>
      <w:r w:rsidR="00DB291F">
        <w:t>TARY INFORMATION</w:t>
      </w:r>
    </w:p>
    <w:p w14:paraId="2AC116C8" w14:textId="77777777" w:rsidR="0072596A" w:rsidRDefault="0072596A" w:rsidP="002667F6">
      <w:pPr>
        <w:jc w:val="center"/>
      </w:pPr>
    </w:p>
    <w:p w14:paraId="4C93D118" w14:textId="77777777" w:rsidR="002667F6" w:rsidRDefault="002667F6" w:rsidP="002667F6">
      <w:pPr>
        <w:pStyle w:val="NoSpacing"/>
        <w:tabs>
          <w:tab w:val="left" w:pos="142"/>
        </w:tabs>
        <w:jc w:val="center"/>
        <w:rPr>
          <w:rFonts w:ascii="Times New Roman" w:hAnsi="Times New Roman" w:cstheme="minorHAnsi"/>
          <w:b/>
          <w:sz w:val="24"/>
          <w:szCs w:val="24"/>
        </w:rPr>
      </w:pPr>
      <w:proofErr w:type="spellStart"/>
      <w:r>
        <w:rPr>
          <w:rFonts w:ascii="Times New Roman" w:hAnsi="Times New Roman" w:cstheme="minorHAnsi"/>
          <w:b/>
          <w:sz w:val="24"/>
          <w:szCs w:val="24"/>
        </w:rPr>
        <w:t>Phylogeographic</w:t>
      </w:r>
      <w:proofErr w:type="spellEnd"/>
      <w:r>
        <w:rPr>
          <w:rFonts w:ascii="Times New Roman" w:hAnsi="Times New Roman" w:cstheme="minorHAnsi"/>
          <w:b/>
          <w:sz w:val="24"/>
          <w:szCs w:val="24"/>
        </w:rPr>
        <w:t xml:space="preserve"> and population insights of the Asian Common toad (</w:t>
      </w:r>
      <w:proofErr w:type="spellStart"/>
      <w:r>
        <w:rPr>
          <w:rFonts w:ascii="Times New Roman" w:hAnsi="Times New Roman" w:cstheme="minorHAnsi"/>
          <w:b/>
          <w:i/>
          <w:sz w:val="24"/>
          <w:szCs w:val="24"/>
        </w:rPr>
        <w:t>Bufo</w:t>
      </w:r>
      <w:proofErr w:type="spellEnd"/>
      <w:r>
        <w:rPr>
          <w:rFonts w:ascii="Times New Roman" w:hAnsi="Times New Roman" w:cstheme="minorHAnsi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theme="minorHAnsi"/>
          <w:b/>
          <w:i/>
          <w:sz w:val="24"/>
          <w:szCs w:val="24"/>
        </w:rPr>
        <w:t>gargarizans</w:t>
      </w:r>
      <w:proofErr w:type="spellEnd"/>
      <w:r>
        <w:rPr>
          <w:rFonts w:ascii="Times New Roman" w:hAnsi="Times New Roman" w:cstheme="minorHAnsi"/>
          <w:b/>
          <w:i/>
          <w:sz w:val="24"/>
          <w:szCs w:val="24"/>
        </w:rPr>
        <w:t>)</w:t>
      </w:r>
      <w:r>
        <w:rPr>
          <w:rFonts w:ascii="Times New Roman" w:hAnsi="Times New Roman" w:cstheme="minorHAnsi"/>
          <w:b/>
          <w:sz w:val="24"/>
          <w:szCs w:val="24"/>
        </w:rPr>
        <w:t xml:space="preserve"> in Korea and China: Population isolation and expansions as response to the ice ages.</w:t>
      </w:r>
      <w:bookmarkStart w:id="0" w:name="_GoBack"/>
      <w:bookmarkEnd w:id="0"/>
    </w:p>
    <w:p w14:paraId="5DC968C6" w14:textId="77777777" w:rsidR="00DB291F" w:rsidRPr="00F37499" w:rsidRDefault="00DB291F" w:rsidP="002667F6">
      <w:pPr>
        <w:jc w:val="right"/>
        <w:rPr>
          <w:lang w:val="en-GB"/>
        </w:rPr>
      </w:pPr>
    </w:p>
    <w:p w14:paraId="12C552B8" w14:textId="77777777" w:rsidR="00DB291F" w:rsidRDefault="00DB291F" w:rsidP="00DB291F">
      <w:pPr>
        <w:jc w:val="center"/>
      </w:pPr>
    </w:p>
    <w:p w14:paraId="370307B4" w14:textId="77777777" w:rsidR="00DB291F" w:rsidRDefault="00DB291F" w:rsidP="00DB291F">
      <w:pPr>
        <w:jc w:val="center"/>
      </w:pPr>
    </w:p>
    <w:p w14:paraId="0A4B5A56" w14:textId="77777777" w:rsidR="00053C9B" w:rsidRPr="00B63E66" w:rsidRDefault="00053C9B" w:rsidP="00053C9B">
      <w:r>
        <w:t xml:space="preserve">SI Figure 1. </w:t>
      </w:r>
      <w:r w:rsidR="00B63E66">
        <w:t xml:space="preserve"> </w:t>
      </w:r>
      <w:proofErr w:type="gramStart"/>
      <w:r w:rsidR="00130F99">
        <w:t xml:space="preserve">MCC </w:t>
      </w:r>
      <w:r w:rsidR="00DD7C2F">
        <w:rPr>
          <w:rFonts w:ascii="Times New Roman" w:hAnsi="Times New Roman" w:cs="Times New Roman"/>
        </w:rPr>
        <w:t>d</w:t>
      </w:r>
      <w:r w:rsidR="00DD7C2F" w:rsidRPr="00CF306E">
        <w:rPr>
          <w:rFonts w:ascii="Times New Roman" w:hAnsi="Times New Roman" w:cs="Times New Roman"/>
        </w:rPr>
        <w:t>iscrete</w:t>
      </w:r>
      <w:r w:rsidR="00DD7C2F">
        <w:rPr>
          <w:rFonts w:ascii="Times New Roman" w:hAnsi="Times New Roman" w:cs="Times New Roman"/>
        </w:rPr>
        <w:t xml:space="preserve"> </w:t>
      </w:r>
      <w:r w:rsidR="00130F99">
        <w:rPr>
          <w:rFonts w:ascii="Times New Roman" w:hAnsi="Times New Roman" w:cs="Times New Roman"/>
        </w:rPr>
        <w:t>d</w:t>
      </w:r>
      <w:r w:rsidR="00B63E66">
        <w:rPr>
          <w:rFonts w:ascii="Times New Roman" w:hAnsi="Times New Roman" w:cs="Times New Roman"/>
        </w:rPr>
        <w:t xml:space="preserve">iffusion </w:t>
      </w:r>
      <w:r w:rsidRPr="00CF306E">
        <w:rPr>
          <w:rFonts w:ascii="Times New Roman" w:hAnsi="Times New Roman" w:cs="Times New Roman"/>
        </w:rPr>
        <w:t xml:space="preserve">coalescent tree of </w:t>
      </w:r>
      <w:proofErr w:type="spellStart"/>
      <w:r w:rsidRPr="00CF306E">
        <w:rPr>
          <w:rFonts w:ascii="Times New Roman" w:hAnsi="Times New Roman" w:cs="Times New Roman"/>
          <w:i/>
        </w:rPr>
        <w:t>Bufo</w:t>
      </w:r>
      <w:proofErr w:type="spellEnd"/>
      <w:r w:rsidRPr="00CF306E">
        <w:rPr>
          <w:rFonts w:ascii="Times New Roman" w:hAnsi="Times New Roman" w:cs="Times New Roman"/>
          <w:i/>
        </w:rPr>
        <w:t xml:space="preserve"> </w:t>
      </w:r>
      <w:proofErr w:type="spellStart"/>
      <w:r w:rsidRPr="00CF306E">
        <w:rPr>
          <w:rFonts w:ascii="Times New Roman" w:hAnsi="Times New Roman" w:cs="Times New Roman"/>
          <w:i/>
        </w:rPr>
        <w:t>gargarizans</w:t>
      </w:r>
      <w:proofErr w:type="spellEnd"/>
      <w:r w:rsidRPr="00CF306E">
        <w:rPr>
          <w:rFonts w:ascii="Times New Roman" w:hAnsi="Times New Roman" w:cs="Times New Roman"/>
        </w:rPr>
        <w:t>.</w:t>
      </w:r>
      <w:proofErr w:type="gramEnd"/>
      <w:r w:rsidRPr="00CF306E">
        <w:rPr>
          <w:rFonts w:ascii="Times New Roman" w:hAnsi="Times New Roman" w:cs="Times New Roman"/>
        </w:rPr>
        <w:t xml:space="preserve"> Chinese localities are: </w:t>
      </w:r>
      <w:proofErr w:type="spellStart"/>
      <w:r w:rsidRPr="00CF306E">
        <w:rPr>
          <w:rFonts w:ascii="Times New Roman" w:hAnsi="Times New Roman" w:cs="Times New Roman"/>
        </w:rPr>
        <w:t>NorthEastChina</w:t>
      </w:r>
      <w:proofErr w:type="spellEnd"/>
      <w:r w:rsidRPr="00CF306E">
        <w:rPr>
          <w:rFonts w:ascii="Times New Roman" w:hAnsi="Times New Roman" w:cs="Times New Roman"/>
        </w:rPr>
        <w:t xml:space="preserve"> (HJ), </w:t>
      </w:r>
      <w:proofErr w:type="spellStart"/>
      <w:r w:rsidRPr="00CF306E">
        <w:rPr>
          <w:rFonts w:ascii="Times New Roman" w:hAnsi="Times New Roman" w:cs="Times New Roman"/>
        </w:rPr>
        <w:t>SouthEastChina</w:t>
      </w:r>
      <w:proofErr w:type="spellEnd"/>
      <w:r w:rsidRPr="00CF306E">
        <w:rPr>
          <w:rFonts w:ascii="Times New Roman" w:hAnsi="Times New Roman" w:cs="Times New Roman"/>
        </w:rPr>
        <w:t xml:space="preserve"> (CIB-XM), </w:t>
      </w:r>
      <w:proofErr w:type="spellStart"/>
      <w:r w:rsidRPr="00CF306E">
        <w:rPr>
          <w:rFonts w:ascii="Times New Roman" w:hAnsi="Times New Roman" w:cs="Times New Roman"/>
        </w:rPr>
        <w:t>NorthWestChina</w:t>
      </w:r>
      <w:proofErr w:type="spellEnd"/>
      <w:r w:rsidRPr="00CF306E">
        <w:rPr>
          <w:rFonts w:ascii="Times New Roman" w:hAnsi="Times New Roman" w:cs="Times New Roman"/>
        </w:rPr>
        <w:t xml:space="preserve"> (GS), </w:t>
      </w:r>
      <w:proofErr w:type="spellStart"/>
      <w:r w:rsidRPr="00CF306E">
        <w:rPr>
          <w:rFonts w:ascii="Times New Roman" w:hAnsi="Times New Roman" w:cs="Times New Roman"/>
        </w:rPr>
        <w:t>SouthWestChina</w:t>
      </w:r>
      <w:proofErr w:type="spellEnd"/>
      <w:r w:rsidRPr="00CF306E">
        <w:rPr>
          <w:rFonts w:ascii="Times New Roman" w:hAnsi="Times New Roman" w:cs="Times New Roman"/>
        </w:rPr>
        <w:t xml:space="preserve"> (HB). Nodes circles are </w:t>
      </w:r>
      <w:proofErr w:type="spellStart"/>
      <w:r w:rsidRPr="00CF306E">
        <w:rPr>
          <w:rFonts w:ascii="Times New Roman" w:hAnsi="Times New Roman" w:cs="Times New Roman"/>
        </w:rPr>
        <w:t>colour</w:t>
      </w:r>
      <w:proofErr w:type="spellEnd"/>
      <w:r w:rsidRPr="00CF306E">
        <w:rPr>
          <w:rFonts w:ascii="Times New Roman" w:hAnsi="Times New Roman" w:cs="Times New Roman"/>
        </w:rPr>
        <w:t xml:space="preserve"> coded by localities. The branch widths correspond to higher or lower posterior probabilities recovered from the analyses. </w:t>
      </w:r>
    </w:p>
    <w:p w14:paraId="07D555D6" w14:textId="77777777" w:rsidR="00053C9B" w:rsidRPr="00CF306E" w:rsidRDefault="00053C9B" w:rsidP="00053C9B">
      <w:pPr>
        <w:rPr>
          <w:rFonts w:ascii="Times New Roman" w:hAnsi="Times New Roman" w:cs="Times New Roman"/>
        </w:rPr>
      </w:pPr>
    </w:p>
    <w:p w14:paraId="1E4A95E3" w14:textId="77777777" w:rsidR="00053C9B" w:rsidRPr="00CF306E" w:rsidRDefault="00053C9B" w:rsidP="00053C9B"/>
    <w:p w14:paraId="2E64E036" w14:textId="77777777" w:rsidR="00053C9B" w:rsidRDefault="00053C9B"/>
    <w:p w14:paraId="6EFA3AAD" w14:textId="77777777" w:rsidR="00053C9B" w:rsidRDefault="00053C9B"/>
    <w:p w14:paraId="10A9EE7E" w14:textId="77777777" w:rsidR="00053C9B" w:rsidRDefault="00053C9B">
      <w:r w:rsidRPr="00053C9B">
        <w:rPr>
          <w:noProof/>
        </w:rPr>
        <w:drawing>
          <wp:inline distT="0" distB="0" distL="0" distR="0" wp14:anchorId="792BC027" wp14:editId="1E779500">
            <wp:extent cx="5486400" cy="2932847"/>
            <wp:effectExtent l="2540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creteTreeBufo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F2420" w14:textId="77777777" w:rsidR="00053C9B" w:rsidRDefault="00053C9B" w:rsidP="00053C9B">
      <w:pPr>
        <w:keepNext/>
        <w:widowControl w:val="0"/>
        <w:autoSpaceDE w:val="0"/>
        <w:autoSpaceDN w:val="0"/>
        <w:spacing w:after="200"/>
        <w:jc w:val="both"/>
        <w:outlineLvl w:val="1"/>
        <w:rPr>
          <w:rFonts w:ascii="Times New Roman" w:eastAsia="Times New Roman" w:hAnsi="Times New Roman" w:cs="Times New Roman"/>
          <w:noProof/>
          <w:lang w:eastAsia="pt-PT"/>
        </w:rPr>
      </w:pPr>
    </w:p>
    <w:p w14:paraId="4589BCFC" w14:textId="77777777" w:rsidR="00053C9B" w:rsidRPr="00CF306E" w:rsidRDefault="00053C9B" w:rsidP="00053C9B">
      <w:pPr>
        <w:keepNext/>
        <w:widowControl w:val="0"/>
        <w:autoSpaceDE w:val="0"/>
        <w:autoSpaceDN w:val="0"/>
        <w:spacing w:after="200"/>
        <w:jc w:val="both"/>
        <w:outlineLvl w:val="1"/>
        <w:rPr>
          <w:rFonts w:ascii="Times New Roman" w:eastAsia="Times New Roman" w:hAnsi="Times New Roman" w:cs="Times New Roman"/>
          <w:noProof/>
          <w:lang w:eastAsia="pt-PT"/>
        </w:rPr>
      </w:pPr>
      <w:r>
        <w:rPr>
          <w:rFonts w:ascii="Times New Roman" w:eastAsia="Times New Roman" w:hAnsi="Times New Roman" w:cs="Times New Roman"/>
          <w:noProof/>
          <w:lang w:eastAsia="pt-PT"/>
        </w:rPr>
        <w:t xml:space="preserve">SI </w:t>
      </w:r>
      <w:r w:rsidR="00C738E0">
        <w:rPr>
          <w:rFonts w:ascii="Times New Roman" w:eastAsia="Times New Roman" w:hAnsi="Times New Roman" w:cs="Times New Roman"/>
          <w:noProof/>
          <w:lang w:eastAsia="pt-PT"/>
        </w:rPr>
        <w:t>Figure 2</w:t>
      </w:r>
      <w:r w:rsidR="00B63E66">
        <w:rPr>
          <w:rFonts w:ascii="Times New Roman" w:eastAsia="Times New Roman" w:hAnsi="Times New Roman" w:cs="Times New Roman"/>
          <w:noProof/>
          <w:lang w:eastAsia="pt-PT"/>
        </w:rPr>
        <w:t xml:space="preserve">. </w:t>
      </w:r>
      <w:r w:rsidR="00130F99">
        <w:rPr>
          <w:rFonts w:ascii="Times New Roman" w:eastAsia="Times New Roman" w:hAnsi="Times New Roman" w:cs="Times New Roman"/>
          <w:noProof/>
          <w:lang w:eastAsia="pt-PT"/>
        </w:rPr>
        <w:t xml:space="preserve">MCC </w:t>
      </w:r>
      <w:r w:rsidR="00DD7C2F">
        <w:rPr>
          <w:rFonts w:ascii="Times New Roman" w:eastAsia="Times New Roman" w:hAnsi="Times New Roman" w:cs="Times New Roman"/>
          <w:noProof/>
          <w:lang w:eastAsia="pt-PT"/>
        </w:rPr>
        <w:t>c</w:t>
      </w:r>
      <w:r w:rsidR="00DD7C2F" w:rsidRPr="00CF306E">
        <w:rPr>
          <w:rFonts w:ascii="Times New Roman" w:eastAsia="Times New Roman" w:hAnsi="Times New Roman" w:cs="Times New Roman"/>
          <w:noProof/>
          <w:lang w:eastAsia="pt-PT"/>
        </w:rPr>
        <w:t xml:space="preserve">ontinuous </w:t>
      </w:r>
      <w:r w:rsidR="00130F99">
        <w:rPr>
          <w:rFonts w:ascii="Times New Roman" w:eastAsia="Times New Roman" w:hAnsi="Times New Roman" w:cs="Times New Roman"/>
          <w:noProof/>
          <w:lang w:eastAsia="pt-PT"/>
        </w:rPr>
        <w:t>d</w:t>
      </w:r>
      <w:r w:rsidR="00B63E66">
        <w:rPr>
          <w:rFonts w:ascii="Times New Roman" w:eastAsia="Times New Roman" w:hAnsi="Times New Roman" w:cs="Times New Roman"/>
          <w:noProof/>
          <w:lang w:eastAsia="pt-PT"/>
        </w:rPr>
        <w:t xml:space="preserve">iffusion </w:t>
      </w:r>
      <w:r w:rsidRPr="00CF306E">
        <w:rPr>
          <w:rFonts w:ascii="Times New Roman" w:eastAsia="Times New Roman" w:hAnsi="Times New Roman" w:cs="Times New Roman"/>
          <w:noProof/>
          <w:lang w:eastAsia="pt-PT"/>
        </w:rPr>
        <w:t xml:space="preserve">coalescent tree of </w:t>
      </w:r>
      <w:r w:rsidRPr="00CF306E">
        <w:rPr>
          <w:rFonts w:ascii="Times New Roman" w:eastAsia="Times New Roman" w:hAnsi="Times New Roman" w:cs="Times New Roman"/>
          <w:i/>
          <w:noProof/>
          <w:lang w:eastAsia="pt-PT"/>
        </w:rPr>
        <w:t>Bufo gargarizans</w:t>
      </w:r>
      <w:r w:rsidRPr="00CF306E">
        <w:rPr>
          <w:rFonts w:ascii="Times New Roman" w:eastAsia="Times New Roman" w:hAnsi="Times New Roman" w:cs="Times New Roman"/>
          <w:noProof/>
          <w:lang w:eastAsia="pt-PT"/>
        </w:rPr>
        <w:t xml:space="preserve">. High posterior probability nodes above &gt;95% are represented in red circles andn branches in black. </w:t>
      </w:r>
    </w:p>
    <w:p w14:paraId="5023F5D3" w14:textId="77777777" w:rsidR="00053C9B" w:rsidRDefault="00053C9B"/>
    <w:p w14:paraId="0E9A772C" w14:textId="77777777" w:rsidR="00053C9B" w:rsidRDefault="00053C9B">
      <w:r w:rsidRPr="00053C9B">
        <w:rPr>
          <w:noProof/>
        </w:rPr>
        <w:lastRenderedPageBreak/>
        <w:drawing>
          <wp:inline distT="0" distB="0" distL="0" distR="0" wp14:anchorId="6C9BEC27" wp14:editId="34BF7520">
            <wp:extent cx="5486400" cy="3811036"/>
            <wp:effectExtent l="25400" t="0" r="0" b="0"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INUOS_TREE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A8C74" w14:textId="77777777" w:rsidR="00053C9B" w:rsidRDefault="00053C9B"/>
    <w:p w14:paraId="194B2432" w14:textId="77777777" w:rsidR="00C738E0" w:rsidRDefault="00C738E0" w:rsidP="00053C9B">
      <w:pPr>
        <w:rPr>
          <w:rFonts w:ascii="Times New Roman" w:hAnsi="Times New Roman" w:cs="Times New Roman"/>
        </w:rPr>
      </w:pPr>
    </w:p>
    <w:p w14:paraId="72B854C6" w14:textId="77777777" w:rsidR="00C738E0" w:rsidRDefault="00C738E0" w:rsidP="00053C9B">
      <w:pPr>
        <w:rPr>
          <w:rFonts w:ascii="Times New Roman" w:hAnsi="Times New Roman" w:cs="Times New Roman"/>
        </w:rPr>
      </w:pPr>
    </w:p>
    <w:p w14:paraId="24991C21" w14:textId="77777777" w:rsidR="00C738E0" w:rsidRDefault="00C738E0" w:rsidP="00053C9B">
      <w:pPr>
        <w:rPr>
          <w:rFonts w:ascii="Times New Roman" w:hAnsi="Times New Roman" w:cs="Times New Roman"/>
        </w:rPr>
      </w:pPr>
    </w:p>
    <w:p w14:paraId="20D8DC8E" w14:textId="77777777" w:rsidR="00C738E0" w:rsidRDefault="00C738E0" w:rsidP="00053C9B">
      <w:pPr>
        <w:rPr>
          <w:rFonts w:ascii="Times New Roman" w:hAnsi="Times New Roman" w:cs="Times New Roman"/>
        </w:rPr>
      </w:pPr>
    </w:p>
    <w:p w14:paraId="3A9200C3" w14:textId="77777777" w:rsidR="00053C9B" w:rsidRPr="00CF306E" w:rsidRDefault="00053C9B" w:rsidP="00053C9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SI </w:t>
      </w:r>
      <w:r w:rsidR="00FD4F9A">
        <w:rPr>
          <w:rFonts w:ascii="Times New Roman" w:hAnsi="Times New Roman" w:cs="Times New Roman"/>
        </w:rPr>
        <w:t>Figure 3</w:t>
      </w:r>
      <w:r w:rsidRPr="00CF306E">
        <w:rPr>
          <w:rFonts w:ascii="Times New Roman" w:hAnsi="Times New Roman" w:cs="Times New Roman"/>
        </w:rPr>
        <w:t xml:space="preserve">. Best Maximum Likelihood tree recovered from the </w:t>
      </w:r>
      <w:proofErr w:type="spellStart"/>
      <w:r w:rsidRPr="00CF306E">
        <w:rPr>
          <w:rFonts w:ascii="Times New Roman" w:hAnsi="Times New Roman" w:cs="Times New Roman"/>
        </w:rPr>
        <w:t>RAxML</w:t>
      </w:r>
      <w:proofErr w:type="spellEnd"/>
      <w:r w:rsidRPr="00CF306E">
        <w:rPr>
          <w:rFonts w:ascii="Times New Roman" w:hAnsi="Times New Roman" w:cs="Times New Roman"/>
        </w:rPr>
        <w:t xml:space="preserve"> analyses for the ND1 and CR fragments, displaying the genetic structure of </w:t>
      </w:r>
      <w:proofErr w:type="spellStart"/>
      <w:r w:rsidRPr="00CF306E">
        <w:rPr>
          <w:rFonts w:ascii="Times New Roman" w:hAnsi="Times New Roman" w:cs="Times New Roman"/>
          <w:i/>
        </w:rPr>
        <w:t>Bufo</w:t>
      </w:r>
      <w:proofErr w:type="spellEnd"/>
      <w:r w:rsidRPr="00CF306E">
        <w:rPr>
          <w:rFonts w:ascii="Times New Roman" w:hAnsi="Times New Roman" w:cs="Times New Roman"/>
          <w:i/>
        </w:rPr>
        <w:t xml:space="preserve"> </w:t>
      </w:r>
      <w:proofErr w:type="spellStart"/>
      <w:r w:rsidRPr="00CF306E">
        <w:rPr>
          <w:rFonts w:ascii="Times New Roman" w:hAnsi="Times New Roman" w:cs="Times New Roman"/>
          <w:i/>
        </w:rPr>
        <w:t>gargarizans</w:t>
      </w:r>
      <w:proofErr w:type="spellEnd"/>
      <w:r w:rsidRPr="00CF306E">
        <w:rPr>
          <w:rFonts w:ascii="Times New Roman" w:hAnsi="Times New Roman" w:cs="Times New Roman"/>
        </w:rPr>
        <w:t xml:space="preserve"> from the Korean Peninsula and </w:t>
      </w:r>
      <w:proofErr w:type="gramStart"/>
      <w:r w:rsidRPr="00CF306E">
        <w:rPr>
          <w:rFonts w:ascii="Times New Roman" w:hAnsi="Times New Roman" w:cs="Times New Roman"/>
        </w:rPr>
        <w:t>mainland</w:t>
      </w:r>
      <w:proofErr w:type="gramEnd"/>
      <w:r w:rsidRPr="00CF306E">
        <w:rPr>
          <w:rFonts w:ascii="Times New Roman" w:hAnsi="Times New Roman" w:cs="Times New Roman"/>
        </w:rPr>
        <w:t xml:space="preserve"> Chinese localities. Posterior probabilities &gt; 0.95 from the Bayesian Inference are indicated on nodes. </w:t>
      </w:r>
      <w:proofErr w:type="gramStart"/>
      <w:r w:rsidRPr="00CF306E">
        <w:rPr>
          <w:rFonts w:ascii="Times New Roman" w:hAnsi="Times New Roman" w:cs="Times New Roman"/>
        </w:rPr>
        <w:t xml:space="preserve">The </w:t>
      </w:r>
      <w:proofErr w:type="spellStart"/>
      <w:r w:rsidRPr="00CF306E">
        <w:rPr>
          <w:rFonts w:ascii="Times New Roman" w:hAnsi="Times New Roman" w:cs="Times New Roman"/>
        </w:rPr>
        <w:t>outgroup</w:t>
      </w:r>
      <w:proofErr w:type="spellEnd"/>
      <w:proofErr w:type="gramEnd"/>
      <w:r w:rsidRPr="00CF306E">
        <w:rPr>
          <w:rFonts w:ascii="Times New Roman" w:hAnsi="Times New Roman" w:cs="Times New Roman"/>
        </w:rPr>
        <w:t xml:space="preserve"> is </w:t>
      </w:r>
      <w:r w:rsidRPr="00CF306E">
        <w:rPr>
          <w:rFonts w:ascii="Times New Roman" w:hAnsi="Times New Roman" w:cs="Times New Roman"/>
          <w:i/>
        </w:rPr>
        <w:t xml:space="preserve">B. </w:t>
      </w:r>
      <w:proofErr w:type="spellStart"/>
      <w:r w:rsidRPr="00CF306E">
        <w:rPr>
          <w:rFonts w:ascii="Times New Roman" w:hAnsi="Times New Roman" w:cs="Times New Roman"/>
          <w:i/>
        </w:rPr>
        <w:t>tibetanus</w:t>
      </w:r>
      <w:proofErr w:type="spellEnd"/>
      <w:r w:rsidRPr="00CF306E">
        <w:rPr>
          <w:rFonts w:ascii="Times New Roman" w:hAnsi="Times New Roman" w:cs="Times New Roman"/>
        </w:rPr>
        <w:t xml:space="preserve"> (accession number JX878885). </w:t>
      </w:r>
    </w:p>
    <w:p w14:paraId="0E341621" w14:textId="77777777" w:rsidR="00FD4F9A" w:rsidRDefault="00FD4F9A"/>
    <w:p w14:paraId="7F41A8EE" w14:textId="77777777" w:rsidR="00053C9B" w:rsidRDefault="00053C9B"/>
    <w:p w14:paraId="14FAB477" w14:textId="77777777" w:rsidR="00053C9B" w:rsidRDefault="00053C9B">
      <w:r w:rsidRPr="00053C9B">
        <w:rPr>
          <w:noProof/>
        </w:rPr>
        <w:lastRenderedPageBreak/>
        <w:drawing>
          <wp:inline distT="0" distB="0" distL="0" distR="0" wp14:anchorId="2FFD2843" wp14:editId="1DFE71CD">
            <wp:extent cx="4337436" cy="3439160"/>
            <wp:effectExtent l="0" t="0" r="6350" b="8890"/>
            <wp:docPr id="15" name="Picture 1" descr="Raxml_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xml_TRE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0148" cy="344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9F266" w14:textId="77777777" w:rsidR="00C61E4C" w:rsidRDefault="00C61E4C"/>
    <w:p w14:paraId="5A052399" w14:textId="77777777" w:rsidR="00C61E4C" w:rsidRDefault="00C61E4C"/>
    <w:p w14:paraId="123377D5" w14:textId="77777777" w:rsidR="00C61E4C" w:rsidRDefault="00C61E4C"/>
    <w:p w14:paraId="5B88D249" w14:textId="77777777" w:rsidR="00C61E4C" w:rsidRDefault="00C61E4C"/>
    <w:p w14:paraId="2AF8254B" w14:textId="77777777" w:rsidR="00C61E4C" w:rsidRDefault="00C61E4C"/>
    <w:p w14:paraId="0CBB81DF" w14:textId="77777777" w:rsidR="00C61E4C" w:rsidRDefault="00C61E4C"/>
    <w:p w14:paraId="1071F067" w14:textId="77777777" w:rsidR="00C61E4C" w:rsidRDefault="00C61E4C"/>
    <w:p w14:paraId="7E204F38" w14:textId="77777777" w:rsidR="00C61E4C" w:rsidRDefault="00C61E4C"/>
    <w:p w14:paraId="388C1333" w14:textId="77777777" w:rsidR="00C61E4C" w:rsidRDefault="00C61E4C"/>
    <w:p w14:paraId="70C96F1B" w14:textId="77777777" w:rsidR="00C61E4C" w:rsidRDefault="00C61E4C"/>
    <w:p w14:paraId="7AB84801" w14:textId="77777777" w:rsidR="00C61E4C" w:rsidRDefault="00C61E4C"/>
    <w:p w14:paraId="0AAF4F78" w14:textId="77777777" w:rsidR="00C61E4C" w:rsidRDefault="00C61E4C"/>
    <w:p w14:paraId="028860E0" w14:textId="77777777" w:rsidR="00C61E4C" w:rsidRDefault="00C61E4C"/>
    <w:p w14:paraId="44F92048" w14:textId="77777777" w:rsidR="00C61E4C" w:rsidRDefault="00C61E4C"/>
    <w:p w14:paraId="245838C3" w14:textId="77777777" w:rsidR="00C61E4C" w:rsidRDefault="00C61E4C"/>
    <w:p w14:paraId="678649B5" w14:textId="77777777" w:rsidR="00C61E4C" w:rsidRDefault="00C61E4C"/>
    <w:p w14:paraId="25C69FCA" w14:textId="77777777" w:rsidR="00C61E4C" w:rsidRDefault="00C61E4C"/>
    <w:p w14:paraId="4FECC599" w14:textId="77777777" w:rsidR="00C61E4C" w:rsidRDefault="00C61E4C"/>
    <w:p w14:paraId="496567C8" w14:textId="77777777" w:rsidR="00C61E4C" w:rsidRDefault="00C61E4C"/>
    <w:p w14:paraId="524B3E65" w14:textId="77777777" w:rsidR="00C61E4C" w:rsidRDefault="00C61E4C"/>
    <w:p w14:paraId="2BA58142" w14:textId="77777777" w:rsidR="00C61E4C" w:rsidRDefault="00C61E4C"/>
    <w:p w14:paraId="075C8F48" w14:textId="77777777" w:rsidR="00C61E4C" w:rsidRDefault="00C61E4C"/>
    <w:p w14:paraId="04F16985" w14:textId="77777777" w:rsidR="00C61E4C" w:rsidRDefault="00C61E4C"/>
    <w:p w14:paraId="3C69B4CF" w14:textId="77777777" w:rsidR="00C61E4C" w:rsidRDefault="00C61E4C"/>
    <w:p w14:paraId="3E4A4A75" w14:textId="77777777" w:rsidR="00C61E4C" w:rsidRDefault="00C61E4C"/>
    <w:p w14:paraId="43173B80" w14:textId="77777777" w:rsidR="00C61E4C" w:rsidRDefault="00C61E4C"/>
    <w:p w14:paraId="6D5284E6" w14:textId="77777777" w:rsidR="00C61E4C" w:rsidRPr="002E39B1" w:rsidRDefault="00C61E4C" w:rsidP="00C61E4C">
      <w:pPr>
        <w:spacing w:line="480" w:lineRule="auto"/>
        <w:jc w:val="both"/>
        <w:rPr>
          <w:rFonts w:ascii="Times New Roman" w:eastAsia="Times New Roman" w:hAnsi="Times New Roman" w:cs="Times New Roman"/>
        </w:rPr>
      </w:pPr>
    </w:p>
    <w:p w14:paraId="11C15EDF" w14:textId="77777777" w:rsidR="00C61E4C" w:rsidRPr="002E39B1" w:rsidRDefault="00F37499" w:rsidP="00C61E4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 Figure 4</w:t>
      </w:r>
      <w:r w:rsidR="00C61E4C" w:rsidRPr="002E39B1">
        <w:rPr>
          <w:rFonts w:ascii="Times New Roman" w:hAnsi="Times New Roman" w:cs="Times New Roman"/>
        </w:rPr>
        <w:t xml:space="preserve">. </w:t>
      </w:r>
      <w:r w:rsidR="00C61E4C" w:rsidRPr="002E39B1">
        <w:rPr>
          <w:rFonts w:ascii="Times New Roman" w:eastAsia="Times New Roman" w:hAnsi="Times New Roman" w:cs="Times New Roman"/>
        </w:rPr>
        <w:t xml:space="preserve">The </w:t>
      </w:r>
      <w:proofErr w:type="spellStart"/>
      <w:r w:rsidR="00C61E4C" w:rsidRPr="002E39B1">
        <w:rPr>
          <w:rFonts w:ascii="Times New Roman" w:eastAsia="Times New Roman" w:hAnsi="Times New Roman" w:cs="Times New Roman"/>
        </w:rPr>
        <w:t>unimodal</w:t>
      </w:r>
      <w:proofErr w:type="spellEnd"/>
      <w:r w:rsidR="00C61E4C" w:rsidRPr="002E39B1">
        <w:rPr>
          <w:rFonts w:ascii="Times New Roman" w:eastAsia="Times New Roman" w:hAnsi="Times New Roman" w:cs="Times New Roman"/>
        </w:rPr>
        <w:t xml:space="preserve"> mismatch distribution of the Korean (n=47) and Chinese closely related </w:t>
      </w:r>
      <w:proofErr w:type="spellStart"/>
      <w:r w:rsidR="00C61E4C" w:rsidRPr="002E39B1">
        <w:rPr>
          <w:rFonts w:ascii="Times New Roman" w:eastAsia="Times New Roman" w:hAnsi="Times New Roman" w:cs="Times New Roman"/>
          <w:i/>
        </w:rPr>
        <w:t>Bufo</w:t>
      </w:r>
      <w:proofErr w:type="spellEnd"/>
      <w:r w:rsidR="00C61E4C" w:rsidRPr="002E39B1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="00C61E4C" w:rsidRPr="002E39B1">
        <w:rPr>
          <w:rFonts w:ascii="Times New Roman" w:eastAsia="Times New Roman" w:hAnsi="Times New Roman" w:cs="Times New Roman"/>
          <w:i/>
        </w:rPr>
        <w:t>gargarizans</w:t>
      </w:r>
      <w:proofErr w:type="spellEnd"/>
      <w:r w:rsidR="00C61E4C" w:rsidRPr="002E39B1">
        <w:rPr>
          <w:rFonts w:ascii="Times New Roman" w:eastAsia="Times New Roman" w:hAnsi="Times New Roman" w:cs="Times New Roman"/>
        </w:rPr>
        <w:t xml:space="preserve"> (n=15). (A) </w:t>
      </w:r>
      <w:r w:rsidR="00C61E4C" w:rsidRPr="002E39B1">
        <w:rPr>
          <w:rFonts w:ascii="Times New Roman" w:hAnsi="Times New Roman" w:cs="Times New Roman"/>
        </w:rPr>
        <w:t xml:space="preserve">ND1 mismatch distribution, (B) CR </w:t>
      </w:r>
      <w:proofErr w:type="gramStart"/>
      <w:r w:rsidR="00C61E4C" w:rsidRPr="002E39B1">
        <w:rPr>
          <w:rFonts w:ascii="Times New Roman" w:hAnsi="Times New Roman" w:cs="Times New Roman"/>
        </w:rPr>
        <w:t>mismatch</w:t>
      </w:r>
      <w:proofErr w:type="gramEnd"/>
      <w:r w:rsidR="00C61E4C" w:rsidRPr="002E39B1">
        <w:rPr>
          <w:rFonts w:ascii="Times New Roman" w:hAnsi="Times New Roman" w:cs="Times New Roman"/>
        </w:rPr>
        <w:t xml:space="preserve"> distribution.</w:t>
      </w:r>
    </w:p>
    <w:p w14:paraId="42615978" w14:textId="77777777" w:rsidR="00C61E4C" w:rsidRDefault="00DD7C2F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56088AF" wp14:editId="236878CB">
                <wp:simplePos x="0" y="0"/>
                <wp:positionH relativeFrom="column">
                  <wp:posOffset>488315</wp:posOffset>
                </wp:positionH>
                <wp:positionV relativeFrom="paragraph">
                  <wp:posOffset>1012825</wp:posOffset>
                </wp:positionV>
                <wp:extent cx="4205605" cy="4882515"/>
                <wp:effectExtent l="0" t="0" r="4445" b="0"/>
                <wp:wrapTopAndBottom/>
                <wp:docPr id="9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05605" cy="4882515"/>
                          <a:chOff x="0" y="0"/>
                          <a:chExt cx="4205605" cy="4882832"/>
                        </a:xfrm>
                      </wpg:grpSpPr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0822"/>
                            <a:ext cx="4205605" cy="2281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114" y="2635567"/>
                            <a:ext cx="4143375" cy="2247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TextBox 5"/>
                        <wps:cNvSpPr txBox="1"/>
                        <wps:spPr>
                          <a:xfrm>
                            <a:off x="324803" y="0"/>
                            <a:ext cx="500380" cy="3594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917DB9" w14:textId="77777777" w:rsidR="00C61E4C" w:rsidRDefault="00C61E4C" w:rsidP="00C61E4C">
                              <w:pPr>
                                <w:pStyle w:val="NormalWeb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(A)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02" name="TextBox 6"/>
                        <wps:cNvSpPr txBox="1"/>
                        <wps:spPr>
                          <a:xfrm>
                            <a:off x="324803" y="2450901"/>
                            <a:ext cx="497840" cy="3594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55BC32" w14:textId="77777777" w:rsidR="00C61E4C" w:rsidRDefault="00C61E4C" w:rsidP="00C61E4C">
                              <w:pPr>
                                <w:pStyle w:val="NormalWeb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(B)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7" o:spid="_x0000_s1026" style="position:absolute;margin-left:38.45pt;margin-top:79.75pt;width:331.15pt;height:384.45pt;z-index:251662336" coordsize="42056,48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9" o:spid="_x0000_s1027" type="#_x0000_t75" style="position:absolute;top:2308;width:42056;height:22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">
                  <v:imagedata r:id="rId10" o:title=""/>
                </v:shape>
                <v:shape id="Picture 100" o:spid="_x0000_s1028" type="#_x0000_t75" style="position:absolute;left:311;top:26355;width:41433;height:22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left:3248;width:5003;height:35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" filled="f" stroked="f">
                  <v:textbox style="mso-fit-shape-to-text:t">
                    <w:txbxContent>
                      <w:p w:rsidR="00C61E4C" w:rsidRDefault="00C61E4C" w:rsidP="00C61E4C">
                        <w:pPr>
                          <w:pStyle w:val="NormalWeb"/>
                          <w:wordWrap w:val="0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(A)</w:t>
                        </w:r>
                      </w:p>
                    </w:txbxContent>
                  </v:textbox>
                </v:shape>
                <v:shape id="TextBox 6" o:spid="_x0000_s1030" type="#_x0000_t202" style="position:absolute;left:3248;top:24509;width:4978;height:35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" filled="f" stroked="f">
                  <v:textbox style="mso-fit-shape-to-text:t">
                    <w:txbxContent>
                      <w:p w:rsidR="00C61E4C" w:rsidRDefault="00C61E4C" w:rsidP="00C61E4C">
                        <w:pPr>
                          <w:pStyle w:val="NormalWeb"/>
                          <w:wordWrap w:val="0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(B)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2BB21CDF" w14:textId="77777777" w:rsidR="00C61E4C" w:rsidRDefault="00C61E4C"/>
    <w:p w14:paraId="6B0A6D67" w14:textId="77777777" w:rsidR="00473989" w:rsidRDefault="00473989" w:rsidP="00FD4F9A">
      <w:pPr>
        <w:pStyle w:val="Heading2"/>
        <w:wordWrap/>
        <w:spacing w:line="240" w:lineRule="auto"/>
        <w:rPr>
          <w:rFonts w:ascii="Times New Roman" w:hAnsi="Times New Roman"/>
        </w:rPr>
      </w:pPr>
    </w:p>
    <w:p w14:paraId="0A13F2D2" w14:textId="77777777" w:rsidR="00473989" w:rsidRDefault="00473989" w:rsidP="00FD4F9A">
      <w:pPr>
        <w:pStyle w:val="Heading2"/>
        <w:wordWrap/>
        <w:spacing w:line="240" w:lineRule="auto"/>
        <w:rPr>
          <w:rFonts w:ascii="Times New Roman" w:hAnsi="Times New Roman"/>
        </w:rPr>
      </w:pPr>
    </w:p>
    <w:p w14:paraId="3A571311" w14:textId="77777777" w:rsidR="00B71DE3" w:rsidRDefault="00B71DE3" w:rsidP="00FD4F9A">
      <w:pPr>
        <w:pStyle w:val="Heading2"/>
        <w:wordWrap/>
        <w:spacing w:line="240" w:lineRule="auto"/>
        <w:rPr>
          <w:rFonts w:ascii="Times New Roman" w:hAnsi="Times New Roman"/>
        </w:rPr>
      </w:pPr>
    </w:p>
    <w:p w14:paraId="39835688" w14:textId="77777777" w:rsidR="00B71DE3" w:rsidRDefault="00B71DE3" w:rsidP="00FD4F9A">
      <w:pPr>
        <w:pStyle w:val="Heading2"/>
        <w:wordWrap/>
        <w:spacing w:line="240" w:lineRule="auto"/>
        <w:rPr>
          <w:rFonts w:ascii="Times New Roman" w:hAnsi="Times New Roman"/>
        </w:rPr>
      </w:pPr>
    </w:p>
    <w:p w14:paraId="7E9B73B2" w14:textId="77777777" w:rsidR="00B71DE3" w:rsidRDefault="00B71DE3" w:rsidP="00FD4F9A">
      <w:pPr>
        <w:pStyle w:val="Heading2"/>
        <w:wordWrap/>
        <w:spacing w:line="240" w:lineRule="auto"/>
        <w:rPr>
          <w:rFonts w:ascii="Times New Roman" w:hAnsi="Times New Roman"/>
        </w:rPr>
      </w:pPr>
    </w:p>
    <w:p w14:paraId="2CB28121" w14:textId="77777777" w:rsidR="00B71DE3" w:rsidRDefault="00B71DE3" w:rsidP="00FD4F9A">
      <w:pPr>
        <w:pStyle w:val="Heading2"/>
        <w:wordWrap/>
        <w:spacing w:line="240" w:lineRule="auto"/>
        <w:rPr>
          <w:rFonts w:ascii="Times New Roman" w:hAnsi="Times New Roman"/>
        </w:rPr>
      </w:pPr>
    </w:p>
    <w:p w14:paraId="5710A66E" w14:textId="77777777" w:rsidR="00FD4F9A" w:rsidRPr="001C54A8" w:rsidRDefault="00FD4F9A" w:rsidP="00FD4F9A">
      <w:pPr>
        <w:pStyle w:val="Heading2"/>
        <w:wordWrap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SM Table 1. </w:t>
      </w:r>
      <w:r w:rsidRPr="00583408">
        <w:rPr>
          <w:rFonts w:ascii="Times New Roman" w:hAnsi="Times New Roman"/>
          <w:szCs w:val="24"/>
        </w:rPr>
        <w:t xml:space="preserve">Marginal likelihood estimates and Bayes factor comparison of coalescent priors for </w:t>
      </w:r>
      <w:proofErr w:type="spellStart"/>
      <w:r w:rsidRPr="00583408">
        <w:rPr>
          <w:rFonts w:ascii="Times New Roman" w:hAnsi="Times New Roman"/>
          <w:i/>
          <w:szCs w:val="24"/>
        </w:rPr>
        <w:t>Bufo</w:t>
      </w:r>
      <w:proofErr w:type="spellEnd"/>
      <w:r w:rsidRPr="00583408">
        <w:rPr>
          <w:rFonts w:ascii="Times New Roman" w:hAnsi="Times New Roman"/>
          <w:i/>
          <w:szCs w:val="24"/>
        </w:rPr>
        <w:t xml:space="preserve"> </w:t>
      </w:r>
      <w:proofErr w:type="spellStart"/>
      <w:r w:rsidRPr="00583408">
        <w:rPr>
          <w:rFonts w:ascii="Times New Roman" w:hAnsi="Times New Roman"/>
          <w:i/>
          <w:szCs w:val="24"/>
        </w:rPr>
        <w:t>gargarizans</w:t>
      </w:r>
      <w:proofErr w:type="spellEnd"/>
      <w:r w:rsidRPr="00583408">
        <w:rPr>
          <w:rFonts w:ascii="Times New Roman" w:hAnsi="Times New Roman"/>
          <w:szCs w:val="24"/>
        </w:rPr>
        <w:t>. The asterisk (*) represents the best model selected</w:t>
      </w:r>
      <w:r w:rsidR="00795FA1">
        <w:rPr>
          <w:rFonts w:ascii="Times New Roman" w:hAnsi="Times New Roman"/>
          <w:szCs w:val="24"/>
        </w:rPr>
        <w:t xml:space="preserve"> for each alignment</w:t>
      </w:r>
      <w:r w:rsidRPr="00583408">
        <w:rPr>
          <w:rFonts w:ascii="Times New Roman" w:hAnsi="Times New Roman"/>
          <w:szCs w:val="24"/>
        </w:rPr>
        <w:t xml:space="preserve">. </w:t>
      </w:r>
    </w:p>
    <w:p w14:paraId="34CDA2D4" w14:textId="77777777" w:rsidR="00053C9B" w:rsidRDefault="00F13648">
      <w:r w:rsidRPr="00F13648">
        <w:rPr>
          <w:noProof/>
        </w:rPr>
        <w:drawing>
          <wp:anchor distT="0" distB="0" distL="114300" distR="114300" simplePos="0" relativeHeight="251660288" behindDoc="0" locked="0" layoutInCell="1" allowOverlap="1" wp14:anchorId="79EEC7B4" wp14:editId="58703AE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4495" cy="1898015"/>
            <wp:effectExtent l="25400" t="0" r="1905" b="0"/>
            <wp:wrapTight wrapText="bothSides">
              <wp:wrapPolygon edited="0">
                <wp:start x="-100" y="0"/>
                <wp:lineTo x="-100" y="21390"/>
                <wp:lineTo x="21608" y="21390"/>
                <wp:lineTo x="21608" y="0"/>
                <wp:lineTo x="-10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FEC62D3" w14:textId="77777777" w:rsidR="00053C9B" w:rsidRDefault="00130F99">
      <w:proofErr w:type="spellStart"/>
      <w:proofErr w:type="gramStart"/>
      <w:r>
        <w:t>na</w:t>
      </w:r>
      <w:proofErr w:type="spellEnd"/>
      <w:proofErr w:type="gramEnd"/>
      <w:r>
        <w:t>: Gamma RRW non convergence of ESS &gt;50.</w:t>
      </w:r>
    </w:p>
    <w:p w14:paraId="3A982141" w14:textId="77777777" w:rsidR="00053C9B" w:rsidRDefault="00053C9B"/>
    <w:p w14:paraId="794083F7" w14:textId="77777777" w:rsidR="00053C9B" w:rsidRDefault="00053C9B"/>
    <w:p w14:paraId="3B139444" w14:textId="77777777" w:rsidR="00864DF5" w:rsidRDefault="008F401F"/>
    <w:sectPr w:rsidR="00864DF5" w:rsidSect="00864DF5"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Gulim">
    <w:altName w:val="굴림"/>
    <w:charset w:val="81"/>
    <w:family w:val="swiss"/>
    <w:pitch w:val="variable"/>
    <w:sig w:usb0="00000000" w:usb1="69D77CFB" w:usb2="00000030" w:usb3="00000000" w:csb0="0008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91F"/>
    <w:rsid w:val="00053C9B"/>
    <w:rsid w:val="00130F99"/>
    <w:rsid w:val="001321EF"/>
    <w:rsid w:val="002667F6"/>
    <w:rsid w:val="002D569D"/>
    <w:rsid w:val="002E39B1"/>
    <w:rsid w:val="00473989"/>
    <w:rsid w:val="0072596A"/>
    <w:rsid w:val="00795FA1"/>
    <w:rsid w:val="008F401F"/>
    <w:rsid w:val="00B63E66"/>
    <w:rsid w:val="00B71DE3"/>
    <w:rsid w:val="00C61E4C"/>
    <w:rsid w:val="00C738E0"/>
    <w:rsid w:val="00DB291F"/>
    <w:rsid w:val="00DD7C2F"/>
    <w:rsid w:val="00E266D7"/>
    <w:rsid w:val="00E62427"/>
    <w:rsid w:val="00F13648"/>
    <w:rsid w:val="00F37499"/>
    <w:rsid w:val="00F54167"/>
    <w:rsid w:val="00FD4F9A"/>
    <w:rsid w:val="00FE026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79413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qFormat/>
    <w:rsid w:val="00906C7F"/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D4F9A"/>
    <w:pPr>
      <w:keepNext/>
      <w:widowControl w:val="0"/>
      <w:wordWrap w:val="0"/>
      <w:autoSpaceDE w:val="0"/>
      <w:autoSpaceDN w:val="0"/>
      <w:spacing w:after="200" w:line="276" w:lineRule="auto"/>
      <w:jc w:val="both"/>
      <w:outlineLvl w:val="1"/>
    </w:pPr>
    <w:rPr>
      <w:rFonts w:eastAsia="Times New Roman" w:cstheme="minorHAnsi"/>
      <w:szCs w:val="22"/>
      <w:lang w:val="en-GB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D4F9A"/>
    <w:rPr>
      <w:rFonts w:eastAsia="Times New Roman" w:cstheme="minorHAnsi"/>
      <w:szCs w:val="22"/>
      <w:lang w:val="en-GB" w:eastAsia="ko-KR"/>
    </w:rPr>
  </w:style>
  <w:style w:type="paragraph" w:styleId="NoSpacing">
    <w:name w:val="No Spacing"/>
    <w:uiPriority w:val="1"/>
    <w:qFormat/>
    <w:rsid w:val="0072596A"/>
    <w:rPr>
      <w:rFonts w:eastAsiaTheme="minorEastAsia"/>
      <w:sz w:val="22"/>
      <w:szCs w:val="22"/>
      <w:lang w:val="en-GB" w:eastAsia="ko-KR"/>
    </w:rPr>
  </w:style>
  <w:style w:type="paragraph" w:styleId="NormalWeb">
    <w:name w:val="Normal (Web)"/>
    <w:basedOn w:val="Normal"/>
    <w:uiPriority w:val="99"/>
    <w:unhideWhenUsed/>
    <w:rsid w:val="00C61E4C"/>
    <w:pPr>
      <w:spacing w:before="100" w:beforeAutospacing="1" w:after="100" w:afterAutospacing="1"/>
    </w:pPr>
    <w:rPr>
      <w:rFonts w:ascii="Gulim" w:eastAsia="Gulim" w:hAnsi="Gulim" w:cs="Gulim"/>
      <w:lang w:eastAsia="ko-KR"/>
    </w:rPr>
  </w:style>
  <w:style w:type="paragraph" w:styleId="BalloonText">
    <w:name w:val="Balloon Text"/>
    <w:basedOn w:val="Normal"/>
    <w:link w:val="BalloonTextChar"/>
    <w:semiHidden/>
    <w:unhideWhenUsed/>
    <w:rsid w:val="008F40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8F401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qFormat/>
    <w:rsid w:val="00906C7F"/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D4F9A"/>
    <w:pPr>
      <w:keepNext/>
      <w:widowControl w:val="0"/>
      <w:wordWrap w:val="0"/>
      <w:autoSpaceDE w:val="0"/>
      <w:autoSpaceDN w:val="0"/>
      <w:spacing w:after="200" w:line="276" w:lineRule="auto"/>
      <w:jc w:val="both"/>
      <w:outlineLvl w:val="1"/>
    </w:pPr>
    <w:rPr>
      <w:rFonts w:eastAsia="Times New Roman" w:cstheme="minorHAnsi"/>
      <w:szCs w:val="22"/>
      <w:lang w:val="en-GB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D4F9A"/>
    <w:rPr>
      <w:rFonts w:eastAsia="Times New Roman" w:cstheme="minorHAnsi"/>
      <w:szCs w:val="22"/>
      <w:lang w:val="en-GB" w:eastAsia="ko-KR"/>
    </w:rPr>
  </w:style>
  <w:style w:type="paragraph" w:styleId="NoSpacing">
    <w:name w:val="No Spacing"/>
    <w:uiPriority w:val="1"/>
    <w:qFormat/>
    <w:rsid w:val="0072596A"/>
    <w:rPr>
      <w:rFonts w:eastAsiaTheme="minorEastAsia"/>
      <w:sz w:val="22"/>
      <w:szCs w:val="22"/>
      <w:lang w:val="en-GB" w:eastAsia="ko-KR"/>
    </w:rPr>
  </w:style>
  <w:style w:type="paragraph" w:styleId="NormalWeb">
    <w:name w:val="Normal (Web)"/>
    <w:basedOn w:val="Normal"/>
    <w:uiPriority w:val="99"/>
    <w:unhideWhenUsed/>
    <w:rsid w:val="00C61E4C"/>
    <w:pPr>
      <w:spacing w:before="100" w:beforeAutospacing="1" w:after="100" w:afterAutospacing="1"/>
    </w:pPr>
    <w:rPr>
      <w:rFonts w:ascii="Gulim" w:eastAsia="Gulim" w:hAnsi="Gulim" w:cs="Gulim"/>
      <w:lang w:eastAsia="ko-KR"/>
    </w:rPr>
  </w:style>
  <w:style w:type="paragraph" w:styleId="BalloonText">
    <w:name w:val="Balloon Text"/>
    <w:basedOn w:val="Normal"/>
    <w:link w:val="BalloonTextChar"/>
    <w:semiHidden/>
    <w:unhideWhenUsed/>
    <w:rsid w:val="008F40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8F401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9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7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222</Words>
  <Characters>1317</Characters>
  <Application>Microsoft Macintosh Word</Application>
  <DocSecurity>0</DocSecurity>
  <Lines>21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csic</Company>
  <LinksUpToDate>false</LinksUpToDate>
  <CharactersWithSpaces>1536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jowers</dc:creator>
  <cp:keywords/>
  <cp:lastModifiedBy>Mariko</cp:lastModifiedBy>
  <cp:revision>3</cp:revision>
  <dcterms:created xsi:type="dcterms:W3CDTF">2017-11-02T14:58:00Z</dcterms:created>
  <dcterms:modified xsi:type="dcterms:W3CDTF">2017-11-04T01:21:00Z</dcterms:modified>
</cp:coreProperties>
</file>