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2316"/>
        <w:tblW w:w="14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1314"/>
        <w:gridCol w:w="1333"/>
        <w:gridCol w:w="3937"/>
        <w:gridCol w:w="6174"/>
      </w:tblGrid>
      <w:tr w:rsidR="00A0488D" w:rsidRPr="00492357" w:rsidTr="007B23F2">
        <w:trPr>
          <w:trHeight w:val="270"/>
        </w:trPr>
        <w:tc>
          <w:tcPr>
            <w:tcW w:w="1384" w:type="dxa"/>
            <w:tcBorders>
              <w:left w:val="nil"/>
              <w:bottom w:val="single" w:sz="4" w:space="0" w:color="auto"/>
              <w:right w:val="nil"/>
            </w:tcBorders>
            <w:noWrap/>
          </w:tcPr>
          <w:p w:rsidR="00A0488D" w:rsidRPr="00492357" w:rsidRDefault="00A0488D" w:rsidP="004A4A2A">
            <w:pPr>
              <w:rPr>
                <w:rFonts w:ascii="Arial" w:hAnsi="Arial" w:cs="Arial"/>
              </w:rPr>
            </w:pPr>
            <w:r w:rsidRPr="00492357">
              <w:rPr>
                <w:rFonts w:ascii="Arial" w:hAnsi="Arial" w:cs="Arial"/>
              </w:rPr>
              <w:t>TF family</w:t>
            </w:r>
          </w:p>
        </w:tc>
        <w:tc>
          <w:tcPr>
            <w:tcW w:w="1276" w:type="dxa"/>
            <w:tcBorders>
              <w:left w:val="nil"/>
              <w:bottom w:val="single" w:sz="4" w:space="0" w:color="auto"/>
              <w:right w:val="nil"/>
            </w:tcBorders>
          </w:tcPr>
          <w:p w:rsidR="00A0488D" w:rsidRPr="00492357" w:rsidRDefault="00A0488D" w:rsidP="004A4A2A">
            <w:pPr>
              <w:rPr>
                <w:rFonts w:ascii="Arial" w:hAnsi="Arial" w:cs="Arial"/>
              </w:rPr>
            </w:pPr>
            <w:r w:rsidRPr="00492357">
              <w:rPr>
                <w:rFonts w:ascii="Arial" w:hAnsi="Arial" w:cs="Arial"/>
              </w:rPr>
              <w:t>Species</w:t>
            </w:r>
          </w:p>
        </w:tc>
        <w:tc>
          <w:tcPr>
            <w:tcW w:w="1276" w:type="dxa"/>
            <w:tcBorders>
              <w:left w:val="nil"/>
              <w:bottom w:val="single" w:sz="4" w:space="0" w:color="auto"/>
              <w:right w:val="nil"/>
            </w:tcBorders>
            <w:noWrap/>
          </w:tcPr>
          <w:p w:rsidR="00A0488D" w:rsidRPr="00492357" w:rsidRDefault="00A0488D" w:rsidP="004A4A2A">
            <w:pPr>
              <w:rPr>
                <w:rFonts w:ascii="Arial" w:hAnsi="Arial" w:cs="Arial"/>
              </w:rPr>
            </w:pPr>
            <w:r w:rsidRPr="00492357">
              <w:rPr>
                <w:rFonts w:ascii="Arial" w:hAnsi="Arial" w:cs="Arial"/>
              </w:rPr>
              <w:t>Gene</w:t>
            </w:r>
          </w:p>
        </w:tc>
        <w:tc>
          <w:tcPr>
            <w:tcW w:w="3969" w:type="dxa"/>
            <w:tcBorders>
              <w:left w:val="nil"/>
              <w:bottom w:val="single" w:sz="4" w:space="0" w:color="auto"/>
              <w:right w:val="nil"/>
            </w:tcBorders>
          </w:tcPr>
          <w:p w:rsidR="00A0488D" w:rsidRPr="00492357" w:rsidRDefault="00A0488D" w:rsidP="004A4A2A">
            <w:pPr>
              <w:rPr>
                <w:rFonts w:ascii="Arial" w:hAnsi="Arial" w:cs="Arial"/>
              </w:rPr>
            </w:pPr>
            <w:r w:rsidRPr="00492357">
              <w:rPr>
                <w:rFonts w:ascii="Arial" w:hAnsi="Arial" w:cs="Arial"/>
              </w:rPr>
              <w:t>Function</w:t>
            </w:r>
          </w:p>
        </w:tc>
        <w:tc>
          <w:tcPr>
            <w:tcW w:w="6237" w:type="dxa"/>
            <w:tcBorders>
              <w:left w:val="nil"/>
              <w:bottom w:val="single" w:sz="4" w:space="0" w:color="auto"/>
              <w:right w:val="nil"/>
            </w:tcBorders>
          </w:tcPr>
          <w:p w:rsidR="00A0488D" w:rsidRPr="00492357" w:rsidRDefault="00A0488D" w:rsidP="004A4A2A">
            <w:pPr>
              <w:rPr>
                <w:rFonts w:ascii="Arial" w:hAnsi="Arial" w:cs="Arial"/>
              </w:rPr>
            </w:pPr>
            <w:r w:rsidRPr="00492357">
              <w:rPr>
                <w:rFonts w:ascii="Arial" w:hAnsi="Arial" w:cs="Arial"/>
              </w:rPr>
              <w:t>Reference</w:t>
            </w:r>
          </w:p>
        </w:tc>
      </w:tr>
      <w:tr w:rsidR="00A0488D" w:rsidRPr="00492357" w:rsidTr="007B23F2">
        <w:trPr>
          <w:trHeight w:val="270"/>
        </w:trPr>
        <w:tc>
          <w:tcPr>
            <w:tcW w:w="1384" w:type="dxa"/>
            <w:tcBorders>
              <w:top w:val="single" w:sz="4" w:space="0" w:color="auto"/>
              <w:left w:val="nil"/>
              <w:bottom w:val="nil"/>
              <w:right w:val="nil"/>
            </w:tcBorders>
            <w:noWrap/>
          </w:tcPr>
          <w:p w:rsidR="00A0488D" w:rsidRPr="00492357" w:rsidRDefault="00A0488D" w:rsidP="004A4A2A">
            <w:pPr>
              <w:rPr>
                <w:rFonts w:ascii="Arial" w:hAnsi="Arial" w:cs="Arial"/>
              </w:rPr>
            </w:pPr>
            <w:r w:rsidRPr="00492357">
              <w:rPr>
                <w:rFonts w:ascii="Arial" w:hAnsi="Arial" w:cs="Arial"/>
              </w:rPr>
              <w:t>bZIP</w:t>
            </w:r>
          </w:p>
        </w:tc>
        <w:tc>
          <w:tcPr>
            <w:tcW w:w="1276" w:type="dxa"/>
            <w:tcBorders>
              <w:top w:val="single" w:sz="4" w:space="0" w:color="auto"/>
              <w:left w:val="nil"/>
              <w:bottom w:val="nil"/>
              <w:right w:val="nil"/>
            </w:tcBorders>
          </w:tcPr>
          <w:p w:rsidR="00A0488D" w:rsidRPr="00492357" w:rsidRDefault="00A0488D" w:rsidP="004A4A2A">
            <w:pPr>
              <w:rPr>
                <w:rFonts w:ascii="Arial" w:hAnsi="Arial" w:cs="Arial"/>
                <w:i/>
              </w:rPr>
            </w:pPr>
            <w:r w:rsidRPr="00492357">
              <w:rPr>
                <w:rFonts w:ascii="Arial" w:hAnsi="Arial" w:cs="Arial"/>
                <w:i/>
              </w:rPr>
              <w:t>Arabidopsis</w:t>
            </w:r>
          </w:p>
        </w:tc>
        <w:tc>
          <w:tcPr>
            <w:tcW w:w="1276" w:type="dxa"/>
            <w:tcBorders>
              <w:top w:val="single" w:sz="4" w:space="0" w:color="auto"/>
              <w:left w:val="nil"/>
              <w:bottom w:val="nil"/>
              <w:right w:val="nil"/>
            </w:tcBorders>
            <w:noWrap/>
          </w:tcPr>
          <w:p w:rsidR="00A0488D" w:rsidRPr="00492357" w:rsidRDefault="00A0488D" w:rsidP="004A4A2A">
            <w:pPr>
              <w:rPr>
                <w:rFonts w:ascii="Arial" w:hAnsi="Arial" w:cs="Arial"/>
              </w:rPr>
            </w:pPr>
            <w:r w:rsidRPr="00492357">
              <w:rPr>
                <w:rFonts w:ascii="Arial" w:hAnsi="Arial" w:cs="Arial"/>
              </w:rPr>
              <w:t>AT1G42990</w:t>
            </w:r>
          </w:p>
        </w:tc>
        <w:tc>
          <w:tcPr>
            <w:tcW w:w="3969" w:type="dxa"/>
            <w:tcBorders>
              <w:top w:val="single" w:sz="4" w:space="0" w:color="auto"/>
              <w:left w:val="nil"/>
              <w:bottom w:val="nil"/>
              <w:right w:val="nil"/>
            </w:tcBorders>
          </w:tcPr>
          <w:p w:rsidR="00A0488D" w:rsidRPr="00492357" w:rsidRDefault="00A0488D" w:rsidP="004A4A2A">
            <w:pPr>
              <w:rPr>
                <w:rFonts w:ascii="Arial" w:hAnsi="Arial" w:cs="Arial"/>
              </w:rPr>
            </w:pPr>
            <w:r w:rsidRPr="00492357">
              <w:rPr>
                <w:rFonts w:ascii="Arial" w:hAnsi="Arial" w:cs="Arial"/>
              </w:rPr>
              <w:t>ER stress</w:t>
            </w:r>
          </w:p>
        </w:tc>
        <w:tc>
          <w:tcPr>
            <w:tcW w:w="6237" w:type="dxa"/>
            <w:tcBorders>
              <w:top w:val="single" w:sz="4" w:space="0" w:color="auto"/>
              <w:left w:val="nil"/>
              <w:bottom w:val="nil"/>
              <w:right w:val="nil"/>
            </w:tcBorders>
          </w:tcPr>
          <w:p w:rsidR="00A0488D" w:rsidRPr="00492357" w:rsidRDefault="00A0488D" w:rsidP="00DD255A">
            <w:pPr>
              <w:rPr>
                <w:rFonts w:ascii="Arial" w:hAnsi="Arial" w:cs="Arial"/>
              </w:rPr>
            </w:pPr>
            <w:r w:rsidRPr="00492357">
              <w:rPr>
                <w:rFonts w:ascii="Arial" w:hAnsi="Arial" w:cs="Arial"/>
              </w:rPr>
              <w:fldChar w:fldCharType="begin"/>
            </w:r>
            <w:r w:rsidRPr="00492357">
              <w:rPr>
                <w:rFonts w:ascii="Arial" w:hAnsi="Arial" w:cs="Arial"/>
              </w:rPr>
              <w:instrText xml:space="preserve"> ADDIN NE.Ref.{B7DA7BA5-10AD-48B6-837D-233FCF6D743F}</w:instrText>
            </w:r>
            <w:r w:rsidRPr="00492357">
              <w:rPr>
                <w:rFonts w:ascii="Arial" w:hAnsi="Arial" w:cs="Arial"/>
              </w:rPr>
              <w:fldChar w:fldCharType="separate"/>
            </w:r>
            <w:r w:rsidRPr="00492357">
              <w:rPr>
                <w:rFonts w:ascii="Arial" w:hAnsi="Arial" w:cs="Arial"/>
                <w:color w:val="080000"/>
                <w:kern w:val="0"/>
                <w:szCs w:val="21"/>
              </w:rPr>
              <w:t>(Iwata and Koizumi, 2005; Iwata et al., 2008)</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bZIP</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AT2G40950</w:t>
            </w:r>
          </w:p>
        </w:tc>
        <w:tc>
          <w:tcPr>
            <w:tcW w:w="3969" w:type="dxa"/>
            <w:tcBorders>
              <w:top w:val="nil"/>
              <w:left w:val="nil"/>
              <w:bottom w:val="nil"/>
              <w:right w:val="nil"/>
            </w:tcBorders>
          </w:tcPr>
          <w:p w:rsidR="00A0488D" w:rsidRPr="00492357" w:rsidRDefault="00A0488D" w:rsidP="00DC011B">
            <w:pPr>
              <w:rPr>
                <w:rFonts w:ascii="Arial" w:hAnsi="Arial" w:cs="Arial"/>
              </w:rPr>
            </w:pPr>
            <w:r w:rsidRPr="00492357">
              <w:rPr>
                <w:rFonts w:ascii="Arial" w:hAnsi="Arial" w:cs="Arial"/>
              </w:rPr>
              <w:t>Salt stress, BR signaling</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NE.Ref.{B304E2FB-48B1-4599-B82C-F8CD9D144364}</w:instrText>
            </w:r>
            <w:r w:rsidRPr="00492357">
              <w:rPr>
                <w:rFonts w:ascii="Arial" w:hAnsi="Arial" w:cs="Arial"/>
              </w:rPr>
              <w:fldChar w:fldCharType="separate"/>
            </w:r>
            <w:r w:rsidRPr="00492357">
              <w:rPr>
                <w:rFonts w:ascii="Arial" w:hAnsi="Arial" w:cs="Arial"/>
                <w:color w:val="080000"/>
                <w:kern w:val="0"/>
                <w:szCs w:val="21"/>
              </w:rPr>
              <w:t>(Liu et al., 2007a; Che et al., 2010)</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bZIP</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AT3G10800</w:t>
            </w:r>
          </w:p>
        </w:tc>
        <w:tc>
          <w:tcPr>
            <w:tcW w:w="3969"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t>ER stress, heat stress, BR signaling</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NE.Ref.{796647F9-7751-4086-896F-B2985A98A1B1}</w:instrText>
            </w:r>
            <w:r w:rsidRPr="00492357">
              <w:rPr>
                <w:rFonts w:ascii="Arial" w:hAnsi="Arial" w:cs="Arial"/>
              </w:rPr>
              <w:fldChar w:fldCharType="separate"/>
            </w:r>
            <w:r w:rsidRPr="00492357">
              <w:rPr>
                <w:rFonts w:ascii="Arial" w:hAnsi="Arial" w:cs="Arial"/>
                <w:color w:val="080000"/>
                <w:kern w:val="0"/>
                <w:szCs w:val="21"/>
              </w:rPr>
              <w:t>(Liu et al., 2007b; Gao et al., 2008; Che et al., 2010)</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MYB related</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AT5G45420</w:t>
            </w:r>
          </w:p>
        </w:tc>
        <w:tc>
          <w:tcPr>
            <w:tcW w:w="3969"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t>Root hair development</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NE.Ref.{3121301A-67AF-4B87-9334-50A5D1CA8AA8}</w:instrText>
            </w:r>
            <w:r w:rsidRPr="00492357">
              <w:rPr>
                <w:rFonts w:ascii="Arial" w:hAnsi="Arial" w:cs="Arial"/>
              </w:rPr>
              <w:fldChar w:fldCharType="separate"/>
            </w:r>
            <w:r w:rsidRPr="00492357">
              <w:rPr>
                <w:rFonts w:ascii="Arial" w:hAnsi="Arial" w:cs="Arial"/>
                <w:color w:val="080000"/>
                <w:kern w:val="0"/>
                <w:szCs w:val="21"/>
              </w:rPr>
              <w:t>(Slabaugh et al., 2011)</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NAC</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AT1G32870</w:t>
            </w:r>
          </w:p>
        </w:tc>
        <w:tc>
          <w:tcPr>
            <w:tcW w:w="3969"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t>UV-B response; ANAC013, mitochondria retrograde signaling</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NE.Ref.{07F7308C-562D-4146-8726-D62BE49DFEEE}</w:instrText>
            </w:r>
            <w:r w:rsidRPr="00492357">
              <w:rPr>
                <w:rFonts w:ascii="Arial" w:hAnsi="Arial" w:cs="Arial"/>
              </w:rPr>
              <w:fldChar w:fldCharType="separate"/>
            </w:r>
            <w:r w:rsidRPr="00492357">
              <w:rPr>
                <w:rFonts w:ascii="Arial" w:hAnsi="Arial" w:cs="Arial"/>
                <w:color w:val="080000"/>
                <w:kern w:val="0"/>
                <w:szCs w:val="21"/>
              </w:rPr>
              <w:t>(Safrany et al., 2008; De Clercq et al., 2013)</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NAC</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AT1G34190</w:t>
            </w:r>
          </w:p>
        </w:tc>
        <w:tc>
          <w:tcPr>
            <w:tcW w:w="3969"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t>Mitochondria retrograde signaling</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NE.Ref.{063794BD-BF69-475E-9B74-2EFB5FAAE082}</w:instrText>
            </w:r>
            <w:r w:rsidRPr="00492357">
              <w:rPr>
                <w:rFonts w:ascii="Arial" w:hAnsi="Arial" w:cs="Arial"/>
              </w:rPr>
              <w:fldChar w:fldCharType="separate"/>
            </w:r>
            <w:r w:rsidRPr="00492357">
              <w:rPr>
                <w:rFonts w:ascii="Arial" w:hAnsi="Arial" w:cs="Arial"/>
                <w:color w:val="080000"/>
                <w:kern w:val="0"/>
                <w:szCs w:val="21"/>
              </w:rPr>
              <w:t>(Ng et al., 2013)</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NAC</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AT2G27300</w:t>
            </w:r>
          </w:p>
        </w:tc>
        <w:tc>
          <w:tcPr>
            <w:tcW w:w="3969"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t xml:space="preserve">Salt responsive flowering, seed germination </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NE.Ref.{9CE57463-D66F-4171-AFC4-0D32F6C28A44}</w:instrText>
            </w:r>
            <w:r w:rsidRPr="00492357">
              <w:rPr>
                <w:rFonts w:ascii="Arial" w:hAnsi="Arial" w:cs="Arial"/>
              </w:rPr>
              <w:fldChar w:fldCharType="separate"/>
            </w:r>
            <w:r w:rsidRPr="00492357">
              <w:rPr>
                <w:rFonts w:ascii="Arial" w:hAnsi="Arial" w:cs="Arial"/>
                <w:color w:val="080000"/>
                <w:kern w:val="0"/>
                <w:szCs w:val="21"/>
              </w:rPr>
              <w:t>(Kim et al., 2007; Kim et al., 2008)</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NAC</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AT3G10500</w:t>
            </w:r>
          </w:p>
        </w:tc>
        <w:tc>
          <w:tcPr>
            <w:tcW w:w="3969"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t>ROS homeostasis</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NE.Ref.{FE2015AC-39DF-4DB2-96A4-BDD65F6E3131}</w:instrText>
            </w:r>
            <w:r w:rsidRPr="00492357">
              <w:rPr>
                <w:rFonts w:ascii="Arial" w:hAnsi="Arial" w:cs="Arial"/>
              </w:rPr>
              <w:fldChar w:fldCharType="separate"/>
            </w:r>
            <w:r w:rsidRPr="00492357">
              <w:rPr>
                <w:rFonts w:ascii="Arial" w:hAnsi="Arial" w:cs="Arial"/>
                <w:color w:val="080000"/>
                <w:kern w:val="0"/>
                <w:szCs w:val="21"/>
              </w:rPr>
              <w:t>(Lee et al., 2012)</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NAC</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AT3G49530</w:t>
            </w:r>
          </w:p>
        </w:tc>
        <w:tc>
          <w:tcPr>
            <w:tcW w:w="3969"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kern w:val="0"/>
              </w:rPr>
              <w:t>Cold stress, drought stress, ER stress</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NE.Ref.{E8D6FC75-7D78-4D35-897A-3A1857082C4F}</w:instrText>
            </w:r>
            <w:r w:rsidRPr="00492357">
              <w:rPr>
                <w:rFonts w:ascii="Arial" w:hAnsi="Arial" w:cs="Arial"/>
              </w:rPr>
              <w:fldChar w:fldCharType="separate"/>
            </w:r>
            <w:r w:rsidRPr="00492357">
              <w:rPr>
                <w:rFonts w:ascii="Arial" w:hAnsi="Arial" w:cs="Arial"/>
                <w:color w:val="080000"/>
                <w:kern w:val="0"/>
                <w:szCs w:val="21"/>
              </w:rPr>
              <w:t>(Seo et al., 2010; Seo et al., 2010; Kim et al., 2012; Yang et al., 2014)</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tcPr>
          <w:p w:rsidR="00A0488D" w:rsidRPr="00492357" w:rsidRDefault="00A0488D" w:rsidP="004A4A2A">
            <w:pPr>
              <w:rPr>
                <w:rFonts w:ascii="Arial" w:hAnsi="Arial" w:cs="Arial"/>
              </w:rPr>
            </w:pPr>
            <w:r w:rsidRPr="00492357">
              <w:rPr>
                <w:rFonts w:ascii="Arial" w:hAnsi="Arial" w:cs="Arial"/>
              </w:rPr>
              <w:t>NAC</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tcPr>
          <w:p w:rsidR="00A0488D" w:rsidRPr="00492357" w:rsidRDefault="00A0488D" w:rsidP="004A4A2A">
            <w:pPr>
              <w:rPr>
                <w:rFonts w:ascii="Arial" w:hAnsi="Arial" w:cs="Arial"/>
              </w:rPr>
            </w:pPr>
            <w:r w:rsidRPr="00492357">
              <w:rPr>
                <w:rFonts w:ascii="Arial" w:hAnsi="Arial" w:cs="Arial"/>
              </w:rPr>
              <w:t>At4g01540</w:t>
            </w:r>
          </w:p>
        </w:tc>
        <w:tc>
          <w:tcPr>
            <w:tcW w:w="3969"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t>Cell division</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NE.Ref.{45EE4C92-B50A-408D-9B98-3F8762DC2BED}</w:instrText>
            </w:r>
            <w:r w:rsidRPr="00492357">
              <w:rPr>
                <w:rFonts w:ascii="Arial" w:hAnsi="Arial" w:cs="Arial"/>
              </w:rPr>
              <w:fldChar w:fldCharType="separate"/>
            </w:r>
            <w:r w:rsidRPr="00492357">
              <w:rPr>
                <w:rFonts w:ascii="Arial" w:hAnsi="Arial" w:cs="Arial"/>
                <w:kern w:val="0"/>
                <w:szCs w:val="21"/>
              </w:rPr>
              <w:t>(Kim et al., 2006)</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NAC</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AT4G01550</w:t>
            </w:r>
          </w:p>
        </w:tc>
        <w:tc>
          <w:tcPr>
            <w:tcW w:w="3969"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t>Seed germination</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NE.Ref.{D5E64289-58C0-4FDD-A1C2-2AEF6CBC8DDE}</w:instrText>
            </w:r>
            <w:r w:rsidRPr="00492357">
              <w:rPr>
                <w:rFonts w:ascii="Arial" w:hAnsi="Arial" w:cs="Arial"/>
              </w:rPr>
              <w:fldChar w:fldCharType="separate"/>
            </w:r>
            <w:r w:rsidRPr="00492357">
              <w:rPr>
                <w:rFonts w:ascii="Arial" w:hAnsi="Arial" w:cs="Arial"/>
                <w:color w:val="080000"/>
                <w:kern w:val="0"/>
                <w:szCs w:val="21"/>
              </w:rPr>
              <w:t>(Park et al., 2011)</w:t>
            </w:r>
            <w:r w:rsidRPr="00492357">
              <w:rPr>
                <w:rFonts w:ascii="Arial" w:hAnsi="Arial" w:cs="Arial"/>
              </w:rPr>
              <w:fldChar w:fldCharType="end"/>
            </w:r>
          </w:p>
        </w:tc>
      </w:tr>
      <w:tr w:rsidR="00A0488D" w:rsidRPr="00492357" w:rsidTr="007B23F2">
        <w:trPr>
          <w:trHeight w:val="270"/>
        </w:trPr>
        <w:tc>
          <w:tcPr>
            <w:tcW w:w="1384"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NAC</w:t>
            </w:r>
          </w:p>
        </w:tc>
        <w:tc>
          <w:tcPr>
            <w:tcW w:w="1276"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bottom w:val="nil"/>
              <w:right w:val="nil"/>
            </w:tcBorders>
            <w:noWrap/>
            <w:hideMark/>
          </w:tcPr>
          <w:p w:rsidR="00A0488D" w:rsidRPr="00492357" w:rsidRDefault="00A0488D" w:rsidP="004A4A2A">
            <w:pPr>
              <w:rPr>
                <w:rFonts w:ascii="Arial" w:hAnsi="Arial" w:cs="Arial"/>
              </w:rPr>
            </w:pPr>
            <w:r w:rsidRPr="00492357">
              <w:rPr>
                <w:rFonts w:ascii="Arial" w:hAnsi="Arial" w:cs="Arial"/>
              </w:rPr>
              <w:t>AT4G35580</w:t>
            </w:r>
          </w:p>
        </w:tc>
        <w:tc>
          <w:tcPr>
            <w:tcW w:w="3969"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t>Osmotic stress signaling</w:t>
            </w:r>
          </w:p>
        </w:tc>
        <w:tc>
          <w:tcPr>
            <w:tcW w:w="6237" w:type="dxa"/>
            <w:tcBorders>
              <w:top w:val="nil"/>
              <w:left w:val="nil"/>
              <w:bottom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NE.Ref.{2DCA0FC9-28E1-4AA9-9B3B-FE165F96FFF5}</w:instrText>
            </w:r>
            <w:r w:rsidRPr="00492357">
              <w:rPr>
                <w:rFonts w:ascii="Arial" w:hAnsi="Arial" w:cs="Arial"/>
              </w:rPr>
              <w:fldChar w:fldCharType="separate"/>
            </w:r>
            <w:r w:rsidRPr="00492357">
              <w:rPr>
                <w:rFonts w:ascii="Arial" w:hAnsi="Arial" w:cs="Arial"/>
                <w:color w:val="080000"/>
                <w:kern w:val="0"/>
                <w:szCs w:val="21"/>
              </w:rPr>
              <w:t>(Yoon et al., 2008)</w:t>
            </w:r>
            <w:r w:rsidRPr="00492357">
              <w:rPr>
                <w:rFonts w:ascii="Arial" w:hAnsi="Arial" w:cs="Arial"/>
              </w:rPr>
              <w:fldChar w:fldCharType="end"/>
            </w:r>
          </w:p>
        </w:tc>
      </w:tr>
      <w:tr w:rsidR="00A0488D" w:rsidRPr="00492357" w:rsidTr="007B23F2">
        <w:trPr>
          <w:trHeight w:val="270"/>
        </w:trPr>
        <w:tc>
          <w:tcPr>
            <w:tcW w:w="1384" w:type="dxa"/>
            <w:tcBorders>
              <w:top w:val="nil"/>
              <w:left w:val="nil"/>
              <w:right w:val="nil"/>
            </w:tcBorders>
            <w:noWrap/>
            <w:hideMark/>
          </w:tcPr>
          <w:p w:rsidR="00A0488D" w:rsidRPr="00492357" w:rsidRDefault="00A0488D" w:rsidP="004A4A2A">
            <w:pPr>
              <w:rPr>
                <w:rFonts w:ascii="Arial" w:hAnsi="Arial" w:cs="Arial"/>
              </w:rPr>
            </w:pPr>
            <w:r w:rsidRPr="00492357">
              <w:rPr>
                <w:rFonts w:ascii="Arial" w:hAnsi="Arial" w:cs="Arial"/>
              </w:rPr>
              <w:t>NAC</w:t>
            </w:r>
          </w:p>
        </w:tc>
        <w:tc>
          <w:tcPr>
            <w:tcW w:w="1276" w:type="dxa"/>
            <w:tcBorders>
              <w:top w:val="nil"/>
              <w:left w:val="nil"/>
              <w:right w:val="nil"/>
            </w:tcBorders>
          </w:tcPr>
          <w:p w:rsidR="00A0488D" w:rsidRPr="00492357" w:rsidRDefault="00A0488D" w:rsidP="004A4A2A">
            <w:pPr>
              <w:rPr>
                <w:rFonts w:ascii="Arial" w:hAnsi="Arial" w:cs="Arial"/>
              </w:rPr>
            </w:pPr>
            <w:r w:rsidRPr="00492357">
              <w:rPr>
                <w:rFonts w:ascii="Arial" w:hAnsi="Arial" w:cs="Arial"/>
                <w:i/>
              </w:rPr>
              <w:t>Arabidopsis</w:t>
            </w:r>
          </w:p>
        </w:tc>
        <w:tc>
          <w:tcPr>
            <w:tcW w:w="1276" w:type="dxa"/>
            <w:tcBorders>
              <w:top w:val="nil"/>
              <w:left w:val="nil"/>
              <w:right w:val="nil"/>
            </w:tcBorders>
            <w:noWrap/>
            <w:hideMark/>
          </w:tcPr>
          <w:p w:rsidR="00A0488D" w:rsidRPr="00492357" w:rsidRDefault="00A0488D" w:rsidP="004A4A2A">
            <w:pPr>
              <w:rPr>
                <w:rFonts w:ascii="Arial" w:hAnsi="Arial" w:cs="Arial"/>
              </w:rPr>
            </w:pPr>
            <w:r w:rsidRPr="00492357">
              <w:rPr>
                <w:rFonts w:ascii="Arial" w:hAnsi="Arial" w:cs="Arial"/>
              </w:rPr>
              <w:t>AT5G22290</w:t>
            </w:r>
          </w:p>
        </w:tc>
        <w:tc>
          <w:tcPr>
            <w:tcW w:w="3969" w:type="dxa"/>
            <w:tcBorders>
              <w:top w:val="nil"/>
              <w:left w:val="nil"/>
              <w:right w:val="nil"/>
            </w:tcBorders>
          </w:tcPr>
          <w:p w:rsidR="00A0488D" w:rsidRPr="00492357" w:rsidRDefault="00A0488D" w:rsidP="004A4A2A">
            <w:pPr>
              <w:rPr>
                <w:rFonts w:ascii="Arial" w:hAnsi="Arial" w:cs="Arial"/>
              </w:rPr>
            </w:pPr>
            <w:r w:rsidRPr="00492357">
              <w:rPr>
                <w:rFonts w:ascii="Arial" w:hAnsi="Arial" w:cs="Arial"/>
              </w:rPr>
              <w:t>Sugar signaling, ROS signaling, floral initiation, ER stress</w:t>
            </w:r>
          </w:p>
        </w:tc>
        <w:tc>
          <w:tcPr>
            <w:tcW w:w="6237" w:type="dxa"/>
            <w:tcBorders>
              <w:top w:val="nil"/>
              <w:left w:val="nil"/>
              <w:right w:val="nil"/>
            </w:tcBorders>
          </w:tcPr>
          <w:p w:rsidR="00A0488D" w:rsidRPr="00492357" w:rsidRDefault="00A0488D" w:rsidP="004A4A2A">
            <w:pPr>
              <w:rPr>
                <w:rFonts w:ascii="Arial" w:hAnsi="Arial" w:cs="Arial"/>
              </w:rPr>
            </w:pPr>
            <w:r w:rsidRPr="00492357">
              <w:rPr>
                <w:rFonts w:ascii="Arial" w:hAnsi="Arial" w:cs="Arial"/>
              </w:rPr>
              <w:fldChar w:fldCharType="begin"/>
            </w:r>
            <w:r w:rsidRPr="00492357">
              <w:rPr>
                <w:rFonts w:ascii="Arial" w:hAnsi="Arial" w:cs="Arial"/>
              </w:rPr>
              <w:instrText xml:space="preserve"> ADDIN NE.Ref.{0BAA3873-894E-47A7-8599-AEABBAE861E3}</w:instrText>
            </w:r>
            <w:r w:rsidRPr="00492357">
              <w:rPr>
                <w:rFonts w:ascii="Arial" w:hAnsi="Arial" w:cs="Arial"/>
              </w:rPr>
              <w:fldChar w:fldCharType="separate"/>
            </w:r>
            <w:r w:rsidRPr="00492357">
              <w:rPr>
                <w:rFonts w:ascii="Arial" w:hAnsi="Arial" w:cs="Arial"/>
                <w:color w:val="080000"/>
                <w:kern w:val="0"/>
                <w:szCs w:val="21"/>
              </w:rPr>
              <w:t>(Li et al., 2010; Li et al., 2011; Klein et al., 2012; Yang et al., 2014)</w:t>
            </w:r>
            <w:r w:rsidRPr="00492357">
              <w:rPr>
                <w:rFonts w:ascii="Arial" w:hAnsi="Arial" w:cs="Arial"/>
              </w:rPr>
              <w:fldChar w:fldCharType="end"/>
            </w:r>
          </w:p>
        </w:tc>
      </w:tr>
    </w:tbl>
    <w:p w:rsidR="00DC011B" w:rsidRPr="00492357" w:rsidRDefault="004A4A2A" w:rsidP="001517DF">
      <w:pPr>
        <w:rPr>
          <w:rFonts w:ascii="Arial" w:hAnsi="Arial" w:cs="Arial"/>
        </w:rPr>
      </w:pPr>
      <w:r w:rsidRPr="00492357">
        <w:rPr>
          <w:rFonts w:ascii="Arial" w:hAnsi="Arial" w:cs="Arial"/>
          <w:b/>
        </w:rPr>
        <w:t xml:space="preserve">Table </w:t>
      </w:r>
      <w:r w:rsidR="00546179" w:rsidRPr="00492357">
        <w:rPr>
          <w:rFonts w:ascii="Arial" w:hAnsi="Arial" w:cs="Arial"/>
          <w:b/>
        </w:rPr>
        <w:t>S1</w:t>
      </w:r>
      <w:r w:rsidRPr="00492357">
        <w:rPr>
          <w:rFonts w:ascii="Arial" w:hAnsi="Arial" w:cs="Arial"/>
        </w:rPr>
        <w:t>. Known functio</w:t>
      </w:r>
      <w:bookmarkStart w:id="0" w:name="_GoBack"/>
      <w:bookmarkEnd w:id="0"/>
      <w:r w:rsidRPr="00492357">
        <w:rPr>
          <w:rFonts w:ascii="Arial" w:hAnsi="Arial" w:cs="Arial"/>
        </w:rPr>
        <w:t>ns of trans-membrane transcription factors in plant species</w:t>
      </w:r>
      <w:r w:rsidR="00AB4D7A" w:rsidRPr="00492357">
        <w:rPr>
          <w:rFonts w:ascii="Arial" w:hAnsi="Arial" w:cs="Arial"/>
        </w:rPr>
        <w:t>.</w:t>
      </w:r>
      <w:r w:rsidR="002B4205" w:rsidRPr="00492357">
        <w:rPr>
          <w:rFonts w:ascii="Arial" w:hAnsi="Arial" w:cs="Arial"/>
        </w:rPr>
        <w:fldChar w:fldCharType="begin"/>
      </w:r>
      <w:r w:rsidR="002B4205" w:rsidRPr="00492357">
        <w:rPr>
          <w:rFonts w:ascii="Arial" w:hAnsi="Arial" w:cs="Arial"/>
        </w:rPr>
        <w:instrText xml:space="preserve"> ADDIN NE.Bib</w:instrText>
      </w:r>
      <w:r w:rsidR="002B4205" w:rsidRPr="00492357">
        <w:rPr>
          <w:rFonts w:ascii="Arial" w:hAnsi="Arial" w:cs="Arial"/>
        </w:rPr>
        <w:fldChar w:fldCharType="separate"/>
      </w:r>
    </w:p>
    <w:p w:rsidR="00A0488D" w:rsidRPr="00492357" w:rsidRDefault="00A0488D" w:rsidP="00DC011B">
      <w:pPr>
        <w:autoSpaceDE w:val="0"/>
        <w:autoSpaceDN w:val="0"/>
        <w:adjustRightInd w:val="0"/>
        <w:jc w:val="center"/>
        <w:rPr>
          <w:rFonts w:ascii="Arial" w:hAnsi="Arial" w:cs="Arial"/>
          <w:b/>
          <w:bCs/>
          <w:color w:val="000000"/>
          <w:kern w:val="0"/>
          <w:sz w:val="40"/>
          <w:szCs w:val="40"/>
        </w:rPr>
      </w:pPr>
    </w:p>
    <w:p w:rsidR="00A0488D" w:rsidRPr="00492357" w:rsidRDefault="00A0488D" w:rsidP="00DC011B">
      <w:pPr>
        <w:autoSpaceDE w:val="0"/>
        <w:autoSpaceDN w:val="0"/>
        <w:adjustRightInd w:val="0"/>
        <w:jc w:val="center"/>
        <w:rPr>
          <w:rFonts w:ascii="Arial" w:hAnsi="Arial" w:cs="Arial"/>
          <w:b/>
          <w:bCs/>
          <w:color w:val="000000"/>
          <w:kern w:val="0"/>
          <w:sz w:val="40"/>
          <w:szCs w:val="40"/>
        </w:rPr>
      </w:pPr>
    </w:p>
    <w:p w:rsidR="00A0488D" w:rsidRPr="00492357" w:rsidRDefault="00A0488D" w:rsidP="00DC011B">
      <w:pPr>
        <w:autoSpaceDE w:val="0"/>
        <w:autoSpaceDN w:val="0"/>
        <w:adjustRightInd w:val="0"/>
        <w:jc w:val="center"/>
        <w:rPr>
          <w:rFonts w:ascii="Arial" w:hAnsi="Arial" w:cs="Arial"/>
          <w:b/>
          <w:bCs/>
          <w:color w:val="000000"/>
          <w:kern w:val="0"/>
          <w:sz w:val="40"/>
          <w:szCs w:val="40"/>
        </w:rPr>
      </w:pPr>
    </w:p>
    <w:p w:rsidR="00A0488D" w:rsidRPr="00492357" w:rsidRDefault="00A0488D" w:rsidP="00DC011B">
      <w:pPr>
        <w:autoSpaceDE w:val="0"/>
        <w:autoSpaceDN w:val="0"/>
        <w:adjustRightInd w:val="0"/>
        <w:jc w:val="center"/>
        <w:rPr>
          <w:rFonts w:ascii="Arial" w:hAnsi="Arial" w:cs="Arial"/>
          <w:b/>
          <w:bCs/>
          <w:color w:val="000000"/>
          <w:kern w:val="0"/>
          <w:sz w:val="40"/>
          <w:szCs w:val="40"/>
        </w:rPr>
      </w:pPr>
    </w:p>
    <w:p w:rsidR="00A0488D" w:rsidRPr="00492357" w:rsidRDefault="00A0488D" w:rsidP="00DC011B">
      <w:pPr>
        <w:autoSpaceDE w:val="0"/>
        <w:autoSpaceDN w:val="0"/>
        <w:adjustRightInd w:val="0"/>
        <w:jc w:val="center"/>
        <w:rPr>
          <w:rFonts w:ascii="Arial" w:hAnsi="Arial" w:cs="Arial"/>
          <w:b/>
          <w:bCs/>
          <w:color w:val="000000"/>
          <w:kern w:val="0"/>
          <w:sz w:val="40"/>
          <w:szCs w:val="40"/>
        </w:rPr>
      </w:pPr>
    </w:p>
    <w:p w:rsidR="00DC011B" w:rsidRPr="00492357" w:rsidRDefault="00DC011B" w:rsidP="00DC011B">
      <w:pPr>
        <w:autoSpaceDE w:val="0"/>
        <w:autoSpaceDN w:val="0"/>
        <w:adjustRightInd w:val="0"/>
        <w:jc w:val="center"/>
        <w:rPr>
          <w:rFonts w:ascii="Arial" w:hAnsi="Arial" w:cs="Arial"/>
          <w:kern w:val="0"/>
          <w:sz w:val="24"/>
          <w:szCs w:val="24"/>
        </w:rPr>
      </w:pPr>
      <w:r w:rsidRPr="00492357">
        <w:rPr>
          <w:rFonts w:ascii="Arial" w:hAnsi="Arial" w:cs="Arial"/>
          <w:b/>
          <w:bCs/>
          <w:color w:val="000000"/>
          <w:kern w:val="0"/>
          <w:sz w:val="40"/>
          <w:szCs w:val="40"/>
        </w:rPr>
        <w:t>References:</w:t>
      </w:r>
    </w:p>
    <w:p w:rsidR="00DC011B" w:rsidRPr="00492357" w:rsidRDefault="00DC011B" w:rsidP="00DC011B">
      <w:pPr>
        <w:autoSpaceDE w:val="0"/>
        <w:autoSpaceDN w:val="0"/>
        <w:adjustRightInd w:val="0"/>
        <w:rPr>
          <w:rFonts w:ascii="Arial" w:hAnsi="Arial" w:cs="Arial"/>
          <w:kern w:val="0"/>
          <w:sz w:val="24"/>
          <w:szCs w:val="24"/>
        </w:rPr>
      </w:pPr>
      <w:bookmarkStart w:id="1" w:name="_neb6BE44291_027C_4DAD_AF9B_943C6C97DD09"/>
      <w:r w:rsidRPr="00492357">
        <w:rPr>
          <w:rFonts w:ascii="Arial" w:hAnsi="Arial" w:cs="Arial"/>
          <w:b/>
          <w:bCs/>
          <w:color w:val="000000"/>
          <w:kern w:val="0"/>
          <w:sz w:val="20"/>
          <w:szCs w:val="20"/>
        </w:rPr>
        <w:t>Che, P., Bussell, J.D., Zhou, W., Estavillo, G.M., Pogson, B.J., and Smith, S.M.</w:t>
      </w:r>
      <w:r w:rsidRPr="00492357">
        <w:rPr>
          <w:rFonts w:ascii="Arial" w:hAnsi="Arial" w:cs="Arial"/>
          <w:color w:val="000000"/>
          <w:kern w:val="0"/>
          <w:sz w:val="20"/>
          <w:szCs w:val="20"/>
        </w:rPr>
        <w:t xml:space="preserve"> (2010). Signaling from the endoplasmic reticulum activates brassinosteroid signaling and  promotes acclimation to stress in Arabidopsis. Sci Signal </w:t>
      </w:r>
      <w:r w:rsidRPr="00492357">
        <w:rPr>
          <w:rFonts w:ascii="Arial" w:hAnsi="Arial" w:cs="Arial"/>
          <w:b/>
          <w:bCs/>
          <w:color w:val="000000"/>
          <w:kern w:val="0"/>
          <w:sz w:val="20"/>
          <w:szCs w:val="20"/>
        </w:rPr>
        <w:t xml:space="preserve">3, </w:t>
      </w:r>
      <w:r w:rsidRPr="00492357">
        <w:rPr>
          <w:rFonts w:ascii="Arial" w:hAnsi="Arial" w:cs="Arial"/>
          <w:color w:val="000000"/>
          <w:kern w:val="0"/>
          <w:sz w:val="20"/>
          <w:szCs w:val="20"/>
        </w:rPr>
        <w:t>a69.</w:t>
      </w:r>
      <w:bookmarkEnd w:id="1"/>
    </w:p>
    <w:p w:rsidR="00DC011B" w:rsidRPr="00492357" w:rsidRDefault="00DC011B" w:rsidP="00DC011B">
      <w:pPr>
        <w:autoSpaceDE w:val="0"/>
        <w:autoSpaceDN w:val="0"/>
        <w:adjustRightInd w:val="0"/>
        <w:rPr>
          <w:rFonts w:ascii="Arial" w:hAnsi="Arial" w:cs="Arial"/>
          <w:kern w:val="0"/>
          <w:sz w:val="24"/>
          <w:szCs w:val="24"/>
        </w:rPr>
      </w:pPr>
      <w:bookmarkStart w:id="2" w:name="_neb96141B00_070A_4FF5_818B_EB0CF38CC027"/>
      <w:r w:rsidRPr="00492357">
        <w:rPr>
          <w:rFonts w:ascii="Arial" w:hAnsi="Arial" w:cs="Arial"/>
          <w:b/>
          <w:bCs/>
          <w:color w:val="000000"/>
          <w:kern w:val="0"/>
          <w:sz w:val="20"/>
          <w:szCs w:val="20"/>
        </w:rPr>
        <w:t>De Clercq, I., Vermeirssen, V., Van Aken, O., Vandepoele, K., Murcha, M.W., Law, S.R., Inze, A., Ng, S., Ivanova, A., Rombaut, D., van de Cotte, B., Jaspers, P., Van de Peer, Y., Kangasjarvi, J., Whelan, J., and Van Breusegem, F.</w:t>
      </w:r>
      <w:r w:rsidRPr="00492357">
        <w:rPr>
          <w:rFonts w:ascii="Arial" w:hAnsi="Arial" w:cs="Arial"/>
          <w:color w:val="000000"/>
          <w:kern w:val="0"/>
          <w:sz w:val="20"/>
          <w:szCs w:val="20"/>
        </w:rPr>
        <w:t xml:space="preserve"> (2013). The membrane-bound NAC transcription factor ANAC013 functions in mitochondrial retrograde regulation of the oxidative stress response in Arabidopsis. Plant Cell </w:t>
      </w:r>
      <w:r w:rsidRPr="00492357">
        <w:rPr>
          <w:rFonts w:ascii="Arial" w:hAnsi="Arial" w:cs="Arial"/>
          <w:b/>
          <w:bCs/>
          <w:color w:val="000000"/>
          <w:kern w:val="0"/>
          <w:sz w:val="20"/>
          <w:szCs w:val="20"/>
        </w:rPr>
        <w:t xml:space="preserve">25, </w:t>
      </w:r>
      <w:r w:rsidRPr="00492357">
        <w:rPr>
          <w:rFonts w:ascii="Arial" w:hAnsi="Arial" w:cs="Arial"/>
          <w:color w:val="000000"/>
          <w:kern w:val="0"/>
          <w:sz w:val="20"/>
          <w:szCs w:val="20"/>
        </w:rPr>
        <w:t>3472-3490.</w:t>
      </w:r>
      <w:bookmarkEnd w:id="2"/>
    </w:p>
    <w:p w:rsidR="00DC011B" w:rsidRPr="00492357" w:rsidRDefault="00DC011B" w:rsidP="00DC011B">
      <w:pPr>
        <w:autoSpaceDE w:val="0"/>
        <w:autoSpaceDN w:val="0"/>
        <w:adjustRightInd w:val="0"/>
        <w:rPr>
          <w:rFonts w:ascii="Arial" w:hAnsi="Arial" w:cs="Arial"/>
          <w:kern w:val="0"/>
          <w:sz w:val="24"/>
          <w:szCs w:val="24"/>
        </w:rPr>
      </w:pPr>
      <w:bookmarkStart w:id="3" w:name="_nebA9532CF1_FE71_4D4C_B1BF_7277423E70D6"/>
      <w:r w:rsidRPr="00492357">
        <w:rPr>
          <w:rFonts w:ascii="Arial" w:hAnsi="Arial" w:cs="Arial"/>
          <w:b/>
          <w:bCs/>
          <w:color w:val="000000"/>
          <w:kern w:val="0"/>
          <w:sz w:val="20"/>
          <w:szCs w:val="20"/>
        </w:rPr>
        <w:t>Gao, H., Brandizzi, F., Benning, C., and Larkin, R.M.</w:t>
      </w:r>
      <w:r w:rsidRPr="00492357">
        <w:rPr>
          <w:rFonts w:ascii="Arial" w:hAnsi="Arial" w:cs="Arial"/>
          <w:color w:val="000000"/>
          <w:kern w:val="0"/>
          <w:sz w:val="20"/>
          <w:szCs w:val="20"/>
        </w:rPr>
        <w:t xml:space="preserve"> (2008). A membrane-tethered transcription factor defines a branch of the heat stress response in Arabidopsis thaliana. Proc Natl Acad Sci U S A </w:t>
      </w:r>
      <w:r w:rsidRPr="00492357">
        <w:rPr>
          <w:rFonts w:ascii="Arial" w:hAnsi="Arial" w:cs="Arial"/>
          <w:b/>
          <w:bCs/>
          <w:color w:val="000000"/>
          <w:kern w:val="0"/>
          <w:sz w:val="20"/>
          <w:szCs w:val="20"/>
        </w:rPr>
        <w:t xml:space="preserve">105, </w:t>
      </w:r>
      <w:r w:rsidRPr="00492357">
        <w:rPr>
          <w:rFonts w:ascii="Arial" w:hAnsi="Arial" w:cs="Arial"/>
          <w:color w:val="000000"/>
          <w:kern w:val="0"/>
          <w:sz w:val="20"/>
          <w:szCs w:val="20"/>
        </w:rPr>
        <w:t>16398-16403.</w:t>
      </w:r>
      <w:bookmarkEnd w:id="3"/>
    </w:p>
    <w:p w:rsidR="00DC011B" w:rsidRPr="00492357" w:rsidRDefault="00DC011B" w:rsidP="00DC011B">
      <w:pPr>
        <w:autoSpaceDE w:val="0"/>
        <w:autoSpaceDN w:val="0"/>
        <w:adjustRightInd w:val="0"/>
        <w:rPr>
          <w:rFonts w:ascii="Arial" w:hAnsi="Arial" w:cs="Arial"/>
          <w:kern w:val="0"/>
          <w:sz w:val="24"/>
          <w:szCs w:val="24"/>
        </w:rPr>
      </w:pPr>
      <w:bookmarkStart w:id="4" w:name="_neb348B9A36_B90A_4600_BD0D_A82BDD548912"/>
      <w:r w:rsidRPr="00492357">
        <w:rPr>
          <w:rFonts w:ascii="Arial" w:hAnsi="Arial" w:cs="Arial"/>
          <w:b/>
          <w:bCs/>
          <w:color w:val="000000"/>
          <w:kern w:val="0"/>
          <w:sz w:val="20"/>
          <w:szCs w:val="20"/>
        </w:rPr>
        <w:t>Iwata, Y., and Koizumi, N.</w:t>
      </w:r>
      <w:r w:rsidRPr="00492357">
        <w:rPr>
          <w:rFonts w:ascii="Arial" w:hAnsi="Arial" w:cs="Arial"/>
          <w:color w:val="000000"/>
          <w:kern w:val="0"/>
          <w:sz w:val="20"/>
          <w:szCs w:val="20"/>
        </w:rPr>
        <w:t xml:space="preserve"> (2005). An Arabidopsis transcription factor, AtbZIP60, regulates the endoplasmic reticulum stress response in a manner unique to plants. Proc Natl Acad Sci U S A </w:t>
      </w:r>
      <w:r w:rsidRPr="00492357">
        <w:rPr>
          <w:rFonts w:ascii="Arial" w:hAnsi="Arial" w:cs="Arial"/>
          <w:b/>
          <w:bCs/>
          <w:color w:val="000000"/>
          <w:kern w:val="0"/>
          <w:sz w:val="20"/>
          <w:szCs w:val="20"/>
        </w:rPr>
        <w:t xml:space="preserve">102, </w:t>
      </w:r>
      <w:r w:rsidRPr="00492357">
        <w:rPr>
          <w:rFonts w:ascii="Arial" w:hAnsi="Arial" w:cs="Arial"/>
          <w:color w:val="000000"/>
          <w:kern w:val="0"/>
          <w:sz w:val="20"/>
          <w:szCs w:val="20"/>
        </w:rPr>
        <w:t>5280-5285.</w:t>
      </w:r>
      <w:bookmarkEnd w:id="4"/>
    </w:p>
    <w:p w:rsidR="00DC011B" w:rsidRPr="00492357" w:rsidRDefault="00DC011B" w:rsidP="00DC011B">
      <w:pPr>
        <w:autoSpaceDE w:val="0"/>
        <w:autoSpaceDN w:val="0"/>
        <w:adjustRightInd w:val="0"/>
        <w:rPr>
          <w:rFonts w:ascii="Arial" w:hAnsi="Arial" w:cs="Arial"/>
          <w:kern w:val="0"/>
          <w:sz w:val="24"/>
          <w:szCs w:val="24"/>
        </w:rPr>
      </w:pPr>
      <w:bookmarkStart w:id="5" w:name="_neb21E0E0F5_D32C_4F38_8837_43C5A820459C"/>
      <w:r w:rsidRPr="00492357">
        <w:rPr>
          <w:rFonts w:ascii="Arial" w:hAnsi="Arial" w:cs="Arial"/>
          <w:b/>
          <w:bCs/>
          <w:color w:val="000000"/>
          <w:kern w:val="0"/>
          <w:sz w:val="20"/>
          <w:szCs w:val="20"/>
        </w:rPr>
        <w:t>Iwata, Y., Fedoroff, N.V., and Koizumi, N.</w:t>
      </w:r>
      <w:r w:rsidRPr="00492357">
        <w:rPr>
          <w:rFonts w:ascii="Arial" w:hAnsi="Arial" w:cs="Arial"/>
          <w:color w:val="000000"/>
          <w:kern w:val="0"/>
          <w:sz w:val="20"/>
          <w:szCs w:val="20"/>
        </w:rPr>
        <w:t xml:space="preserve"> (2008). Arabidopsis bZIP60 is a proteolysis-activated transcription factor involved in the endoplasmic reticulum stress response. Plant Cell </w:t>
      </w:r>
      <w:r w:rsidRPr="00492357">
        <w:rPr>
          <w:rFonts w:ascii="Arial" w:hAnsi="Arial" w:cs="Arial"/>
          <w:b/>
          <w:bCs/>
          <w:color w:val="000000"/>
          <w:kern w:val="0"/>
          <w:sz w:val="20"/>
          <w:szCs w:val="20"/>
        </w:rPr>
        <w:t xml:space="preserve">20, </w:t>
      </w:r>
      <w:r w:rsidRPr="00492357">
        <w:rPr>
          <w:rFonts w:ascii="Arial" w:hAnsi="Arial" w:cs="Arial"/>
          <w:color w:val="000000"/>
          <w:kern w:val="0"/>
          <w:sz w:val="20"/>
          <w:szCs w:val="20"/>
        </w:rPr>
        <w:t>3107-3121.</w:t>
      </w:r>
      <w:bookmarkEnd w:id="5"/>
    </w:p>
    <w:p w:rsidR="00DC011B" w:rsidRPr="00492357" w:rsidRDefault="00DC011B" w:rsidP="00DC011B">
      <w:pPr>
        <w:autoSpaceDE w:val="0"/>
        <w:autoSpaceDN w:val="0"/>
        <w:adjustRightInd w:val="0"/>
        <w:rPr>
          <w:rFonts w:ascii="Arial" w:hAnsi="Arial" w:cs="Arial"/>
          <w:kern w:val="0"/>
          <w:sz w:val="24"/>
          <w:szCs w:val="24"/>
        </w:rPr>
      </w:pPr>
      <w:bookmarkStart w:id="6" w:name="_nebAE36DB94_2B1D_43CD_99D6_114E2B8F3005"/>
      <w:r w:rsidRPr="00492357">
        <w:rPr>
          <w:rFonts w:ascii="Arial" w:hAnsi="Arial" w:cs="Arial"/>
          <w:b/>
          <w:bCs/>
          <w:color w:val="000000"/>
          <w:kern w:val="0"/>
          <w:sz w:val="20"/>
          <w:szCs w:val="20"/>
        </w:rPr>
        <w:t>Kim, M.J., Park, M.J., Seo, P.J., Song, J.S., Kim, H.J., and Park, C.M.</w:t>
      </w:r>
      <w:r w:rsidRPr="00492357">
        <w:rPr>
          <w:rFonts w:ascii="Arial" w:hAnsi="Arial" w:cs="Arial"/>
          <w:color w:val="000000"/>
          <w:kern w:val="0"/>
          <w:sz w:val="20"/>
          <w:szCs w:val="20"/>
        </w:rPr>
        <w:t xml:space="preserve"> (2012). Controlled nuclear import of the transcription factor NTL6 reveals a cytoplasmic  role of SnRK2.8 in the drought-stress response. Biochem J </w:t>
      </w:r>
      <w:r w:rsidRPr="00492357">
        <w:rPr>
          <w:rFonts w:ascii="Arial" w:hAnsi="Arial" w:cs="Arial"/>
          <w:b/>
          <w:bCs/>
          <w:color w:val="000000"/>
          <w:kern w:val="0"/>
          <w:sz w:val="20"/>
          <w:szCs w:val="20"/>
        </w:rPr>
        <w:t xml:space="preserve">448, </w:t>
      </w:r>
      <w:r w:rsidRPr="00492357">
        <w:rPr>
          <w:rFonts w:ascii="Arial" w:hAnsi="Arial" w:cs="Arial"/>
          <w:color w:val="000000"/>
          <w:kern w:val="0"/>
          <w:sz w:val="20"/>
          <w:szCs w:val="20"/>
        </w:rPr>
        <w:t>353-363.</w:t>
      </w:r>
      <w:bookmarkEnd w:id="6"/>
    </w:p>
    <w:p w:rsidR="00DC011B" w:rsidRPr="00492357" w:rsidRDefault="00DC011B" w:rsidP="00DC011B">
      <w:pPr>
        <w:autoSpaceDE w:val="0"/>
        <w:autoSpaceDN w:val="0"/>
        <w:adjustRightInd w:val="0"/>
        <w:rPr>
          <w:rFonts w:ascii="Arial" w:hAnsi="Arial" w:cs="Arial"/>
          <w:kern w:val="0"/>
          <w:sz w:val="24"/>
          <w:szCs w:val="24"/>
        </w:rPr>
      </w:pPr>
      <w:bookmarkStart w:id="7" w:name="_nebBA544D39_8882_4FB7_A8E9_F6D061F99B0D"/>
      <w:r w:rsidRPr="00492357">
        <w:rPr>
          <w:rFonts w:ascii="Arial" w:hAnsi="Arial" w:cs="Arial"/>
          <w:b/>
          <w:bCs/>
          <w:color w:val="000000"/>
          <w:kern w:val="0"/>
          <w:sz w:val="20"/>
          <w:szCs w:val="20"/>
        </w:rPr>
        <w:t>Kim, S.G., Kim, S.Y., and Park, C.M.</w:t>
      </w:r>
      <w:r w:rsidRPr="00492357">
        <w:rPr>
          <w:rFonts w:ascii="Arial" w:hAnsi="Arial" w:cs="Arial"/>
          <w:color w:val="000000"/>
          <w:kern w:val="0"/>
          <w:sz w:val="20"/>
          <w:szCs w:val="20"/>
        </w:rPr>
        <w:t xml:space="preserve"> (2007). A membrane-associated NAC transcription factor regulates salt-responsive flowering via FLOWERING LOCUS T in Arabidopsis. Planta </w:t>
      </w:r>
      <w:r w:rsidRPr="00492357">
        <w:rPr>
          <w:rFonts w:ascii="Arial" w:hAnsi="Arial" w:cs="Arial"/>
          <w:b/>
          <w:bCs/>
          <w:color w:val="000000"/>
          <w:kern w:val="0"/>
          <w:sz w:val="20"/>
          <w:szCs w:val="20"/>
        </w:rPr>
        <w:t xml:space="preserve">226, </w:t>
      </w:r>
      <w:r w:rsidRPr="00492357">
        <w:rPr>
          <w:rFonts w:ascii="Arial" w:hAnsi="Arial" w:cs="Arial"/>
          <w:color w:val="000000"/>
          <w:kern w:val="0"/>
          <w:sz w:val="20"/>
          <w:szCs w:val="20"/>
        </w:rPr>
        <w:t>647-654.</w:t>
      </w:r>
      <w:bookmarkEnd w:id="7"/>
    </w:p>
    <w:p w:rsidR="00DC011B" w:rsidRPr="00492357" w:rsidRDefault="00DC011B" w:rsidP="00DC011B">
      <w:pPr>
        <w:autoSpaceDE w:val="0"/>
        <w:autoSpaceDN w:val="0"/>
        <w:adjustRightInd w:val="0"/>
        <w:rPr>
          <w:rFonts w:ascii="Arial" w:hAnsi="Arial" w:cs="Arial"/>
          <w:kern w:val="0"/>
          <w:sz w:val="24"/>
          <w:szCs w:val="24"/>
        </w:rPr>
      </w:pPr>
      <w:bookmarkStart w:id="8" w:name="_neb57B8CB88_3F80_4C23_8BD0_21EF23444316"/>
      <w:r w:rsidRPr="00492357">
        <w:rPr>
          <w:rFonts w:ascii="Arial" w:hAnsi="Arial" w:cs="Arial"/>
          <w:b/>
          <w:bCs/>
          <w:color w:val="000000"/>
          <w:kern w:val="0"/>
          <w:sz w:val="20"/>
          <w:szCs w:val="20"/>
        </w:rPr>
        <w:t>Kim, S.G., Lee, A.K., Yoon, H.K., and Park, C.M.</w:t>
      </w:r>
      <w:r w:rsidRPr="00492357">
        <w:rPr>
          <w:rFonts w:ascii="Arial" w:hAnsi="Arial" w:cs="Arial"/>
          <w:color w:val="000000"/>
          <w:kern w:val="0"/>
          <w:sz w:val="20"/>
          <w:szCs w:val="20"/>
        </w:rPr>
        <w:t xml:space="preserve"> (2008). A membrane-bound NAC transcription factor NTL8 regulates gibberellic acid-mediated salt signaling in Arabidopsis seed germination. Plant J </w:t>
      </w:r>
      <w:r w:rsidRPr="00492357">
        <w:rPr>
          <w:rFonts w:ascii="Arial" w:hAnsi="Arial" w:cs="Arial"/>
          <w:b/>
          <w:bCs/>
          <w:color w:val="000000"/>
          <w:kern w:val="0"/>
          <w:sz w:val="20"/>
          <w:szCs w:val="20"/>
        </w:rPr>
        <w:t xml:space="preserve">55, </w:t>
      </w:r>
      <w:r w:rsidRPr="00492357">
        <w:rPr>
          <w:rFonts w:ascii="Arial" w:hAnsi="Arial" w:cs="Arial"/>
          <w:color w:val="000000"/>
          <w:kern w:val="0"/>
          <w:sz w:val="20"/>
          <w:szCs w:val="20"/>
        </w:rPr>
        <w:t>77-88.</w:t>
      </w:r>
      <w:bookmarkEnd w:id="8"/>
    </w:p>
    <w:p w:rsidR="00DC011B" w:rsidRPr="00492357" w:rsidRDefault="00DC011B" w:rsidP="00DC011B">
      <w:pPr>
        <w:autoSpaceDE w:val="0"/>
        <w:autoSpaceDN w:val="0"/>
        <w:adjustRightInd w:val="0"/>
        <w:rPr>
          <w:rFonts w:ascii="Arial" w:hAnsi="Arial" w:cs="Arial"/>
          <w:kern w:val="0"/>
          <w:sz w:val="24"/>
          <w:szCs w:val="24"/>
        </w:rPr>
      </w:pPr>
      <w:bookmarkStart w:id="9" w:name="_neb16EF5E7D_F9B1_46DE_BC9B_0FFCC75F03E2"/>
      <w:r w:rsidRPr="00492357">
        <w:rPr>
          <w:rFonts w:ascii="Arial" w:hAnsi="Arial" w:cs="Arial"/>
          <w:b/>
          <w:bCs/>
          <w:color w:val="000000"/>
          <w:kern w:val="0"/>
          <w:sz w:val="20"/>
          <w:szCs w:val="20"/>
        </w:rPr>
        <w:t>Kim, Y.S., Kim, S.G., Park, J.E., Park, H.Y., Lim, M.H., Chua, N.H., and Park, C.M.</w:t>
      </w:r>
      <w:r w:rsidRPr="00492357">
        <w:rPr>
          <w:rFonts w:ascii="Arial" w:hAnsi="Arial" w:cs="Arial"/>
          <w:color w:val="000000"/>
          <w:kern w:val="0"/>
          <w:sz w:val="20"/>
          <w:szCs w:val="20"/>
        </w:rPr>
        <w:t xml:space="preserve"> (2006). A membrane-bound NAC transcription factor regulates cell division in Arabidopsis. Plant Cell </w:t>
      </w:r>
      <w:r w:rsidRPr="00492357">
        <w:rPr>
          <w:rFonts w:ascii="Arial" w:hAnsi="Arial" w:cs="Arial"/>
          <w:b/>
          <w:bCs/>
          <w:color w:val="000000"/>
          <w:kern w:val="0"/>
          <w:sz w:val="20"/>
          <w:szCs w:val="20"/>
        </w:rPr>
        <w:t xml:space="preserve">18, </w:t>
      </w:r>
      <w:r w:rsidRPr="00492357">
        <w:rPr>
          <w:rFonts w:ascii="Arial" w:hAnsi="Arial" w:cs="Arial"/>
          <w:color w:val="000000"/>
          <w:kern w:val="0"/>
          <w:sz w:val="20"/>
          <w:szCs w:val="20"/>
        </w:rPr>
        <w:t>3132-3144.</w:t>
      </w:r>
      <w:bookmarkEnd w:id="9"/>
    </w:p>
    <w:p w:rsidR="00DC011B" w:rsidRPr="00492357" w:rsidRDefault="00DC011B" w:rsidP="00DC011B">
      <w:pPr>
        <w:autoSpaceDE w:val="0"/>
        <w:autoSpaceDN w:val="0"/>
        <w:adjustRightInd w:val="0"/>
        <w:rPr>
          <w:rFonts w:ascii="Arial" w:hAnsi="Arial" w:cs="Arial"/>
          <w:kern w:val="0"/>
          <w:sz w:val="24"/>
          <w:szCs w:val="24"/>
        </w:rPr>
      </w:pPr>
      <w:bookmarkStart w:id="10" w:name="_nebF96CAC2F_17E3_474E_8EF0_82B863558B13"/>
      <w:r w:rsidRPr="00492357">
        <w:rPr>
          <w:rFonts w:ascii="Arial" w:hAnsi="Arial" w:cs="Arial"/>
          <w:b/>
          <w:bCs/>
          <w:color w:val="000000"/>
          <w:kern w:val="0"/>
          <w:sz w:val="20"/>
          <w:szCs w:val="20"/>
        </w:rPr>
        <w:t>Klein, P., Seidel, T., Stocker, B., and Dietz, K.J.</w:t>
      </w:r>
      <w:r w:rsidRPr="00492357">
        <w:rPr>
          <w:rFonts w:ascii="Arial" w:hAnsi="Arial" w:cs="Arial"/>
          <w:color w:val="000000"/>
          <w:kern w:val="0"/>
          <w:sz w:val="20"/>
          <w:szCs w:val="20"/>
        </w:rPr>
        <w:t xml:space="preserve"> (2012). The membrane-tethered transcription factor ANAC089 serves as redox-dependent suppressor of </w:t>
      </w:r>
      <w:r w:rsidRPr="00492357">
        <w:rPr>
          <w:rFonts w:ascii="Arial" w:hAnsi="Arial" w:cs="Arial"/>
          <w:color w:val="000000"/>
          <w:kern w:val="0"/>
          <w:sz w:val="20"/>
          <w:szCs w:val="20"/>
        </w:rPr>
        <w:lastRenderedPageBreak/>
        <w:t xml:space="preserve">stromal ascorbate peroxidase gene expression. Front Plant Sci </w:t>
      </w:r>
      <w:r w:rsidRPr="00492357">
        <w:rPr>
          <w:rFonts w:ascii="Arial" w:hAnsi="Arial" w:cs="Arial"/>
          <w:b/>
          <w:bCs/>
          <w:color w:val="000000"/>
          <w:kern w:val="0"/>
          <w:sz w:val="20"/>
          <w:szCs w:val="20"/>
        </w:rPr>
        <w:t xml:space="preserve">3, </w:t>
      </w:r>
      <w:r w:rsidRPr="00492357">
        <w:rPr>
          <w:rFonts w:ascii="Arial" w:hAnsi="Arial" w:cs="Arial"/>
          <w:color w:val="000000"/>
          <w:kern w:val="0"/>
          <w:sz w:val="20"/>
          <w:szCs w:val="20"/>
        </w:rPr>
        <w:t>247.</w:t>
      </w:r>
      <w:bookmarkEnd w:id="10"/>
    </w:p>
    <w:p w:rsidR="00DC011B" w:rsidRPr="00492357" w:rsidRDefault="00DC011B" w:rsidP="00DC011B">
      <w:pPr>
        <w:autoSpaceDE w:val="0"/>
        <w:autoSpaceDN w:val="0"/>
        <w:adjustRightInd w:val="0"/>
        <w:rPr>
          <w:rFonts w:ascii="Arial" w:hAnsi="Arial" w:cs="Arial"/>
          <w:kern w:val="0"/>
          <w:sz w:val="24"/>
          <w:szCs w:val="24"/>
        </w:rPr>
      </w:pPr>
      <w:bookmarkStart w:id="11" w:name="_neb938A1E2E_64D3_4EC0_8D1F_4B9962F1B052"/>
      <w:r w:rsidRPr="00492357">
        <w:rPr>
          <w:rFonts w:ascii="Arial" w:hAnsi="Arial" w:cs="Arial"/>
          <w:b/>
          <w:bCs/>
          <w:color w:val="000000"/>
          <w:kern w:val="0"/>
          <w:sz w:val="20"/>
          <w:szCs w:val="20"/>
        </w:rPr>
        <w:t>Lee, S., Seo, P.J., Lee, H.J., and Park, C.M.</w:t>
      </w:r>
      <w:r w:rsidRPr="00492357">
        <w:rPr>
          <w:rFonts w:ascii="Arial" w:hAnsi="Arial" w:cs="Arial"/>
          <w:color w:val="000000"/>
          <w:kern w:val="0"/>
          <w:sz w:val="20"/>
          <w:szCs w:val="20"/>
        </w:rPr>
        <w:t xml:space="preserve"> (2012). A NAC transcription factor NTL4 promotes reactive oxygen species production during drought-induced leaf senescence in Arabidopsis. Plant J </w:t>
      </w:r>
      <w:r w:rsidRPr="00492357">
        <w:rPr>
          <w:rFonts w:ascii="Arial" w:hAnsi="Arial" w:cs="Arial"/>
          <w:b/>
          <w:bCs/>
          <w:color w:val="000000"/>
          <w:kern w:val="0"/>
          <w:sz w:val="20"/>
          <w:szCs w:val="20"/>
        </w:rPr>
        <w:t xml:space="preserve">70, </w:t>
      </w:r>
      <w:r w:rsidRPr="00492357">
        <w:rPr>
          <w:rFonts w:ascii="Arial" w:hAnsi="Arial" w:cs="Arial"/>
          <w:color w:val="000000"/>
          <w:kern w:val="0"/>
          <w:sz w:val="20"/>
          <w:szCs w:val="20"/>
        </w:rPr>
        <w:t>831-844.</w:t>
      </w:r>
      <w:bookmarkEnd w:id="11"/>
    </w:p>
    <w:p w:rsidR="00DC011B" w:rsidRPr="00492357" w:rsidRDefault="00DC011B" w:rsidP="00DC011B">
      <w:pPr>
        <w:autoSpaceDE w:val="0"/>
        <w:autoSpaceDN w:val="0"/>
        <w:adjustRightInd w:val="0"/>
        <w:rPr>
          <w:rFonts w:ascii="Arial" w:hAnsi="Arial" w:cs="Arial"/>
          <w:kern w:val="0"/>
          <w:sz w:val="24"/>
          <w:szCs w:val="24"/>
        </w:rPr>
      </w:pPr>
      <w:bookmarkStart w:id="12" w:name="_neb3C44DA91_DB57_404D_B189_8F44BE38883F"/>
      <w:r w:rsidRPr="00492357">
        <w:rPr>
          <w:rFonts w:ascii="Arial" w:hAnsi="Arial" w:cs="Arial"/>
          <w:b/>
          <w:bCs/>
          <w:color w:val="000000"/>
          <w:kern w:val="0"/>
          <w:sz w:val="20"/>
          <w:szCs w:val="20"/>
        </w:rPr>
        <w:t>Li, J., Zhang, J., Wang, X., and Chen, J.</w:t>
      </w:r>
      <w:r w:rsidRPr="00492357">
        <w:rPr>
          <w:rFonts w:ascii="Arial" w:hAnsi="Arial" w:cs="Arial"/>
          <w:color w:val="000000"/>
          <w:kern w:val="0"/>
          <w:sz w:val="20"/>
          <w:szCs w:val="20"/>
        </w:rPr>
        <w:t xml:space="preserve"> (2010). A membrane-tethered transcription factor ANAC089 negatively regulates floral initiation in Arabidopsis thaliana. Sci China Life Sci </w:t>
      </w:r>
      <w:r w:rsidRPr="00492357">
        <w:rPr>
          <w:rFonts w:ascii="Arial" w:hAnsi="Arial" w:cs="Arial"/>
          <w:b/>
          <w:bCs/>
          <w:color w:val="000000"/>
          <w:kern w:val="0"/>
          <w:sz w:val="20"/>
          <w:szCs w:val="20"/>
        </w:rPr>
        <w:t xml:space="preserve">53, </w:t>
      </w:r>
      <w:r w:rsidRPr="00492357">
        <w:rPr>
          <w:rFonts w:ascii="Arial" w:hAnsi="Arial" w:cs="Arial"/>
          <w:color w:val="000000"/>
          <w:kern w:val="0"/>
          <w:sz w:val="20"/>
          <w:szCs w:val="20"/>
        </w:rPr>
        <w:t>1299-1306.</w:t>
      </w:r>
      <w:bookmarkEnd w:id="12"/>
    </w:p>
    <w:p w:rsidR="00DC011B" w:rsidRPr="00492357" w:rsidRDefault="00DC011B" w:rsidP="00DC011B">
      <w:pPr>
        <w:autoSpaceDE w:val="0"/>
        <w:autoSpaceDN w:val="0"/>
        <w:adjustRightInd w:val="0"/>
        <w:rPr>
          <w:rFonts w:ascii="Arial" w:hAnsi="Arial" w:cs="Arial"/>
          <w:kern w:val="0"/>
          <w:sz w:val="24"/>
          <w:szCs w:val="24"/>
        </w:rPr>
      </w:pPr>
      <w:bookmarkStart w:id="13" w:name="_neb94065AEF_1A8C_4F3A_AA3C_7E834409F333"/>
      <w:r w:rsidRPr="00492357">
        <w:rPr>
          <w:rFonts w:ascii="Arial" w:hAnsi="Arial" w:cs="Arial"/>
          <w:b/>
          <w:bCs/>
          <w:color w:val="000000"/>
          <w:kern w:val="0"/>
          <w:sz w:val="20"/>
          <w:szCs w:val="20"/>
        </w:rPr>
        <w:t>Li, P., Wind, J.J., Shi, X., Zhang, H., Hanson, J., Smeekens, S.C., and Teng, S.</w:t>
      </w:r>
      <w:r w:rsidRPr="00492357">
        <w:rPr>
          <w:rFonts w:ascii="Arial" w:hAnsi="Arial" w:cs="Arial"/>
          <w:color w:val="000000"/>
          <w:kern w:val="0"/>
          <w:sz w:val="20"/>
          <w:szCs w:val="20"/>
        </w:rPr>
        <w:t xml:space="preserve"> (2011). Fructose sensitivity is suppressed in Arabidopsis by the transcription factor ANAC089 lacking the membrane-bound domain. Proc Natl Acad Sci U S A </w:t>
      </w:r>
      <w:r w:rsidRPr="00492357">
        <w:rPr>
          <w:rFonts w:ascii="Arial" w:hAnsi="Arial" w:cs="Arial"/>
          <w:b/>
          <w:bCs/>
          <w:color w:val="000000"/>
          <w:kern w:val="0"/>
          <w:sz w:val="20"/>
          <w:szCs w:val="20"/>
        </w:rPr>
        <w:t xml:space="preserve">108, </w:t>
      </w:r>
      <w:r w:rsidRPr="00492357">
        <w:rPr>
          <w:rFonts w:ascii="Arial" w:hAnsi="Arial" w:cs="Arial"/>
          <w:color w:val="000000"/>
          <w:kern w:val="0"/>
          <w:sz w:val="20"/>
          <w:szCs w:val="20"/>
        </w:rPr>
        <w:t>3436-3441.</w:t>
      </w:r>
      <w:bookmarkEnd w:id="13"/>
    </w:p>
    <w:p w:rsidR="00DC011B" w:rsidRPr="00492357" w:rsidRDefault="00DC011B" w:rsidP="00DC011B">
      <w:pPr>
        <w:autoSpaceDE w:val="0"/>
        <w:autoSpaceDN w:val="0"/>
        <w:adjustRightInd w:val="0"/>
        <w:rPr>
          <w:rFonts w:ascii="Arial" w:hAnsi="Arial" w:cs="Arial"/>
          <w:kern w:val="0"/>
          <w:sz w:val="24"/>
          <w:szCs w:val="24"/>
        </w:rPr>
      </w:pPr>
      <w:bookmarkStart w:id="14" w:name="_neb8A1731A4_B939_4009_8B77_1F25D7E3E013"/>
      <w:r w:rsidRPr="00492357">
        <w:rPr>
          <w:rFonts w:ascii="Arial" w:hAnsi="Arial" w:cs="Arial"/>
          <w:b/>
          <w:bCs/>
          <w:color w:val="000000"/>
          <w:kern w:val="0"/>
          <w:sz w:val="20"/>
          <w:szCs w:val="20"/>
        </w:rPr>
        <w:t>Liu, J.X., Srivastava, R., Che, P., and Howell, S.H.</w:t>
      </w:r>
      <w:r w:rsidRPr="00492357">
        <w:rPr>
          <w:rFonts w:ascii="Arial" w:hAnsi="Arial" w:cs="Arial"/>
          <w:color w:val="000000"/>
          <w:kern w:val="0"/>
          <w:sz w:val="20"/>
          <w:szCs w:val="20"/>
        </w:rPr>
        <w:t xml:space="preserve"> (2007a). Salt stress responses in Arabidopsis utilize a signal transduction pathway related to endoplasmic reticulum stress signaling. Plant J </w:t>
      </w:r>
      <w:r w:rsidRPr="00492357">
        <w:rPr>
          <w:rFonts w:ascii="Arial" w:hAnsi="Arial" w:cs="Arial"/>
          <w:b/>
          <w:bCs/>
          <w:color w:val="000000"/>
          <w:kern w:val="0"/>
          <w:sz w:val="20"/>
          <w:szCs w:val="20"/>
        </w:rPr>
        <w:t xml:space="preserve">51, </w:t>
      </w:r>
      <w:r w:rsidRPr="00492357">
        <w:rPr>
          <w:rFonts w:ascii="Arial" w:hAnsi="Arial" w:cs="Arial"/>
          <w:color w:val="000000"/>
          <w:kern w:val="0"/>
          <w:sz w:val="20"/>
          <w:szCs w:val="20"/>
        </w:rPr>
        <w:t>897-909.</w:t>
      </w:r>
      <w:bookmarkEnd w:id="14"/>
    </w:p>
    <w:p w:rsidR="00DC011B" w:rsidRPr="00492357" w:rsidRDefault="00DC011B" w:rsidP="00DC011B">
      <w:pPr>
        <w:autoSpaceDE w:val="0"/>
        <w:autoSpaceDN w:val="0"/>
        <w:adjustRightInd w:val="0"/>
        <w:rPr>
          <w:rFonts w:ascii="Arial" w:hAnsi="Arial" w:cs="Arial"/>
          <w:kern w:val="0"/>
          <w:sz w:val="24"/>
          <w:szCs w:val="24"/>
        </w:rPr>
      </w:pPr>
      <w:bookmarkStart w:id="15" w:name="_neb4D31A9F3_0008_425D_892E_16E7987BC7E1"/>
      <w:r w:rsidRPr="00492357">
        <w:rPr>
          <w:rFonts w:ascii="Arial" w:hAnsi="Arial" w:cs="Arial"/>
          <w:b/>
          <w:bCs/>
          <w:color w:val="000000"/>
          <w:kern w:val="0"/>
          <w:sz w:val="20"/>
          <w:szCs w:val="20"/>
        </w:rPr>
        <w:t>Liu, J.X., Srivastava, R., Che, P., and Howell, S.H.</w:t>
      </w:r>
      <w:r w:rsidRPr="00492357">
        <w:rPr>
          <w:rFonts w:ascii="Arial" w:hAnsi="Arial" w:cs="Arial"/>
          <w:color w:val="000000"/>
          <w:kern w:val="0"/>
          <w:sz w:val="20"/>
          <w:szCs w:val="20"/>
        </w:rPr>
        <w:t xml:space="preserve"> (2007b). An endoplasmic reticulum stress response in Arabidopsis is mediated by proteolytic processing and nuclear relocation of a membrane-associated transcription factor, bZIP28. Plant Cell </w:t>
      </w:r>
      <w:r w:rsidRPr="00492357">
        <w:rPr>
          <w:rFonts w:ascii="Arial" w:hAnsi="Arial" w:cs="Arial"/>
          <w:b/>
          <w:bCs/>
          <w:color w:val="000000"/>
          <w:kern w:val="0"/>
          <w:sz w:val="20"/>
          <w:szCs w:val="20"/>
        </w:rPr>
        <w:t xml:space="preserve">19, </w:t>
      </w:r>
      <w:r w:rsidRPr="00492357">
        <w:rPr>
          <w:rFonts w:ascii="Arial" w:hAnsi="Arial" w:cs="Arial"/>
          <w:color w:val="000000"/>
          <w:kern w:val="0"/>
          <w:sz w:val="20"/>
          <w:szCs w:val="20"/>
        </w:rPr>
        <w:t>4111-4119.</w:t>
      </w:r>
      <w:bookmarkEnd w:id="15"/>
    </w:p>
    <w:p w:rsidR="00DC011B" w:rsidRPr="00492357" w:rsidRDefault="00DC011B" w:rsidP="00DC011B">
      <w:pPr>
        <w:autoSpaceDE w:val="0"/>
        <w:autoSpaceDN w:val="0"/>
        <w:adjustRightInd w:val="0"/>
        <w:rPr>
          <w:rFonts w:ascii="Arial" w:hAnsi="Arial" w:cs="Arial"/>
          <w:kern w:val="0"/>
          <w:sz w:val="24"/>
          <w:szCs w:val="24"/>
        </w:rPr>
      </w:pPr>
      <w:bookmarkStart w:id="16" w:name="_neb90A6FE67_AEE2_4154_943D_2137FCA3CAFD"/>
      <w:r w:rsidRPr="00492357">
        <w:rPr>
          <w:rFonts w:ascii="Arial" w:hAnsi="Arial" w:cs="Arial"/>
          <w:b/>
          <w:bCs/>
          <w:color w:val="000000"/>
          <w:kern w:val="0"/>
          <w:sz w:val="20"/>
          <w:szCs w:val="20"/>
        </w:rPr>
        <w:t>Ng, S., Ivanova, A., Duncan, O., Law, S.R., Van Aken, O., De Clercq, I., Wang, Y., Carrie, C., Xu, L., Kmiec, B., Walker, H., Van Breusegem, F., Whelan, J., and Giraud, E.</w:t>
      </w:r>
      <w:r w:rsidRPr="00492357">
        <w:rPr>
          <w:rFonts w:ascii="Arial" w:hAnsi="Arial" w:cs="Arial"/>
          <w:color w:val="000000"/>
          <w:kern w:val="0"/>
          <w:sz w:val="20"/>
          <w:szCs w:val="20"/>
        </w:rPr>
        <w:t xml:space="preserve"> (2013). A membrane-bound NAC transcription factor, ANAC017, mediates mitochondrial retrograde signaling in Arabidopsis. Plant Cell </w:t>
      </w:r>
      <w:r w:rsidRPr="00492357">
        <w:rPr>
          <w:rFonts w:ascii="Arial" w:hAnsi="Arial" w:cs="Arial"/>
          <w:b/>
          <w:bCs/>
          <w:color w:val="000000"/>
          <w:kern w:val="0"/>
          <w:sz w:val="20"/>
          <w:szCs w:val="20"/>
        </w:rPr>
        <w:t xml:space="preserve">25, </w:t>
      </w:r>
      <w:r w:rsidRPr="00492357">
        <w:rPr>
          <w:rFonts w:ascii="Arial" w:hAnsi="Arial" w:cs="Arial"/>
          <w:color w:val="000000"/>
          <w:kern w:val="0"/>
          <w:sz w:val="20"/>
          <w:szCs w:val="20"/>
        </w:rPr>
        <w:t>3450-3471.</w:t>
      </w:r>
      <w:bookmarkEnd w:id="16"/>
    </w:p>
    <w:p w:rsidR="00DC011B" w:rsidRPr="00492357" w:rsidRDefault="00DC011B" w:rsidP="00DC011B">
      <w:pPr>
        <w:autoSpaceDE w:val="0"/>
        <w:autoSpaceDN w:val="0"/>
        <w:adjustRightInd w:val="0"/>
        <w:rPr>
          <w:rFonts w:ascii="Arial" w:hAnsi="Arial" w:cs="Arial"/>
          <w:kern w:val="0"/>
          <w:sz w:val="24"/>
          <w:szCs w:val="24"/>
        </w:rPr>
      </w:pPr>
      <w:bookmarkStart w:id="17" w:name="_nebEC06A564_CA35_412A_9159_B35B205B6B1E"/>
      <w:r w:rsidRPr="00492357">
        <w:rPr>
          <w:rFonts w:ascii="Arial" w:hAnsi="Arial" w:cs="Arial"/>
          <w:b/>
          <w:bCs/>
          <w:color w:val="000000"/>
          <w:kern w:val="0"/>
          <w:sz w:val="20"/>
          <w:szCs w:val="20"/>
        </w:rPr>
        <w:t>Park, J., Kim, Y.S., Kim, S.G., Jung, J.H., Woo, J.C., and Park, C.M.</w:t>
      </w:r>
      <w:r w:rsidRPr="00492357">
        <w:rPr>
          <w:rFonts w:ascii="Arial" w:hAnsi="Arial" w:cs="Arial"/>
          <w:color w:val="000000"/>
          <w:kern w:val="0"/>
          <w:sz w:val="20"/>
          <w:szCs w:val="20"/>
        </w:rPr>
        <w:t xml:space="preserve"> (2011). Integration of auxin and salt signals by the NAC transcription factor NTM2 during seed germination in Arabidopsis. Plant Physiol </w:t>
      </w:r>
      <w:r w:rsidRPr="00492357">
        <w:rPr>
          <w:rFonts w:ascii="Arial" w:hAnsi="Arial" w:cs="Arial"/>
          <w:b/>
          <w:bCs/>
          <w:color w:val="000000"/>
          <w:kern w:val="0"/>
          <w:sz w:val="20"/>
          <w:szCs w:val="20"/>
        </w:rPr>
        <w:t xml:space="preserve">156, </w:t>
      </w:r>
      <w:r w:rsidRPr="00492357">
        <w:rPr>
          <w:rFonts w:ascii="Arial" w:hAnsi="Arial" w:cs="Arial"/>
          <w:color w:val="000000"/>
          <w:kern w:val="0"/>
          <w:sz w:val="20"/>
          <w:szCs w:val="20"/>
        </w:rPr>
        <w:t>537-549.</w:t>
      </w:r>
      <w:bookmarkEnd w:id="17"/>
    </w:p>
    <w:p w:rsidR="00DC011B" w:rsidRPr="00492357" w:rsidRDefault="00DC011B" w:rsidP="00DC011B">
      <w:pPr>
        <w:autoSpaceDE w:val="0"/>
        <w:autoSpaceDN w:val="0"/>
        <w:adjustRightInd w:val="0"/>
        <w:rPr>
          <w:rFonts w:ascii="Arial" w:hAnsi="Arial" w:cs="Arial"/>
          <w:kern w:val="0"/>
          <w:sz w:val="24"/>
          <w:szCs w:val="24"/>
        </w:rPr>
      </w:pPr>
      <w:bookmarkStart w:id="18" w:name="_neb305DE254_E096_4FA7_BC74_EC3413C0F1C8"/>
      <w:r w:rsidRPr="00492357">
        <w:rPr>
          <w:rFonts w:ascii="Arial" w:hAnsi="Arial" w:cs="Arial"/>
          <w:b/>
          <w:bCs/>
          <w:color w:val="000000"/>
          <w:kern w:val="0"/>
          <w:sz w:val="20"/>
          <w:szCs w:val="20"/>
        </w:rPr>
        <w:t>Safrany, J., Haasz, V., Mate, Z., Ciolfi, A., Feher, B., Oravecz, A., Stec, A., Dallmann, G., Morelli, G., Ulm, R., and Nagy, F.</w:t>
      </w:r>
      <w:r w:rsidRPr="00492357">
        <w:rPr>
          <w:rFonts w:ascii="Arial" w:hAnsi="Arial" w:cs="Arial"/>
          <w:color w:val="000000"/>
          <w:kern w:val="0"/>
          <w:sz w:val="20"/>
          <w:szCs w:val="20"/>
        </w:rPr>
        <w:t xml:space="preserve"> (2008). Identification of a novel cis-regulatory element for UV-B-induced transcription in Arabidopsis. Plant J </w:t>
      </w:r>
      <w:r w:rsidRPr="00492357">
        <w:rPr>
          <w:rFonts w:ascii="Arial" w:hAnsi="Arial" w:cs="Arial"/>
          <w:b/>
          <w:bCs/>
          <w:color w:val="000000"/>
          <w:kern w:val="0"/>
          <w:sz w:val="20"/>
          <w:szCs w:val="20"/>
        </w:rPr>
        <w:t xml:space="preserve">54, </w:t>
      </w:r>
      <w:r w:rsidRPr="00492357">
        <w:rPr>
          <w:rFonts w:ascii="Arial" w:hAnsi="Arial" w:cs="Arial"/>
          <w:color w:val="000000"/>
          <w:kern w:val="0"/>
          <w:sz w:val="20"/>
          <w:szCs w:val="20"/>
        </w:rPr>
        <w:t>402-414.</w:t>
      </w:r>
      <w:bookmarkEnd w:id="18"/>
    </w:p>
    <w:p w:rsidR="00DC011B" w:rsidRPr="00492357" w:rsidRDefault="00DC011B" w:rsidP="00DC011B">
      <w:pPr>
        <w:autoSpaceDE w:val="0"/>
        <w:autoSpaceDN w:val="0"/>
        <w:adjustRightInd w:val="0"/>
        <w:rPr>
          <w:rFonts w:ascii="Arial" w:hAnsi="Arial" w:cs="Arial"/>
          <w:kern w:val="0"/>
          <w:sz w:val="24"/>
          <w:szCs w:val="24"/>
        </w:rPr>
      </w:pPr>
      <w:bookmarkStart w:id="19" w:name="_neb4A7EDA17_108B_4ADB_B297_E1D1056C0EA2"/>
      <w:r w:rsidRPr="00492357">
        <w:rPr>
          <w:rFonts w:ascii="Arial" w:hAnsi="Arial" w:cs="Arial"/>
          <w:b/>
          <w:bCs/>
          <w:color w:val="000000"/>
          <w:kern w:val="0"/>
          <w:sz w:val="20"/>
          <w:szCs w:val="20"/>
        </w:rPr>
        <w:t>Seo, P.J., Kim, M.J., Song, J.S., Kim, Y.S., Kim, H.J., and Park, C.M.</w:t>
      </w:r>
      <w:r w:rsidRPr="00492357">
        <w:rPr>
          <w:rFonts w:ascii="Arial" w:hAnsi="Arial" w:cs="Arial"/>
          <w:color w:val="000000"/>
          <w:kern w:val="0"/>
          <w:sz w:val="20"/>
          <w:szCs w:val="20"/>
        </w:rPr>
        <w:t xml:space="preserve"> (2010). Proteolytic processing of an Arabidopsis membrane-bound NAC transcription factor  is triggered by cold-induced changes in membrane fluidity. Biochem J </w:t>
      </w:r>
      <w:r w:rsidRPr="00492357">
        <w:rPr>
          <w:rFonts w:ascii="Arial" w:hAnsi="Arial" w:cs="Arial"/>
          <w:b/>
          <w:bCs/>
          <w:color w:val="000000"/>
          <w:kern w:val="0"/>
          <w:sz w:val="20"/>
          <w:szCs w:val="20"/>
        </w:rPr>
        <w:t xml:space="preserve">427, </w:t>
      </w:r>
      <w:r w:rsidRPr="00492357">
        <w:rPr>
          <w:rFonts w:ascii="Arial" w:hAnsi="Arial" w:cs="Arial"/>
          <w:color w:val="000000"/>
          <w:kern w:val="0"/>
          <w:sz w:val="20"/>
          <w:szCs w:val="20"/>
        </w:rPr>
        <w:t>359-367.</w:t>
      </w:r>
      <w:bookmarkEnd w:id="19"/>
    </w:p>
    <w:p w:rsidR="00DC011B" w:rsidRPr="00492357" w:rsidRDefault="00DC011B" w:rsidP="00DC011B">
      <w:pPr>
        <w:autoSpaceDE w:val="0"/>
        <w:autoSpaceDN w:val="0"/>
        <w:adjustRightInd w:val="0"/>
        <w:rPr>
          <w:rFonts w:ascii="Arial" w:hAnsi="Arial" w:cs="Arial"/>
          <w:kern w:val="0"/>
          <w:sz w:val="24"/>
          <w:szCs w:val="24"/>
        </w:rPr>
      </w:pPr>
      <w:bookmarkStart w:id="20" w:name="_neb0B68DDC0_8E77_4D15_BEF1_660B74418E6C"/>
      <w:r w:rsidRPr="00492357">
        <w:rPr>
          <w:rFonts w:ascii="Arial" w:hAnsi="Arial" w:cs="Arial"/>
          <w:b/>
          <w:bCs/>
          <w:color w:val="000000"/>
          <w:kern w:val="0"/>
          <w:sz w:val="20"/>
          <w:szCs w:val="20"/>
        </w:rPr>
        <w:t>Seo, P.J., Kim, M.J., Park, J.Y., Kim, S.Y., Jeon, J., Lee, Y.H., Kim, J., and Park, C.M.</w:t>
      </w:r>
      <w:r w:rsidRPr="00492357">
        <w:rPr>
          <w:rFonts w:ascii="Arial" w:hAnsi="Arial" w:cs="Arial"/>
          <w:color w:val="000000"/>
          <w:kern w:val="0"/>
          <w:sz w:val="20"/>
          <w:szCs w:val="20"/>
        </w:rPr>
        <w:t xml:space="preserve"> (2010). Cold activation of a plasma membrane-tethered NAC transcription factor induces a  pathogen resistance response in Arabidopsis. Plant J </w:t>
      </w:r>
      <w:r w:rsidRPr="00492357">
        <w:rPr>
          <w:rFonts w:ascii="Arial" w:hAnsi="Arial" w:cs="Arial"/>
          <w:b/>
          <w:bCs/>
          <w:color w:val="000000"/>
          <w:kern w:val="0"/>
          <w:sz w:val="20"/>
          <w:szCs w:val="20"/>
        </w:rPr>
        <w:t xml:space="preserve">61, </w:t>
      </w:r>
      <w:r w:rsidRPr="00492357">
        <w:rPr>
          <w:rFonts w:ascii="Arial" w:hAnsi="Arial" w:cs="Arial"/>
          <w:color w:val="000000"/>
          <w:kern w:val="0"/>
          <w:sz w:val="20"/>
          <w:szCs w:val="20"/>
        </w:rPr>
        <w:t>661-671.</w:t>
      </w:r>
      <w:bookmarkEnd w:id="20"/>
    </w:p>
    <w:p w:rsidR="00DC011B" w:rsidRPr="00492357" w:rsidRDefault="00DC011B" w:rsidP="00DC011B">
      <w:pPr>
        <w:autoSpaceDE w:val="0"/>
        <w:autoSpaceDN w:val="0"/>
        <w:adjustRightInd w:val="0"/>
        <w:rPr>
          <w:rFonts w:ascii="Arial" w:hAnsi="Arial" w:cs="Arial"/>
          <w:kern w:val="0"/>
          <w:sz w:val="24"/>
          <w:szCs w:val="24"/>
        </w:rPr>
      </w:pPr>
      <w:bookmarkStart w:id="21" w:name="_neb870CD938_BA53_4F51_9FF9_B744140A3056"/>
      <w:r w:rsidRPr="00492357">
        <w:rPr>
          <w:rFonts w:ascii="Arial" w:hAnsi="Arial" w:cs="Arial"/>
          <w:b/>
          <w:bCs/>
          <w:color w:val="000000"/>
          <w:kern w:val="0"/>
          <w:sz w:val="20"/>
          <w:szCs w:val="20"/>
        </w:rPr>
        <w:t>Slabaugh, E., Held, M., and Brandizzi, F.</w:t>
      </w:r>
      <w:r w:rsidRPr="00492357">
        <w:rPr>
          <w:rFonts w:ascii="Arial" w:hAnsi="Arial" w:cs="Arial"/>
          <w:color w:val="000000"/>
          <w:kern w:val="0"/>
          <w:sz w:val="20"/>
          <w:szCs w:val="20"/>
        </w:rPr>
        <w:t xml:space="preserve"> (2011). Control of root hair development in Arabidopsis thaliana by an endoplasmic reticulum anchored member of the R2R3-MYB transcription factor family. Plant J </w:t>
      </w:r>
      <w:r w:rsidRPr="00492357">
        <w:rPr>
          <w:rFonts w:ascii="Arial" w:hAnsi="Arial" w:cs="Arial"/>
          <w:b/>
          <w:bCs/>
          <w:color w:val="000000"/>
          <w:kern w:val="0"/>
          <w:sz w:val="20"/>
          <w:szCs w:val="20"/>
        </w:rPr>
        <w:t xml:space="preserve">67, </w:t>
      </w:r>
      <w:r w:rsidRPr="00492357">
        <w:rPr>
          <w:rFonts w:ascii="Arial" w:hAnsi="Arial" w:cs="Arial"/>
          <w:color w:val="000000"/>
          <w:kern w:val="0"/>
          <w:sz w:val="20"/>
          <w:szCs w:val="20"/>
        </w:rPr>
        <w:t>395-405.</w:t>
      </w:r>
      <w:bookmarkEnd w:id="21"/>
    </w:p>
    <w:p w:rsidR="00DC011B" w:rsidRPr="00492357" w:rsidRDefault="00DC011B" w:rsidP="00DC011B">
      <w:pPr>
        <w:autoSpaceDE w:val="0"/>
        <w:autoSpaceDN w:val="0"/>
        <w:adjustRightInd w:val="0"/>
        <w:rPr>
          <w:rFonts w:ascii="Arial" w:hAnsi="Arial" w:cs="Arial"/>
          <w:kern w:val="0"/>
          <w:sz w:val="24"/>
          <w:szCs w:val="24"/>
        </w:rPr>
      </w:pPr>
      <w:bookmarkStart w:id="22" w:name="_neb03073F29_7341_4DC2_B0E3_200D389D6C4B"/>
      <w:r w:rsidRPr="00492357">
        <w:rPr>
          <w:rFonts w:ascii="Arial" w:hAnsi="Arial" w:cs="Arial"/>
          <w:b/>
          <w:bCs/>
          <w:color w:val="000000"/>
          <w:kern w:val="0"/>
          <w:sz w:val="20"/>
          <w:szCs w:val="20"/>
        </w:rPr>
        <w:t>Yang, Z.T., Lu, S.J., Wang, M.J., Bi, D.L., Sun, L., Zhou, S.F., Song, Z.T., and Liu, J.X.</w:t>
      </w:r>
      <w:r w:rsidRPr="00492357">
        <w:rPr>
          <w:rFonts w:ascii="Arial" w:hAnsi="Arial" w:cs="Arial"/>
          <w:color w:val="000000"/>
          <w:kern w:val="0"/>
          <w:sz w:val="20"/>
          <w:szCs w:val="20"/>
        </w:rPr>
        <w:t xml:space="preserve"> (2014). A plasma membrane-tethered transcription factor, NAC062/ANAC062/NTL6, mediates the unfolded protein response in Arabidopsis. Plant J.</w:t>
      </w:r>
      <w:bookmarkEnd w:id="22"/>
    </w:p>
    <w:p w:rsidR="00DC011B" w:rsidRPr="00492357" w:rsidRDefault="00DC011B" w:rsidP="00DC011B">
      <w:pPr>
        <w:autoSpaceDE w:val="0"/>
        <w:autoSpaceDN w:val="0"/>
        <w:adjustRightInd w:val="0"/>
        <w:rPr>
          <w:rFonts w:ascii="Arial" w:hAnsi="Arial" w:cs="Arial"/>
          <w:kern w:val="0"/>
          <w:sz w:val="24"/>
          <w:szCs w:val="24"/>
        </w:rPr>
      </w:pPr>
      <w:bookmarkStart w:id="23" w:name="_nebCAC24513_2B40_4CDB_9096_CF3AE7397ADE"/>
      <w:r w:rsidRPr="00492357">
        <w:rPr>
          <w:rFonts w:ascii="Arial" w:hAnsi="Arial" w:cs="Arial"/>
          <w:b/>
          <w:bCs/>
          <w:color w:val="000000"/>
          <w:kern w:val="0"/>
          <w:sz w:val="20"/>
          <w:szCs w:val="20"/>
        </w:rPr>
        <w:lastRenderedPageBreak/>
        <w:t>Yang, Z.T., Wang, M.J., Sun, L., Lu, S.J., Bi, D.L., Sun, L., Song, Z.T., Zhang, S.S., Zhou, S.F., and Liu, J.X.</w:t>
      </w:r>
      <w:r w:rsidRPr="00492357">
        <w:rPr>
          <w:rFonts w:ascii="Arial" w:hAnsi="Arial" w:cs="Arial"/>
          <w:color w:val="000000"/>
          <w:kern w:val="0"/>
          <w:sz w:val="20"/>
          <w:szCs w:val="20"/>
        </w:rPr>
        <w:t xml:space="preserve"> (2014). The membrane-associated transcription factor NAC089 controls ER-stress-induced programmed cell death in plants. PLoS Genet </w:t>
      </w:r>
      <w:r w:rsidRPr="00492357">
        <w:rPr>
          <w:rFonts w:ascii="Arial" w:hAnsi="Arial" w:cs="Arial"/>
          <w:b/>
          <w:bCs/>
          <w:color w:val="000000"/>
          <w:kern w:val="0"/>
          <w:sz w:val="20"/>
          <w:szCs w:val="20"/>
        </w:rPr>
        <w:t xml:space="preserve">10, </w:t>
      </w:r>
      <w:r w:rsidRPr="00492357">
        <w:rPr>
          <w:rFonts w:ascii="Arial" w:hAnsi="Arial" w:cs="Arial"/>
          <w:color w:val="000000"/>
          <w:kern w:val="0"/>
          <w:sz w:val="20"/>
          <w:szCs w:val="20"/>
        </w:rPr>
        <w:t>e1004243.</w:t>
      </w:r>
      <w:bookmarkEnd w:id="23"/>
    </w:p>
    <w:p w:rsidR="00DC011B" w:rsidRPr="00492357" w:rsidRDefault="00DC011B" w:rsidP="00DC011B">
      <w:pPr>
        <w:autoSpaceDE w:val="0"/>
        <w:autoSpaceDN w:val="0"/>
        <w:adjustRightInd w:val="0"/>
        <w:rPr>
          <w:rFonts w:ascii="Arial" w:hAnsi="Arial" w:cs="Arial"/>
          <w:kern w:val="0"/>
          <w:sz w:val="24"/>
          <w:szCs w:val="24"/>
        </w:rPr>
      </w:pPr>
      <w:bookmarkStart w:id="24" w:name="_neb6BBA5887_1A02_479F_873E_F6B42438D386"/>
      <w:r w:rsidRPr="00492357">
        <w:rPr>
          <w:rFonts w:ascii="Arial" w:hAnsi="Arial" w:cs="Arial"/>
          <w:b/>
          <w:bCs/>
          <w:color w:val="000000"/>
          <w:kern w:val="0"/>
          <w:sz w:val="20"/>
          <w:szCs w:val="20"/>
        </w:rPr>
        <w:t>Yoon, H.K., Kim, S.G., Kim, S.Y., and Park, C.M.</w:t>
      </w:r>
      <w:r w:rsidRPr="00492357">
        <w:rPr>
          <w:rFonts w:ascii="Arial" w:hAnsi="Arial" w:cs="Arial"/>
          <w:color w:val="000000"/>
          <w:kern w:val="0"/>
          <w:sz w:val="20"/>
          <w:szCs w:val="20"/>
        </w:rPr>
        <w:t xml:space="preserve"> (2008). Regulation of leaf senescence by NTL9-mediated osmotic stress signaling in Arabidopsis. Mol Cells </w:t>
      </w:r>
      <w:r w:rsidRPr="00492357">
        <w:rPr>
          <w:rFonts w:ascii="Arial" w:hAnsi="Arial" w:cs="Arial"/>
          <w:b/>
          <w:bCs/>
          <w:color w:val="000000"/>
          <w:kern w:val="0"/>
          <w:sz w:val="20"/>
          <w:szCs w:val="20"/>
        </w:rPr>
        <w:t xml:space="preserve">25, </w:t>
      </w:r>
      <w:r w:rsidRPr="00492357">
        <w:rPr>
          <w:rFonts w:ascii="Arial" w:hAnsi="Arial" w:cs="Arial"/>
          <w:color w:val="000000"/>
          <w:kern w:val="0"/>
          <w:sz w:val="20"/>
          <w:szCs w:val="20"/>
        </w:rPr>
        <w:t>438-445.</w:t>
      </w:r>
      <w:bookmarkEnd w:id="24"/>
    </w:p>
    <w:p w:rsidR="009909DD" w:rsidRPr="00492357" w:rsidRDefault="002B4205" w:rsidP="00E976A5">
      <w:pPr>
        <w:rPr>
          <w:rFonts w:ascii="Arial" w:hAnsi="Arial" w:cs="Arial"/>
        </w:rPr>
      </w:pPr>
      <w:r w:rsidRPr="00492357">
        <w:rPr>
          <w:rFonts w:ascii="Arial" w:hAnsi="Arial" w:cs="Arial"/>
        </w:rPr>
        <w:fldChar w:fldCharType="end"/>
      </w:r>
    </w:p>
    <w:sectPr w:rsidR="009909DD" w:rsidRPr="00492357" w:rsidSect="00A0488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A5" w:rsidRDefault="001F4DA5" w:rsidP="007971DC">
      <w:r>
        <w:separator/>
      </w:r>
    </w:p>
  </w:endnote>
  <w:endnote w:type="continuationSeparator" w:id="0">
    <w:p w:rsidR="001F4DA5" w:rsidRDefault="001F4DA5" w:rsidP="0079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A5" w:rsidRDefault="001F4DA5" w:rsidP="007971DC">
      <w:r>
        <w:separator/>
      </w:r>
    </w:p>
  </w:footnote>
  <w:footnote w:type="continuationSeparator" w:id="0">
    <w:p w:rsidR="001F4DA5" w:rsidRDefault="001F4DA5" w:rsidP="0079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63794BD-BF69-475E-9B74-2EFB5FAAE082}" w:val=" ADDIN NE.Ref.{063794BD-BF69-475E-9B74-2EFB5FAAE082}&lt;Citation&gt;&lt;Group&gt;&lt;References&gt;&lt;Item&gt;&lt;ID&gt;159&lt;/ID&gt;&lt;UID&gt;{90A6FE67-AEE2-4154-943D-2137FCA3CAFD}&lt;/UID&gt;&lt;Title&gt;A membrane-bound NAC transcription factor, ANAC017, mediates mitochondrial retrograde signaling in Arabidopsis&lt;/Title&gt;&lt;Template&gt;Journal Article&lt;/Template&gt;&lt;Star&gt;0&lt;/Star&gt;&lt;Tag&gt;0&lt;/Tag&gt;&lt;Author&gt;Ng, S; Ivanova, A; Duncan, O; Law, S R; Van Aken, O; De Clercq, I; Wang, Y; Carrie, C; Xu, L; Kmiec, B; Walker, H; Van Breusegem, F; Whelan, J; Giraud, E&lt;/Author&gt;&lt;Year&gt;2013&lt;/Year&gt;&lt;Details&gt;&lt;_accession_num&gt;24045017&lt;/_accession_num&gt;&lt;_author_adr&gt;Australian Research Council Centre of Excellence in Plant Energy Biology, University of Western Australia, Crawley, Western Australia 6009, Australia.&lt;/_author_adr&gt;&lt;_date_display&gt;2013 Sep&lt;/_date_display&gt;&lt;_date&gt;2013-09-01&lt;/_date&gt;&lt;_doi&gt;10.1105/tpc.113.113985&lt;/_doi&gt;&lt;_issue&gt;9&lt;/_issue&gt;&lt;_journal&gt;Plant Cell&lt;/_journal&gt;&lt;_language&gt;eng&lt;/_language&gt;&lt;_pages&gt;3450-71&lt;/_pages&gt;&lt;_type_work&gt;Journal Article; Research Support, Non-U.S. Gov&amp;apos;t&lt;/_type_work&gt;&lt;_url&gt;http://www.ncbi.nlm.nih.gov/entrez/query.fcgi?cmd=Retrieve&amp;amp;db=pubmed&amp;amp;dopt=Abstract&amp;amp;list_uids=24045017&amp;amp;query_hl=1&lt;/_url&gt;&lt;_volume&gt;25&lt;/_volume&gt;&lt;_created&gt;60273598&lt;/_created&gt;&lt;_modified&gt;60273598&lt;/_modified&gt;&lt;_db_updated&gt;PubMed&lt;/_db_updated&gt;&lt;/Details&gt;&lt;Extra&gt;&lt;DBUID&gt;{F2F0BADE-0539-416F-8F99-9BE45C02286C}&lt;/DBUID&gt;&lt;/Extra&gt;&lt;/Item&gt;&lt;/References&gt;&lt;/Group&gt;&lt;/Citation&gt;_x000a_"/>
    <w:docVar w:name="NE.Ref{07F7308C-562D-4146-8726-D62BE49DFEEE}" w:val=" ADDIN NE.Ref.{07F7308C-562D-4146-8726-D62BE49DFEEE}&lt;Citation&gt;&lt;Group&gt;&lt;References&gt;&lt;Item&gt;&lt;ID&gt;155&lt;/ID&gt;&lt;UID&gt;{305DE254-E096-4FA7-BC74-EC3413C0F1C8}&lt;/UID&gt;&lt;Title&gt;Identification of a novel cis-regulatory element for UV-B-induced transcription in Arabidopsis&lt;/Title&gt;&lt;Template&gt;Journal Article&lt;/Template&gt;&lt;Star&gt;0&lt;/Star&gt;&lt;Tag&gt;0&lt;/Tag&gt;&lt;Author&gt;Safrany, J; Haasz, V; Mate, Z; Ciolfi, A; Feher, B; Oravecz, A; Stec, A; Dallmann, G; Morelli, G; Ulm, R; Nagy, F&lt;/Author&gt;&lt;Year&gt;2008&lt;/Year&gt;&lt;Details&gt;&lt;_accession_num&gt;18266923&lt;/_accession_num&gt;&lt;_author_adr&gt;Agricultural Biotechnology Center, Szent-Gyorgyi A. 4, H-2100 Godollo, Hungary.&lt;/_author_adr&gt;&lt;_date_display&gt;2008 May&lt;/_date_display&gt;&lt;_date&gt;2008-05-01&lt;/_date&gt;&lt;_doi&gt;10.1111/j.1365-313X.2008.03435.x&lt;/_doi&gt;&lt;_issue&gt;3&lt;/_issue&gt;&lt;_journal&gt;Plant J&lt;/_journal&gt;&lt;_keywords&gt;Arabidopsis/*genetics/metabolism; Arabidopsis Proteins/genetics/metabolism; Base Sequence; Light; Molecular Sequence Data; Point Mutation; Promoter Regions, Genetic/genetics; Regulatory Elements, Transcriptional/*genetics; Transcription, Genetic/*radiation effects; *Ultraviolet Rays&lt;/_keywords&gt;&lt;_language&gt;eng&lt;/_language&gt;&lt;_pages&gt;402-14&lt;/_pages&gt;&lt;_type_work&gt;Journal Article; Research Support, Non-U.S. Gov&amp;apos;t&lt;/_type_work&gt;&lt;_url&gt;http://www.ncbi.nlm.nih.gov/entrez/query.fcgi?cmd=Retrieve&amp;amp;db=pubmed&amp;amp;dopt=Abstract&amp;amp;list_uids=18266923&amp;amp;query_hl=1&lt;/_url&gt;&lt;_volume&gt;54&lt;/_volume&gt;&lt;_created&gt;60272214&lt;/_created&gt;&lt;_modified&gt;60272214&lt;/_modified&gt;&lt;_db_updated&gt;PubMed&lt;/_db_updated&gt;&lt;/Details&gt;&lt;Extra&gt;&lt;DBUID&gt;{F2F0BADE-0539-416F-8F99-9BE45C02286C}&lt;/DBUID&gt;&lt;/Extra&gt;&lt;/Item&gt;&lt;/References&gt;&lt;/Group&gt;&lt;Group&gt;&lt;References&gt;&lt;Item&gt;&lt;ID&gt;158&lt;/ID&gt;&lt;UID&gt;{96141B00-070A-4FF5-818B-EB0CF38CC027}&lt;/UID&gt;&lt;Title&gt;The membrane-bound NAC transcription factor ANAC013 functions in mitochondrial retrograde regulation of the oxidative stress response in Arabidopsis&lt;/Title&gt;&lt;Template&gt;Journal Article&lt;/Template&gt;&lt;Star&gt;0&lt;/Star&gt;&lt;Tag&gt;0&lt;/Tag&gt;&lt;Author&gt;De Clercq, I; Vermeirssen, V; Van Aken, O; Vandepoele, K; Murcha, M W; Law, S R; Inze, A; Ng, S; Ivanova, A; Rombaut, D; van de Cotte, B; Jaspers, P; Van de Peer, Y; Kangasjarvi, J; Whelan, J; Van Breusegem, F&lt;/Author&gt;&lt;Year&gt;2013&lt;/Year&gt;&lt;Details&gt;&lt;_accession_num&gt;24045019&lt;/_accession_num&gt;&lt;_author_adr&gt;Department of Plant Systems Biology, VIB, 9052 Ghent, Belgium.&lt;/_author_adr&gt;&lt;_date_display&gt;2013 Sep&lt;/_date_display&gt;&lt;_date&gt;2013-09-01&lt;/_date&gt;&lt;_doi&gt;10.1105/tpc.113.117168&lt;/_doi&gt;&lt;_issue&gt;9&lt;/_issue&gt;&lt;_journal&gt;Plant Cell&lt;/_journal&gt;&lt;_language&gt;eng&lt;/_language&gt;&lt;_pages&gt;3472-90&lt;/_pages&gt;&lt;_type_work&gt;Journal Article; Research Support, Non-U.S. Gov&amp;apos;t&lt;/_type_work&gt;&lt;_url&gt;http://www.ncbi.nlm.nih.gov/entrez/query.fcgi?cmd=Retrieve&amp;amp;db=pubmed&amp;amp;dopt=Abstract&amp;amp;list_uids=24045019&amp;amp;query_hl=1&lt;/_url&gt;&lt;_volume&gt;25&lt;/_volume&gt;&lt;_created&gt;60273594&lt;/_created&gt;&lt;_modified&gt;60273594&lt;/_modified&gt;&lt;_db_updated&gt;PubMed&lt;/_db_updated&gt;&lt;/Details&gt;&lt;Extra&gt;&lt;DBUID&gt;{F2F0BADE-0539-416F-8F99-9BE45C02286C}&lt;/DBUID&gt;&lt;/Extra&gt;&lt;/Item&gt;&lt;/References&gt;&lt;/Group&gt;&lt;/Citation&gt;_x000a_"/>
    <w:docVar w:name="NE.Ref{0BAA3873-894E-47A7-8599-AEABBAE861E3}" w:val=" ADDIN NE.Ref.{0BAA3873-894E-47A7-8599-AEABBAE861E3}&lt;Citation&gt;&lt;Group&gt;&lt;References&gt;&lt;Item&gt;&lt;ID&gt;145&lt;/ID&gt;&lt;UID&gt;{94065AEF-1A8C-4F3A-AA3C-7E834409F333}&lt;/UID&gt;&lt;Title&gt;Fructose sensitivity is suppressed in Arabidopsis by the transcription factor ANAC089 lacking the membrane-bound domain&lt;/Title&gt;&lt;Template&gt;Journal Article&lt;/Template&gt;&lt;Star&gt;0&lt;/Star&gt;&lt;Tag&gt;0&lt;/Tag&gt;&lt;Author&gt;Li, P; Wind, J J; Shi, X; Zhang, H; Hanson, J; Smeekens, S C; Teng, S&lt;/Author&gt;&lt;Year&gt;2011&lt;/Year&gt;&lt;Details&gt;&lt;_accession_num&gt;21300879&lt;/_accession_num&gt;&lt;_author_adr&gt;Institute of Plant Physiology and Ecology, Shanghai Institute for Biological Sciences, The Chinese Academy of Sciences, Shanghai 200032, China.&lt;/_author_adr&gt;&lt;_date_display&gt;2011 Feb 22&lt;/_date_display&gt;&lt;_date&gt;2011-02-22&lt;/_date&gt;&lt;_doi&gt;10.1073/pnas.1018665108&lt;/_doi&gt;&lt;_issue&gt;8&lt;/_issue&gt;&lt;_journal&gt;Proc Natl Acad Sci U S A&lt;/_journal&gt;&lt;_keywords&gt;Abscisic Acid/metabolism; Arabidopsis/*metabolism; Arabidopsis Proteins/*physiology; Ethylenes/metabolism; Fructose/*metabolism/pharmacology; Hexokinase; Quantitative Trait Loci; Seedling/drug effects; *Signal Transduction; Transcription Factors/*physiology&lt;/_keywords&gt;&lt;_language&gt;eng&lt;/_language&gt;&lt;_pages&gt;3436-41&lt;/_pages&gt;&lt;_type_work&gt;Journal Article; Research Support, Non-U.S. Gov&amp;apos;t&lt;/_type_work&gt;&lt;_url&gt;http://www.ncbi.nlm.nih.gov/entrez/query.fcgi?cmd=Retrieve&amp;amp;db=pubmed&amp;amp;dopt=Abstract&amp;amp;list_uids=21300879&amp;amp;query_hl=1&lt;/_url&gt;&lt;_volume&gt;108&lt;/_volume&gt;&lt;_created&gt;60272201&lt;/_created&gt;&lt;_modified&gt;60272201&lt;/_modified&gt;&lt;_db_updated&gt;PubMed&lt;/_db_updated&gt;&lt;/Details&gt;&lt;Extra&gt;&lt;DBUID&gt;{F2F0BADE-0539-416F-8F99-9BE45C02286C}&lt;/DBUID&gt;&lt;/Extra&gt;&lt;/Item&gt;&lt;/References&gt;&lt;/Group&gt;&lt;Group&gt;&lt;References&gt;&lt;Item&gt;&lt;ID&gt;146&lt;/ID&gt;&lt;UID&gt;{F96CAC2F-17E3-474E-8EF0-82B863558B13}&lt;/UID&gt;&lt;Title&gt;The membrane-tethered transcription factor ANAC089 serves as redox-dependent suppressor of stromal ascorbate peroxidase gene expression&lt;/Title&gt;&lt;Template&gt;Journal Article&lt;/Template&gt;&lt;Star&gt;0&lt;/Star&gt;&lt;Tag&gt;0&lt;/Tag&gt;&lt;Author&gt;Klein, P; Seidel, T; Stocker, B; Dietz, K J&lt;/Author&gt;&lt;Year&gt;2012&lt;/Year&gt;&lt;Details&gt;&lt;_accession_num&gt;23162559&lt;/_accession_num&gt;&lt;_author_adr&gt;Biochemistry and Physiology of Plants, W5-134, Faculty of Biology and CeBiTec, Bielefeld University Bielefeld, Germany.&lt;/_author_adr&gt;&lt;_date_display&gt;2012&lt;/_date_display&gt;&lt;_date&gt;2012-01-20&lt;/_date&gt;&lt;_doi&gt;10.3389/fpls.2012.00247&lt;/_doi&gt;&lt;_journal&gt;Front Plant Sci&lt;/_journal&gt;&lt;_keywords&gt;ascorbate peroxidase; gene expression; redox regulation; retrograde signaling; transcription factor&lt;/_keywords&gt;&lt;_language&gt;eng&lt;/_language&gt;&lt;_pages&gt;247&lt;/_pages&gt;&lt;_type_work&gt;Journal Article&lt;/_type_work&gt;&lt;_url&gt;http://www.ncbi.nlm.nih.gov/entrez/query.fcgi?cmd=Retrieve&amp;amp;db=pubmed&amp;amp;dopt=Abstract&amp;amp;list_uids=23162559&amp;amp;query_hl=1&lt;/_url&gt;&lt;_volume&gt;3&lt;/_volume&gt;&lt;_created&gt;60272203&lt;/_created&gt;&lt;_modified&gt;60272203&lt;/_modified&gt;&lt;_db_updated&gt;PubMed&lt;/_db_updated&gt;&lt;/Details&gt;&lt;Extra&gt;&lt;DBUID&gt;{F2F0BADE-0539-416F-8F99-9BE45C02286C}&lt;/DBUID&gt;&lt;/Extra&gt;&lt;/Item&gt;&lt;/References&gt;&lt;/Group&gt;&lt;Group&gt;&lt;References&gt;&lt;Item&gt;&lt;ID&gt;147&lt;/ID&gt;&lt;UID&gt;{3C44DA91-DB57-404D-B189-8F44BE38883F}&lt;/UID&gt;&lt;Title&gt;A membrane-tethered transcription factor ANAC089 negatively regulates floral initiation in Arabidopsis thaliana&lt;/Title&gt;&lt;Template&gt;Journal Article&lt;/Template&gt;&lt;Star&gt;0&lt;/Star&gt;&lt;Tag&gt;0&lt;/Tag&gt;&lt;Author&gt;Li, J; Zhang, J; Wang, X; Chen, J&lt;/Author&gt;&lt;Year&gt;2010&lt;/Year&gt;&lt;Details&gt;&lt;_accession_num&gt;21046321&lt;/_accession_num&gt;&lt;_author_adr&gt;State Key Laboratory of Plant Physiology and Biochemistry, College of Biological  Sciences, China Agricultural University, Beijing 100193, China.&lt;/_author_adr&gt;&lt;_date_display&gt;2010 Nov&lt;/_date_display&gt;&lt;_date&gt;2010-11-01&lt;/_date&gt;&lt;_doi&gt;10.1007/s11427-010-4085-2&lt;/_doi&gt;&lt;_issue&gt;11&lt;/_issue&gt;&lt;_journal&gt;Sci China Life Sci&lt;/_journal&gt;&lt;_keywords&gt;Amino Acid Sequence; *Arabidopsis/anatomy &amp;amp; histology/genetics/metabolism; Arabidopsis Proteins/genetics/*metabolism; Cell Membrane/*metabolism; Flowers/*physiology; *Gene Expression Regulation, Plant; Molecular Sequence Data; Plants, Genetically Modified; Recombinant Fusion Proteins/genetics/metabolism; Sequence Alignment; Tissue Distribution; Transcription Factors/genetics/*metabolism&lt;/_keywords&gt;&lt;_language&gt;eng&lt;/_language&gt;&lt;_pages&gt;1299-306&lt;/_pages&gt;&lt;_type_work&gt;Journal Article; Research Support, Non-U.S. Gov&amp;apos;t&lt;/_type_work&gt;&lt;_url&gt;http://www.ncbi.nlm.nih.gov/entrez/query.fcgi?cmd=Retrieve&amp;amp;db=pubmed&amp;amp;dopt=Abstract&amp;amp;list_uids=21046321&amp;amp;query_hl=1&lt;/_url&gt;&lt;_volume&gt;53&lt;/_volume&gt;&lt;_created&gt;60272203&lt;/_created&gt;&lt;_modified&gt;60272204&lt;/_modified&gt;&lt;_db_updated&gt;PubMed&lt;/_db_updated&gt;&lt;/Details&gt;&lt;Extra&gt;&lt;DBUID&gt;{F2F0BADE-0539-416F-8F99-9BE45C02286C}&lt;/DBUID&gt;&lt;/Extra&gt;&lt;/Item&gt;&lt;/References&gt;&lt;/Group&gt;&lt;Group&gt;&lt;References&gt;&lt;Item&gt;&lt;ID&gt;161&lt;/ID&gt;&lt;UID&gt;{CAC24513-2B40-4CDB-9096-CF3AE7397ADE}&lt;/UID&gt;&lt;Title&gt;The membrane-associated transcription factor NAC089 controls ER-stress-induced programmed cell death in plants&lt;/Title&gt;&lt;Template&gt;Journal Article&lt;/Template&gt;&lt;Star&gt;0&lt;/Star&gt;&lt;Tag&gt;0&lt;/Tag&gt;&lt;Author&gt;Yang, Z T; Wang, M J; Sun, L; Lu, S J; Bi, D L; Sun, L; Song, Z T; Zhang, S S; Zhou, S F; Liu, J X&lt;/Author&gt;&lt;Year&gt;2014&lt;/Year&gt;&lt;Details&gt;&lt;_accession_num&gt;24675811&lt;/_accession_num&gt;&lt;_author_adr&gt;State Key Laboratory of Genetic Engineering, Collaborative Innovation Center for  Genetics and Development, Institute of Plant Biology, School of Life Sciences, Fudan University, Shanghai, China.; State Key Laboratory of Genetic Engineering, Collaborative Innovation Center for  Genetics and Development, Institute of Plant Biology, School of Life Sciences, Fudan University, Shanghai, China.; State Key Laboratory of Genetic Engineering, Collaborative Innovation Center for  Genetics and Development, Institute of Plant Biology, School of Life Sciences, Fudan University, Shanghai, China.; State Key Laboratory of Genetic Engineering, Collaborative Innovation Center for  Genetics and Development, Institute of Plant Biology, School of Life Sciences, Fudan University, Shanghai, China.; State Key Laboratory of Genetic Engineering, Collaborative Innovation Center for  Genetics and Development, Institute of Plant Biology, School of Life Sciences, Fudan University, Shanghai, China.; State Key Laboratory of Genetic Engineering, Collaborative Innovation Center for  Genetics and Development, Institute of Plant Biology, School of Life Sciences, Fudan University, Shanghai, China.; State Key Laboratory of Genetic Engineering, Collaborative Innovation Center for  Genetics and Development, Institute of Plant Biology, School of Life Sciences, Fudan University, Shanghai, China.; State Key Laboratory of Genetic Engineering, Collaborative Innovation Center for  Genetics and Development, Institute of Plant Biology, School of Life Sciences, Fudan University, Shanghai, China.; State Key Laboratory of Genetic Engineering, Collaborative Innovation Center for  Genetics and Development, Institute of Plant Biology, School of Life Sciences, Fudan University, Shanghai, China.; State Key Laboratory of Genetic Engineering, Collaborative Innovation Center for  Genetics and Development, Institute of Plant Biology, School of Life Sciences, Fudan University, Shanghai, China.&lt;/_author_adr&gt;&lt;_date_display&gt;2014 Mar&lt;/_date_display&gt;&lt;_date&gt;2014-03-01&lt;/_date&gt;&lt;_doi&gt;10.1371/journal.pgen.1004243&lt;/_doi&gt;&lt;_issue&gt;3&lt;/_issue&gt;&lt;_journal&gt;PLoS Genet&lt;/_journal&gt;&lt;_language&gt;eng&lt;/_language&gt;&lt;_pages&gt;e1004243&lt;/_pages&gt;&lt;_type_work&gt;Journal Article; Research Support, Non-U.S. Gov&amp;apos;t&lt;/_type_work&gt;&lt;_url&gt;http://www.ncbi.nlm.nih.gov/entrez/query.fcgi?cmd=Retrieve&amp;amp;db=pubmed&amp;amp;dopt=Abstract&amp;amp;list_uids=24675811&amp;amp;query_hl=1&lt;/_url&gt;&lt;_volume&gt;10&lt;/_volume&gt;&lt;_created&gt;60273606&lt;/_created&gt;&lt;_modified&gt;60273606&lt;/_modified&gt;&lt;_db_updated&gt;PubMed&lt;/_db_updated&gt;&lt;/Details&gt;&lt;Extra&gt;&lt;DBUID&gt;{F2F0BADE-0539-416F-8F99-9BE45C02286C}&lt;/DBUID&gt;&lt;/Extra&gt;&lt;/Item&gt;&lt;/References&gt;&lt;/Group&gt;&lt;/Citation&gt;_x000a_"/>
    <w:docVar w:name="NE.Ref{2DCA0FC9-28E1-4AA9-9B3B-FE165F96FFF5}" w:val=" ADDIN NE.Ref.{2DCA0FC9-28E1-4AA9-9B3B-FE165F96FFF5}&lt;Citation&gt;&lt;Group&gt;&lt;References&gt;&lt;Item&gt;&lt;ID&gt;148&lt;/ID&gt;&lt;UID&gt;{6BBA5887-1A02-479F-873E-F6B42438D386}&lt;/UID&gt;&lt;Title&gt;Regulation of leaf senescence by NTL9-mediated osmotic stress signaling in Arabidopsis&lt;/Title&gt;&lt;Template&gt;Journal Article&lt;/Template&gt;&lt;Star&gt;0&lt;/Star&gt;&lt;Tag&gt;0&lt;/Tag&gt;&lt;Author&gt;Yoon, H K; Kim, S G; Kim, S Y; Park, C M&lt;/Author&gt;&lt;Year&gt;2008&lt;/Year&gt;&lt;Details&gt;&lt;_accession_num&gt;18443413&lt;/_accession_num&gt;&lt;_author_adr&gt;Molecular Signaling Laboratory, Department of Chemistry, Seoul National University, Seoul 151-742, Korea.&lt;/_author_adr&gt;&lt;_date_display&gt;2008 May 31&lt;/_date_display&gt;&lt;_date&gt;2008-05-31&lt;/_date&gt;&lt;_issue&gt;3&lt;/_issue&gt;&lt;_journal&gt;Mol Cells&lt;/_journal&gt;&lt;_keywords&gt;Amino Acid Sequence; Arabidopsis/*genetics/growth &amp;amp; development/metabolism; Arabidopsis Proteins/chemistry/genetics/*metabolism; Gene Expression Regulation, Plant; Molecular Sequence Data; Osmotic Pressure; Plant Leaves/genetics/*growth &amp;amp; development/metabolism; Plants, Genetically Modified/metabolism; Sequence Deletion; Sequence Homology, Amino Acid; Signal Transduction; Transcription Factors/chemistry/genetics/*metabolism; Transcription, Genetic&lt;/_keywords&gt;&lt;_language&gt;eng&lt;/_language&gt;&lt;_pages&gt;438-45&lt;/_pages&gt;&lt;_type_work&gt;Journal Article; Research Support, Non-U.S. Gov&amp;apos;t&lt;/_type_work&gt;&lt;_url&gt;http://www.ncbi.nlm.nih.gov/entrez/query.fcgi?cmd=Retrieve&amp;amp;db=pubmed&amp;amp;dopt=Abstract&amp;amp;list_uids=18443413&amp;amp;query_hl=1&lt;/_url&gt;&lt;_volume&gt;25&lt;/_volume&gt;&lt;_created&gt;60272205&lt;/_created&gt;&lt;_modified&gt;60272205&lt;/_modified&gt;&lt;_db_updated&gt;PubMed&lt;/_db_updated&gt;&lt;/Details&gt;&lt;Extra&gt;&lt;DBUID&gt;{F2F0BADE-0539-416F-8F99-9BE45C02286C}&lt;/DBUID&gt;&lt;/Extra&gt;&lt;/Item&gt;&lt;/References&gt;&lt;/Group&gt;&lt;/Citation&gt;_x000a_"/>
    <w:docVar w:name="NE.Ref{3121301A-67AF-4B87-9334-50A5D1CA8AA8}" w:val=" ADDIN NE.Ref.{3121301A-67AF-4B87-9334-50A5D1CA8AA8}&lt;Citation&gt;&lt;Group&gt;&lt;References&gt;&lt;Item&gt;&lt;ID&gt;141&lt;/ID&gt;&lt;UID&gt;{870CD938-BA53-4F51-9FF9-B744140A3056}&lt;/UID&gt;&lt;Title&gt;Control of root hair development in Arabidopsis thaliana by an endoplasmic reticulum anchored member of the R2R3-MYB transcription factor family&lt;/Title&gt;&lt;Template&gt;Journal Article&lt;/Template&gt;&lt;Star&gt;0&lt;/Star&gt;&lt;Tag&gt;0&lt;/Tag&gt;&lt;Author&gt;Slabaugh, E; Held, M; Brandizzi, F&lt;/Author&gt;&lt;Year&gt;2011&lt;/Year&gt;&lt;Details&gt;&lt;_accession_num&gt;21477080&lt;/_accession_num&gt;&lt;_author_adr&gt;Plant Research Laboratory, Department of Energy, Michigan State University, East  Lansing, MI 48824, USA.&lt;/_author_adr&gt;&lt;_date_display&gt;2011 Aug&lt;/_date_display&gt;&lt;_date&gt;2011-08-01&lt;/_date&gt;&lt;_doi&gt;10.1111/j.1365-313X.2011.04602.x&lt;/_doi&gt;&lt;_issue&gt;3&lt;/_issue&gt;&lt;_journal&gt;Plant J&lt;/_journal&gt;&lt;_keywords&gt;2,4-Dichlorophenoxyacetic Acid/pharmacology; Agrobacterium tumefaciens/genetics/metabolism; Arabidopsis/drug effects/*genetics/growth &amp;amp; development/metabolism; Arabidopsis Proteins/genetics/*metabolism; Cell Nucleus/genetics/*metabolism; Cloning, Molecular; Cytosol/metabolism; Endoplasmic Reticulum/genetics/*metabolism; Gene Expression Regulation, Plant; Gene Silencing; Indoleacetic Acids/pharmacology; Microscopy, Confocal; Phenotype; Plant Roots/drug effects/*growth &amp;amp; development; Tobacco/genetics/metabolism; Transcription Factors/genetics/*metabolism&lt;/_keywords&gt;&lt;_language&gt;eng&lt;/_language&gt;&lt;_ori_publication&gt;(c) 2011 The Authors. The Plant Journal (c) 2011 Blackwell Publishing Ltd.&lt;/_ori_publication&gt;&lt;_pages&gt;395-405&lt;/_pages&gt;&lt;_type_work&gt;Journal Article; Research Support, U.S. Gov&amp;apos;t, Non-P.H.S.&lt;/_type_work&gt;&lt;_url&gt;http://www.ncbi.nlm.nih.gov/entrez/query.fcgi?cmd=Retrieve&amp;amp;db=pubmed&amp;amp;dopt=Abstract&amp;amp;list_uids=21477080&amp;amp;query_hl=1&lt;/_url&gt;&lt;_volume&gt;67&lt;/_volume&gt;&lt;_created&gt;60272194&lt;/_created&gt;&lt;_modified&gt;60272194&lt;/_modified&gt;&lt;_db_updated&gt;PubMed&lt;/_db_updated&gt;&lt;/Details&gt;&lt;Extra&gt;&lt;DBUID&gt;{F2F0BADE-0539-416F-8F99-9BE45C02286C}&lt;/DBUID&gt;&lt;/Extra&gt;&lt;/Item&gt;&lt;/References&gt;&lt;/Group&gt;&lt;/Citation&gt;_x000a_"/>
    <w:docVar w:name="NE.Ref{3A26CDD7-B29C-4BDF-9AF0-CFF3291780C5}" w:val=" ADDIN NE.Ref.{3A26CDD7-B29C-4BDF-9AF0-CFF3291780C5}&lt;Citation&gt;&lt;Group&gt;&lt;References&gt;&lt;Item&gt;&lt;ID&gt;140&lt;/ID&gt;&lt;UID&gt;{10EC8A16-E3E8-4340-86A8-1538C0EB319A}&lt;/UID&gt;&lt;Title&gt;A chloroplast envelope-bound PHD transcription factor mediates chloroplast signals to the nucleus&lt;/Title&gt;&lt;Template&gt;Journal Article&lt;/Template&gt;&lt;Star&gt;0&lt;/Star&gt;&lt;Tag&gt;0&lt;/Tag&gt;&lt;Author&gt;Sun, X; Feng, P; Xu, X; Guo, H; Ma, J; Chi, W; Lin, R; Lu, C; Zhang, L&lt;/Author&gt;&lt;Year&gt;2011&lt;/Year&gt;&lt;Details&gt;&lt;_accession_num&gt;21934661&lt;/_accession_num&gt;&lt;_author_adr&gt;Photosynthesis Research Center, Key Laboratory of Photobiology, Institute of Botany, Chinese Academy of Sciences, Xiangshan, Beijing, China.&lt;/_author_adr&gt;&lt;_date_display&gt;2011&lt;/_date_display&gt;&lt;_date&gt;2011-01-20&lt;/_date&gt;&lt;_doi&gt;10.1038/ncomms1486&lt;/_doi&gt;&lt;_journal&gt;Nat Commun&lt;/_journal&gt;&lt;_keywords&gt;Arabidopsis/metabolism; Cell Nucleus/*metabolism; Chloroplasts/*metabolism; Intracellular Membranes; Plants, Genetically Modified/metabolism; *Signal Transduction; Transcription Factors/*metabolism; Transcriptional Activation&lt;/_keywords&gt;&lt;_language&gt;eng&lt;/_language&gt;&lt;_pages&gt;477&lt;/_pages&gt;&lt;_type_work&gt;Journal Article; Research Support, Non-U.S. Gov&amp;apos;t&lt;/_type_work&gt;&lt;_url&gt;http://www.ncbi.nlm.nih.gov/entrez/query.fcgi?cmd=Retrieve&amp;amp;db=pubmed&amp;amp;dopt=Abstract&amp;amp;list_uids=21934661&amp;amp;query_hl=1&lt;/_url&gt;&lt;_volume&gt;2&lt;/_volume&gt;&lt;_created&gt;60272185&lt;/_created&gt;&lt;_modified&gt;60272185&lt;/_modified&gt;&lt;_db_updated&gt;PubMed&lt;/_db_updated&gt;&lt;/Details&gt;&lt;Extra&gt;&lt;DBUID&gt;{F2F0BADE-0539-416F-8F99-9BE45C02286C}&lt;/DBUID&gt;&lt;/Extra&gt;&lt;/Item&gt;&lt;/References&gt;&lt;/Group&gt;&lt;/Citation&gt;_x000a_"/>
    <w:docVar w:name="NE.Ref{3A9C6F4C-4F06-43A9-AA72-53BAD6C84E88}" w:val=" ADDIN NE.Ref.{3A9C6F4C-4F06-43A9-AA72-53BAD6C84E88}&lt;Citation&gt;&lt;Group&gt;&lt;References&gt;&lt;Item&gt;&lt;ID&gt;140&lt;/ID&gt;&lt;UID&gt;{10EC8A16-E3E8-4340-86A8-1538C0EB319A}&lt;/UID&gt;&lt;Title&gt;A chloroplast envelope-bound PHD transcription factor mediates chloroplast signals to the nucleus&lt;/Title&gt;&lt;Template&gt;Journal Article&lt;/Template&gt;&lt;Star&gt;0&lt;/Star&gt;&lt;Tag&gt;0&lt;/Tag&gt;&lt;Author&gt;Sun, X; Feng, P; Xu, X; Guo, H; Ma, J; Chi, W; Lin, R; Lu, C; Zhang, L&lt;/Author&gt;&lt;Year&gt;2011&lt;/Year&gt;&lt;Details&gt;&lt;_accession_num&gt;21934661&lt;/_accession_num&gt;&lt;_author_adr&gt;Photosynthesis Research Center, Key Laboratory of Photobiology, Institute of Botany, Chinese Academy of Sciences, Xiangshan, Beijing, China.&lt;/_author_adr&gt;&lt;_date_display&gt;2011&lt;/_date_display&gt;&lt;_date&gt;2011-01-20&lt;/_date&gt;&lt;_doi&gt;10.1038/ncomms1486&lt;/_doi&gt;&lt;_journal&gt;Nat Commun&lt;/_journal&gt;&lt;_keywords&gt;Arabidopsis/metabolism; Cell Nucleus/*metabolism; Chloroplasts/*metabolism; Intracellular Membranes; Plants, Genetically Modified/metabolism; *Signal Transduction; Transcription Factors/*metabolism; Transcriptional Activation&lt;/_keywords&gt;&lt;_language&gt;eng&lt;/_language&gt;&lt;_pages&gt;477&lt;/_pages&gt;&lt;_type_work&gt;Journal Article; Research Support, Non-U.S. Gov&amp;apos;t&lt;/_type_work&gt;&lt;_url&gt;http://www.ncbi.nlm.nih.gov/entrez/query.fcgi?cmd=Retrieve&amp;amp;db=pubmed&amp;amp;dopt=Abstract&amp;amp;list_uids=21934661&amp;amp;query_hl=1&lt;/_url&gt;&lt;_volume&gt;2&lt;/_volume&gt;&lt;_created&gt;60272185&lt;/_created&gt;&lt;_modified&gt;60272185&lt;/_modified&gt;&lt;_db_updated&gt;PubMed&lt;/_db_updated&gt;&lt;/Details&gt;&lt;Extra&gt;&lt;DBUID&gt;{F2F0BADE-0539-416F-8F99-9BE45C02286C}&lt;/DBUID&gt;&lt;/Extra&gt;&lt;/Item&gt;&lt;/References&gt;&lt;/Group&gt;&lt;/Citation&gt;_x000a_"/>
    <w:docVar w:name="NE.Ref{45EE4C92-B50A-408D-9B98-3F8762DC2BED}" w:val=" ADDIN NE.Ref.{45EE4C92-B50A-408D-9B98-3F8762DC2BED}&lt;Citation&gt;&lt;Group&gt;&lt;References&gt;&lt;Item&gt;&lt;ID&gt;157&lt;/ID&gt;&lt;UID&gt;{16EF5E7D-F9B1-46DE-BC9B-0FFCC75F03E2}&lt;/UID&gt;&lt;Title&gt;A membrane-bound NAC transcription factor regulates cell division in Arabidopsis&lt;/Title&gt;&lt;Template&gt;Journal Article&lt;/Template&gt;&lt;Star&gt;0&lt;/Star&gt;&lt;Tag&gt;0&lt;/Tag&gt;&lt;Author&gt;Kim, Y S; Kim, S G; Park, J E; Park, H Y; Lim, M H; Chua, N H; Park, C M&lt;/Author&gt;&lt;Year&gt;2006&lt;/Year&gt;&lt;Details&gt;&lt;_accession_num&gt;17098812&lt;/_accession_num&gt;&lt;_author_adr&gt;Department of Chemistry and Molecular Engineering, Seoul National University, Seoul 151-742, Korea.&lt;/_author_adr&gt;&lt;_date_display&gt;2006 Nov&lt;/_date_display&gt;&lt;_date&gt;2006-11-01&lt;/_date&gt;&lt;_doi&gt;10.1105/tpc.106.043018&lt;/_doi&gt;&lt;_issue&gt;11&lt;/_issue&gt;&lt;_journal&gt;Plant Cell&lt;/_journal&gt;&lt;_keywords&gt;Arabidopsis/*cytology/genetics/growth &amp;amp; development/ultrastructure; Arabidopsis Proteins/*metabolism/secretion; Biomechanical Phenomena; *Cell Division/drug effects; Cell Membrane/drug effects/*metabolism; Chromosome Mapping; Chromosomes, Plant/metabolism; Cytokinins/pharmacology; Gene Expression/drug effects; Hypocotyl/drug effects/ultrastructure; Intracellular Membranes/drug effects/metabolism; Membrane Proteins/metabolism/secretion; Models, Biological; Mutation/genetics; Phenotype; Plant Leaves/cytology/drug effects/ultrastructure; Plants, Genetically Modified; Protein Processing, Post-Translational/drug effects; Seedling/drug effects/ultrastructure; Signal Transduction/drug effects; Thermodynamics; Transcription Factors/*metabolism/secretion&lt;/_keywords&gt;&lt;_language&gt;eng&lt;/_language&gt;&lt;_pages&gt;3132-44&lt;/_pages&gt;&lt;_type_work&gt;Journal Article; Research Support, Non-U.S. Gov&amp;apos;t&lt;/_type_work&gt;&lt;_url&gt;http://www.ncbi.nlm.nih.gov/entrez/query.fcgi?cmd=Retrieve&amp;amp;db=pubmed&amp;amp;dopt=Abstract&amp;amp;list_uids=17098812&amp;amp;query_hl=1&lt;/_url&gt;&lt;_volume&gt;18&lt;/_volume&gt;&lt;_created&gt;60272216&lt;/_created&gt;&lt;_modified&gt;60272217&lt;/_modified&gt;&lt;_db_updated&gt;PubMed&lt;/_db_updated&gt;&lt;/Details&gt;&lt;Extra&gt;&lt;DBUID&gt;{F2F0BADE-0539-416F-8F99-9BE45C02286C}&lt;/DBUID&gt;&lt;/Extra&gt;&lt;/Item&gt;&lt;/References&gt;&lt;/Group&gt;&lt;/Citation&gt;_x000a_"/>
    <w:docVar w:name="NE.Ref{796647F9-7751-4086-896F-B2985A98A1B1}" w:val=" ADDIN NE.Ref.{796647F9-7751-4086-896F-B2985A98A1B1}&lt;Citation&gt;&lt;Group&gt;&lt;References&gt;&lt;Item&gt;&lt;ID&gt;143&lt;/ID&gt;&lt;UID&gt;{4D31A9F3-0008-425D-892E-16E7987BC7E1}&lt;/UID&gt;&lt;Title&gt;An endoplasmic reticulum stress response in Arabidopsis is mediated by proteolytic processing and nuclear relocation of a membrane-associated transcription factor, bZIP28&lt;/Title&gt;&lt;Template&gt;Journal Article&lt;/Template&gt;&lt;Star&gt;0&lt;/Star&gt;&lt;Tag&gt;0&lt;/Tag&gt;&lt;Author&gt;Liu, J X; Srivastava, R; Che, P; Howell, S H&lt;/Author&gt;&lt;Year&gt;2007&lt;/Year&gt;&lt;Details&gt;&lt;_accession_num&gt;18156219&lt;/_accession_num&gt;&lt;_author_adr&gt;Plant Sciences Institute, Iowa State University, Ames, Iowa 50011, USA.&lt;/_author_adr&gt;&lt;_date_display&gt;2007 Dec&lt;/_date_display&gt;&lt;_date&gt;2007-12-01&lt;/_date&gt;&lt;_doi&gt;10.1105/tpc.106.050021&lt;/_doi&gt;&lt;_issue&gt;12&lt;/_issue&gt;&lt;_journal&gt;Plant Cell&lt;/_journal&gt;&lt;_keywords&gt;Arabidopsis/drug effects/genetics/*metabolism; Arabidopsis Proteins/genetics/*metabolism; Basic-Leucine Zipper Transcription Factors/genetics/*metabolism; Cell Membrane/*metabolism; Cell Nucleus/metabolism; Endoplasmic Reticulum/drug effects/*metabolism; Gene Expression Regulation, Plant/drug effects; Glycosylation/drug effects; Green Fluorescent Proteins/genetics/metabolism; Microscopy, Confocal; Models, Biological; Protein Structure, Tertiary; RNA, Plant/genetics/metabolism; Recombinant Fusion Proteins/genetics/metabolism; Tunicamycin/pharmacology&lt;/_keywords&gt;&lt;_language&gt;eng&lt;/_language&gt;&lt;_pages&gt;4111-9&lt;/_pages&gt;&lt;_type_work&gt;Journal Article; Research Support, U.S. Gov&amp;apos;t, Non-P.H.S.&lt;/_type_work&gt;&lt;_url&gt;http://www.ncbi.nlm.nih.gov/entrez/query.fcgi?cmd=Retrieve&amp;amp;db=pubmed&amp;amp;dopt=Abstract&amp;amp;list_uids=18156219&amp;amp;query_hl=1&lt;/_url&gt;&lt;_volume&gt;19&lt;/_volume&gt;&lt;_created&gt;60272198&lt;/_created&gt;&lt;_modified&gt;60272198&lt;/_modified&gt;&lt;_db_updated&gt;PubMed&lt;/_db_updated&gt;&lt;/Details&gt;&lt;Extra&gt;&lt;DBUID&gt;{F2F0BADE-0539-416F-8F99-9BE45C02286C}&lt;/DBUID&gt;&lt;/Extra&gt;&lt;/Item&gt;&lt;/References&gt;&lt;/Group&gt;&lt;Group&gt;&lt;References&gt;&lt;Item&gt;&lt;ID&gt;163&lt;/ID&gt;&lt;UID&gt;{A9532CF1-FE71-4D4C-B1BF-7277423E70D6}&lt;/UID&gt;&lt;Title&gt;A membrane-tethered transcription factor defines a branch of the heat stress response in Arabidopsis thaliana&lt;/Title&gt;&lt;Template&gt;Journal Article&lt;/Template&gt;&lt;Star&gt;0&lt;/Star&gt;&lt;Tag&gt;0&lt;/Tag&gt;&lt;Author&gt;Gao, H; Brandizzi, F; Benning, C; Larkin, R M&lt;/Author&gt;&lt;Year&gt;2008&lt;/Year&gt;&lt;Details&gt;&lt;_accession_num&gt;18849477&lt;/_accession_num&gt;&lt;_author_adr&gt;Michigan State University-Department of Energy Plant Research Laboratory, Michigan State University, East Lansing, MI 48824, USA.&lt;/_author_adr&gt;&lt;_date_display&gt;2008 Oct 21&lt;/_date_display&gt;&lt;_date&gt;2008-10-21&lt;/_date&gt;&lt;_doi&gt;10.1073/pnas.0808463105&lt;/_doi&gt;&lt;_issue&gt;42&lt;/_issue&gt;&lt;_journal&gt;Proc Natl Acad Sci U S A&lt;/_journal&gt;&lt;_keywords&gt;Arabidopsis/genetics/growth &amp;amp; development/*metabolism; Arabidopsis Proteins/genetics/*metabolism; Basic-Leucine Zipper Transcription Factors/genetics/*metabolism; Heat-Shock Response/*physiology; Hot Temperature; Molecular Chaperones/genetics/*metabolism; Mutation/genetics; Plants, Genetically Modified&lt;/_keywords&gt;&lt;_language&gt;eng&lt;/_language&gt;&lt;_pages&gt;16398-403&lt;/_pages&gt;&lt;_type_work&gt;Journal Article; Research Support, Non-U.S. Gov&amp;apos;t&lt;/_type_work&gt;&lt;_url&gt;http://www.ncbi.nlm.nih.gov/entrez/query.fcgi?cmd=Retrieve&amp;amp;db=pubmed&amp;amp;dopt=Abstract&amp;amp;list_uids=18849477&amp;amp;query_hl=1&lt;/_url&gt;&lt;_volume&gt;105&lt;/_volume&gt;&lt;_created&gt;60312303&lt;/_created&gt;&lt;_modified&gt;60312303&lt;/_modified&gt;&lt;_db_updated&gt;PubMed&lt;/_db_updated&gt;&lt;/Details&gt;&lt;Extra&gt;&lt;DBUID&gt;{F2F0BADE-0539-416F-8F99-9BE45C02286C}&lt;/DBUID&gt;&lt;/Extra&gt;&lt;/Item&gt;&lt;/References&gt;&lt;/Group&gt;&lt;Group&gt;&lt;References&gt;&lt;Item&gt;&lt;ID&gt;162&lt;/ID&gt;&lt;UID&gt;{6BE44291-027C-4DAD-AF9B-943C6C97DD09}&lt;/UID&gt;&lt;Title&gt;Signaling from the endoplasmic reticulum activates brassinosteroid signaling and  promotes acclimation to stress in Arabidopsis&lt;/Title&gt;&lt;Template&gt;Journal Article&lt;/Template&gt;&lt;Star&gt;0&lt;/Star&gt;&lt;Tag&gt;0&lt;/Tag&gt;&lt;Author&gt;Che, P; Bussell, J D; Zhou, W; Estavillo, G M; Pogson, B J; Smith, S M&lt;/Author&gt;&lt;Year&gt;2010&lt;/Year&gt;&lt;Details&gt;&lt;_accession_num&gt;20876872&lt;/_accession_num&gt;&lt;_author_adr&gt;Australian Research Council Centre of Excellence in Plant Energy Biology, University of Western Australia, Crawley, Western Australia 6009, Australia. pche@cyllene.uwa.edu.au&lt;/_author_adr&gt;&lt;_date_display&gt;2010&lt;/_date_display&gt;&lt;_date&gt;2010-01-20&lt;/_date&gt;&lt;_doi&gt;10.1126/scisignal.2001140&lt;/_doi&gt;&lt;_issue&gt;141&lt;/_issue&gt;&lt;_journal&gt;Sci Signal&lt;/_journal&gt;&lt;_keywords&gt;*Adaptation, Physiological; Arabidopsis/metabolism/*physiology; Cell Nucleus/metabolism; Endoplasmic Reticulum/*metabolism; Golgi Apparatus/metabolism; Hydrolysis; Protein Transport; *Signal Transduction; Steroids/*metabolism; *Stress, Physiological&lt;/_keywords&gt;&lt;_language&gt;eng&lt;/_language&gt;&lt;_pages&gt;ra69&lt;/_pages&gt;&lt;_type_work&gt;Journal Article; Research Support, Non-U.S. Gov&amp;apos;t&lt;/_type_work&gt;&lt;_url&gt;http://www.ncbi.nlm.nih.gov/entrez/query.fcgi?cmd=Retrieve&amp;amp;db=pubmed&amp;amp;dopt=Abstract&amp;amp;list_uids=20876872&amp;amp;query_hl=1&lt;/_url&gt;&lt;_volume&gt;3&lt;/_volume&gt;&lt;_created&gt;60312298&lt;/_created&gt;&lt;_modified&gt;60312298&lt;/_modified&gt;&lt;_db_updated&gt;PubMed&lt;/_db_updated&gt;&lt;/Details&gt;&lt;Extra&gt;&lt;DBUID&gt;{F2F0BADE-0539-416F-8F99-9BE45C02286C}&lt;/DBUID&gt;&lt;/Extra&gt;&lt;/Item&gt;&lt;/References&gt;&lt;/Group&gt;&lt;/Citation&gt;_x000a_"/>
    <w:docVar w:name="NE.Ref{9CE57463-D66F-4171-AFC4-0D32F6C28A44}" w:val=" ADDIN NE.Ref.{9CE57463-D66F-4171-AFC4-0D32F6C28A44}&lt;Citation&gt;&lt;Group&gt;&lt;References&gt;&lt;Item&gt;&lt;ID&gt;149&lt;/ID&gt;&lt;UID&gt;{BA544D39-8882-4FB7-A8E9-F6D061F99B0D}&lt;/UID&gt;&lt;Title&gt;A membrane-associated NAC transcription factor regulates salt-responsive flowering via FLOWERING LOCUS T in Arabidopsis&lt;/Title&gt;&lt;Template&gt;Journal Article&lt;/Template&gt;&lt;Star&gt;0&lt;/Star&gt;&lt;Tag&gt;0&lt;/Tag&gt;&lt;Author&gt;Kim, S G; Kim, S Y; Park, C M&lt;/Author&gt;&lt;Year&gt;2007&lt;/Year&gt;&lt;Details&gt;&lt;_accession_num&gt;17410378&lt;/_accession_num&gt;&lt;_author_adr&gt;Molecular Signaling Laboratory, Department of Chemistry, Seoul National University, Seoul 151-742, Korea.&lt;/_author_adr&gt;&lt;_date_display&gt;2007 Aug&lt;/_date_display&gt;&lt;_date&gt;2007-08-01&lt;/_date&gt;&lt;_doi&gt;10.1007/s00425-007-0513-3&lt;/_doi&gt;&lt;_issue&gt;3&lt;/_issue&gt;&lt;_journal&gt;Planta&lt;/_journal&gt;&lt;_keywords&gt;Amino Acid Sequence; Arabidopsis/drug effects/genetics/*metabolism; Arabidopsis Proteins/chemistry/genetics/*metabolism; Cell Membrane/drug effects/*metabolism; Flowers/*drug effects/physiology; Gene Expression Profiling; Gene Expression Regulation, Plant/drug effects; Genes, Plant; Molecular Sequence Data; Phenotype; Plants, Genetically Modified; Protein Transport/drug effects; RNA, Messenger/genetics/metabolism; Sodium Chloride/*pharmacology; Transcription Factors/chemistry/*metabolism&lt;/_keywords&gt;&lt;_language&gt;eng&lt;/_language&gt;&lt;_pages&gt;647-54&lt;/_pages&gt;&lt;_type_work&gt;Journal Article; Research Support, Non-U.S. Gov&amp;apos;t&lt;/_type_work&gt;&lt;_url&gt;http://www.ncbi.nlm.nih.gov/entrez/query.fcgi?cmd=Retrieve&amp;amp;db=pubmed&amp;amp;dopt=Abstract&amp;amp;list_uids=17410378&amp;amp;query_hl=1&lt;/_url&gt;&lt;_volume&gt;226&lt;/_volume&gt;&lt;_created&gt;60272207&lt;/_created&gt;&lt;_modified&gt;60272207&lt;/_modified&gt;&lt;_db_updated&gt;PubMed&lt;/_db_updated&gt;&lt;/Details&gt;&lt;Extra&gt;&lt;DBUID&gt;{F2F0BADE-0539-416F-8F99-9BE45C02286C}&lt;/DBUID&gt;&lt;/Extra&gt;&lt;/Item&gt;&lt;/References&gt;&lt;/Group&gt;&lt;Group&gt;&lt;References&gt;&lt;Item&gt;&lt;ID&gt;150&lt;/ID&gt;&lt;UID&gt;{57B8CB88-3F80-4C23-8BD0-21EF23444316}&lt;/UID&gt;&lt;Title&gt;A membrane-bound NAC transcription factor NTL8 regulates gibberellic acid-mediated salt signaling in Arabidopsis seed germination&lt;/Title&gt;&lt;Template&gt;Journal Article&lt;/Template&gt;&lt;Star&gt;0&lt;/Star&gt;&lt;Tag&gt;0&lt;/Tag&gt;&lt;Author&gt;Kim, S G; Lee, A K; Yoon, H K; Park, C M&lt;/Author&gt;&lt;Year&gt;2008&lt;/Year&gt;&lt;Details&gt;&lt;_accession_num&gt;18363782&lt;/_accession_num&gt;&lt;_author_adr&gt;Department of Chemistry, Molecular Signaling Laboratory, Seoul National University, Seoul 151-742, Korea.&lt;/_author_adr&gt;&lt;_date_display&gt;2008 Jul&lt;/_date_display&gt;&lt;_date&gt;2008-07-01&lt;/_date&gt;&lt;_doi&gt;10.1111/j.1365-313X.2008.03493.x&lt;/_doi&gt;&lt;_issue&gt;1&lt;/_issue&gt;&lt;_journal&gt;Plant J&lt;/_journal&gt;&lt;_keywords&gt;Abscisic Acid/metabolism; Arabidopsis/growth &amp;amp; development/*metabolism; Arabidopsis Proteins/*metabolism; Cold Temperature; *Germination; Gibberellins/antagonists &amp;amp; inhibitors/*biosynthesis; *Salinity; Seeds/growth &amp;amp; development/metabolism; *Signal Transduction; Transcription Factors/metabolism; Triazoles/pharmacology&lt;/_keywords&gt;&lt;_language&gt;eng&lt;/_language&gt;&lt;_pages&gt;77-88&lt;/_pages&gt;&lt;_type_work&gt;Journal Article; Research Support, Non-U.S. Gov&amp;apos;t&lt;/_type_work&gt;&lt;_url&gt;http://www.ncbi.nlm.nih.gov/entrez/query.fcgi?cmd=Retrieve&amp;amp;db=pubmed&amp;amp;dopt=Abstract&amp;amp;list_uids=18363782&amp;amp;query_hl=1&lt;/_url&gt;&lt;_volume&gt;55&lt;/_volume&gt;&lt;_created&gt;60272207&lt;/_created&gt;&lt;_modified&gt;60272207&lt;/_modified&gt;&lt;_db_updated&gt;PubMed&lt;/_db_updated&gt;&lt;/Details&gt;&lt;Extra&gt;&lt;DBUID&gt;{F2F0BADE-0539-416F-8F99-9BE45C02286C}&lt;/DBUID&gt;&lt;/Extra&gt;&lt;/Item&gt;&lt;/References&gt;&lt;/Group&gt;&lt;/Citation&gt;_x000a_"/>
    <w:docVar w:name="NE.Ref{A1A9BAD2-D34C-4F4A-BE7E-8A4A84893BE7}" w:val=" ADDIN NE.Ref.{A1A9BAD2-D34C-4F4A-BE7E-8A4A84893BE7}&lt;Citation&gt;&lt;Group&gt;&lt;References&gt;&lt;Item&gt;&lt;ID&gt;140&lt;/ID&gt;&lt;UID&gt;{10EC8A16-E3E8-4340-86A8-1538C0EB319A}&lt;/UID&gt;&lt;Title&gt;A chloroplast envelope-bound PHD transcription factor mediates chloroplast signals to the nucleus&lt;/Title&gt;&lt;Template&gt;Journal Article&lt;/Template&gt;&lt;Star&gt;0&lt;/Star&gt;&lt;Tag&gt;0&lt;/Tag&gt;&lt;Author&gt;Sun, X; Feng, P; Xu, X; Guo, H; Ma, J; Chi, W; Lin, R; Lu, C; Zhang, L&lt;/Author&gt;&lt;Year&gt;2011&lt;/Year&gt;&lt;Details&gt;&lt;_accession_num&gt;21934661&lt;/_accession_num&gt;&lt;_author_adr&gt;Photosynthesis Research Center, Key Laboratory of Photobiology, Institute of Botany, Chinese Academy of Sciences, Xiangshan, Beijing, China.&lt;/_author_adr&gt;&lt;_date_display&gt;2011&lt;/_date_display&gt;&lt;_date&gt;2011-01-20&lt;/_date&gt;&lt;_doi&gt;10.1038/ncomms1486&lt;/_doi&gt;&lt;_journal&gt;Nat Commun&lt;/_journal&gt;&lt;_keywords&gt;Arabidopsis/metabolism; Cell Nucleus/*metabolism; Chloroplasts/*metabolism; Intracellular Membranes; Plants, Genetically Modified/metabolism; *Signal Transduction; Transcription Factors/*metabolism; Transcriptional Activation&lt;/_keywords&gt;&lt;_language&gt;eng&lt;/_language&gt;&lt;_pages&gt;477&lt;/_pages&gt;&lt;_type_work&gt;Journal Article; Research Support, Non-U.S. Gov&amp;apos;t&lt;/_type_work&gt;&lt;_url&gt;http://www.ncbi.nlm.nih.gov/entrez/query.fcgi?cmd=Retrieve&amp;amp;db=pubmed&amp;amp;dopt=Abstract&amp;amp;list_uids=21934661&amp;amp;query_hl=1&lt;/_url&gt;&lt;_volume&gt;2&lt;/_volume&gt;&lt;_created&gt;60272185&lt;/_created&gt;&lt;_modified&gt;60272185&lt;/_modified&gt;&lt;_db_updated&gt;PubMed&lt;/_db_updated&gt;&lt;/Details&gt;&lt;Extra&gt;&lt;DBUID&gt;{F2F0BADE-0539-416F-8F99-9BE45C02286C}&lt;/DBUID&gt;&lt;/Extra&gt;&lt;/Item&gt;&lt;/References&gt;&lt;/Group&gt;&lt;/Citation&gt;_x000a_"/>
    <w:docVar w:name="NE.Ref{B304E2FB-48B1-4599-B82C-F8CD9D144364}" w:val=" ADDIN NE.Ref.{B304E2FB-48B1-4599-B82C-F8CD9D144364}&lt;Citation&gt;&lt;Group&gt;&lt;References&gt;&lt;Item&gt;&lt;ID&gt;144&lt;/ID&gt;&lt;UID&gt;{8A1731A4-B939-4009-8B77-1F25D7E3E013}&lt;/UID&gt;&lt;Title&gt;Salt stress responses in Arabidopsis utilize a signal transduction pathway related to endoplasmic reticulum stress signaling&lt;/Title&gt;&lt;Template&gt;Journal Article&lt;/Template&gt;&lt;Star&gt;0&lt;/Star&gt;&lt;Tag&gt;0&lt;/Tag&gt;&lt;Author&gt;Liu, J X; Srivastava, R; Che, P; Howell, S H&lt;/Author&gt;&lt;Year&gt;2007&lt;/Year&gt;&lt;Details&gt;&lt;_accession_num&gt;17662035&lt;/_accession_num&gt;&lt;_author_adr&gt;Plant Sciences Institute, Roy J Carver Co-Laboratory, Iowa State University, Ames IA 50011, USA.&lt;/_author_adr&gt;&lt;_date_display&gt;2007 Sep&lt;/_date_display&gt;&lt;_date&gt;2007-09-01&lt;/_date&gt;&lt;_doi&gt;10.1111/j.1365-313X.2007.03195.x&lt;/_doi&gt;&lt;_issue&gt;5&lt;/_issue&gt;&lt;_journal&gt;Plant J&lt;/_journal&gt;&lt;_keywords&gt;Adaptation, Physiological; Amino Acid Sequence; Arabidopsis/genetics/*metabolism/physiology; Arabidopsis Proteins/*metabolism; Basic-Leucine Zipper Transcription Factors/*metabolism; DNA, Bacterial; Endoplasmic Reticulum/metabolism; Gene Expression Regulation, Plant; Genes, Plant; Molecular Sequence Data; Mutagenesis, Insertional; Proprotein Convertases/genetics/*metabolism; Serine Endopeptidases/genetics/*metabolism; Signal Transduction/*physiology; Sodium Chloride/*metabolism&lt;/_keywords&gt;&lt;_language&gt;eng&lt;/_language&gt;&lt;_pages&gt;897-909&lt;/_pages&gt;&lt;_type_work&gt;Journal Article; Research Support, U.S. Gov&amp;apos;t, Non-P.H.S.&lt;/_type_work&gt;&lt;_url&gt;http://www.ncbi.nlm.nih.gov/entrez/query.fcgi?cmd=Retrieve&amp;amp;db=pubmed&amp;amp;dopt=Abstract&amp;amp;list_uids=17662035&amp;amp;query_hl=1&lt;/_url&gt;&lt;_volume&gt;51&lt;/_volume&gt;&lt;_created&gt;60272200&lt;/_created&gt;&lt;_modified&gt;60272200&lt;/_modified&gt;&lt;_db_updated&gt;PubMed&lt;/_db_updated&gt;&lt;/Details&gt;&lt;Extra&gt;&lt;DBUID&gt;{F2F0BADE-0539-416F-8F99-9BE45C02286C}&lt;/DBUID&gt;&lt;/Extra&gt;&lt;/Item&gt;&lt;/References&gt;&lt;/Group&gt;&lt;Group&gt;&lt;References&gt;&lt;Item&gt;&lt;ID&gt;162&lt;/ID&gt;&lt;UID&gt;{6BE44291-027C-4DAD-AF9B-943C6C97DD09}&lt;/UID&gt;&lt;Title&gt;Signaling from the endoplasmic reticulum activates brassinosteroid signaling and  promotes acclimation to stress in Arabidopsis&lt;/Title&gt;&lt;Template&gt;Journal Article&lt;/Template&gt;&lt;Star&gt;0&lt;/Star&gt;&lt;Tag&gt;0&lt;/Tag&gt;&lt;Author&gt;Che, P; Bussell, J D; Zhou, W; Estavillo, G M; Pogson, B J; Smith, S M&lt;/Author&gt;&lt;Year&gt;2010&lt;/Year&gt;&lt;Details&gt;&lt;_accession_num&gt;20876872&lt;/_accession_num&gt;&lt;_author_adr&gt;Australian Research Council Centre of Excellence in Plant Energy Biology, University of Western Australia, Crawley, Western Australia 6009, Australia. pche@cyllene.uwa.edu.au&lt;/_author_adr&gt;&lt;_date_display&gt;2010&lt;/_date_display&gt;&lt;_date&gt;2010-01-20&lt;/_date&gt;&lt;_doi&gt;10.1126/scisignal.2001140&lt;/_doi&gt;&lt;_issue&gt;141&lt;/_issue&gt;&lt;_journal&gt;Sci Signal&lt;/_journal&gt;&lt;_keywords&gt;*Adaptation, Physiological; Arabidopsis/metabolism/*physiology; Cell Nucleus/metabolism; Endoplasmic Reticulum/*metabolism; Golgi Apparatus/metabolism; Hydrolysis; Protein Transport; *Signal Transduction; Steroids/*metabolism; *Stress, Physiological&lt;/_keywords&gt;&lt;_language&gt;eng&lt;/_language&gt;&lt;_pages&gt;ra69&lt;/_pages&gt;&lt;_type_work&gt;Journal Article; Research Support, Non-U.S. Gov&amp;apos;t&lt;/_type_work&gt;&lt;_url&gt;http://www.ncbi.nlm.nih.gov/entrez/query.fcgi?cmd=Retrieve&amp;amp;db=pubmed&amp;amp;dopt=Abstract&amp;amp;list_uids=20876872&amp;amp;query_hl=1&lt;/_url&gt;&lt;_volume&gt;3&lt;/_volume&gt;&lt;_created&gt;60312298&lt;/_created&gt;&lt;_modified&gt;60312298&lt;/_modified&gt;&lt;_db_updated&gt;PubMed&lt;/_db_updated&gt;&lt;/Details&gt;&lt;Extra&gt;&lt;DBUID&gt;{F2F0BADE-0539-416F-8F99-9BE45C02286C}&lt;/DBUID&gt;&lt;/Extra&gt;&lt;/Item&gt;&lt;/References&gt;&lt;/Group&gt;&lt;/Citation&gt;_x000a_"/>
    <w:docVar w:name="NE.Ref{B7DA7BA5-10AD-48B6-837D-233FCF6D743F}" w:val=" ADDIN NE.Ref.{B7DA7BA5-10AD-48B6-837D-233FCF6D743F}&lt;Citation&gt;&lt;Group&gt;&lt;References&gt;&lt;Item&gt;&lt;ID&gt;142&lt;/ID&gt;&lt;UID&gt;{21E0E0F5-D32C-4F38-8837-43C5A820459C}&lt;/UID&gt;&lt;Title&gt;Arabidopsis bZIP60 is a proteolysis-activated transcription factor involved in the endoplasmic reticulum stress response&lt;/Title&gt;&lt;Template&gt;Journal Article&lt;/Template&gt;&lt;Star&gt;0&lt;/Star&gt;&lt;Tag&gt;0&lt;/Tag&gt;&lt;Author&gt;Iwata, Y; Fedoroff, N V; Koizumi, N&lt;/Author&gt;&lt;Year&gt;2008&lt;/Year&gt;&lt;Details&gt;&lt;_accession_num&gt;19017746&lt;/_accession_num&gt;&lt;_author_adr&gt;Huck Institutes of the Life Sciences, Pensylvania State University, University Park, Pensylvania 16802, USA.&lt;/_author_adr&gt;&lt;_date_display&gt;2008 Nov&lt;/_date_display&gt;&lt;_date&gt;2008-11-01&lt;/_date&gt;&lt;_doi&gt;10.1105/tpc.108.061002&lt;/_doi&gt;&lt;_issue&gt;11&lt;/_issue&gt;&lt;_journal&gt;Plant Cell&lt;/_journal&gt;&lt;_keywords&gt;Arabidopsis/genetics/growth &amp;amp; development/*metabolism; Arabidopsis Proteins/genetics/*metabolism; Basic-Leucine Zipper Transcription Factors/genetics/*metabolism; DNA, Bacterial/genetics; Endoplasmic Reticulum/*metabolism; Flowers/genetics/growth &amp;amp; development/metabolism; Gene Expression Regulation, Developmental; Gene Expression Regulation, Plant; Genes, Plant; Mutagenesis, Insertional; Mutation; Oligonucleotide Array Sequence Analysis; Protein Folding; Protein Transport; RNA, Plant/genetics; Stress, Physiological&lt;/_keywords&gt;&lt;_language&gt;eng&lt;/_language&gt;&lt;_pages&gt;3107-21&lt;/_pages&gt;&lt;_type_work&gt;Journal Article; Research Support, Non-U.S. Gov&amp;apos;t; Research Support, U.S. Gov&amp;apos;t, Non-P.H.S.&lt;/_type_work&gt;&lt;_url&gt;http://www.ncbi.nlm.nih.gov/entrez/query.fcgi?cmd=Retrieve&amp;amp;db=pubmed&amp;amp;dopt=Abstract&amp;amp;list_uids=19017746&amp;amp;query_hl=1&lt;/_url&gt;&lt;_volume&gt;20&lt;/_volume&gt;&lt;_created&gt;60272196&lt;/_created&gt;&lt;_modified&gt;60272196&lt;/_modified&gt;&lt;_db_updated&gt;PubMed&lt;/_db_updated&gt;&lt;/Details&gt;&lt;Extra&gt;&lt;DBUID&gt;{F2F0BADE-0539-416F-8F99-9BE45C02286C}&lt;/DBUID&gt;&lt;/Extra&gt;&lt;/Item&gt;&lt;/References&gt;&lt;/Group&gt;&lt;Group&gt;&lt;References&gt;&lt;Item&gt;&lt;ID&gt;162&lt;/ID&gt;&lt;UID&gt;{6BE44291-027C-4DAD-AF9B-943C6C97DD09}&lt;/UID&gt;&lt;Title&gt;Signaling from the endoplasmic reticulum activates brassinosteroid signaling and  promotes acclimation to stress in Arabidopsis&lt;/Title&gt;&lt;Template&gt;Journal Article&lt;/Template&gt;&lt;Star&gt;0&lt;/Star&gt;&lt;Tag&gt;0&lt;/Tag&gt;&lt;Author&gt;Che, P; Bussell, J D; Zhou, W; Estavillo, G M; Pogson, B J; Smith, S M&lt;/Author&gt;&lt;Year&gt;2010&lt;/Year&gt;&lt;Details&gt;&lt;_accession_num&gt;20876872&lt;/_accession_num&gt;&lt;_author_adr&gt;Australian Research Council Centre of Excellence in Plant Energy Biology, University of Western Australia, Crawley, Western Australia 6009, Australia. pche@cyllene.uwa.edu.au&lt;/_author_adr&gt;&lt;_date_display&gt;2010&lt;/_date_display&gt;&lt;_date&gt;2010-01-20&lt;/_date&gt;&lt;_doi&gt;10.1126/scisignal.2001140&lt;/_doi&gt;&lt;_issue&gt;141&lt;/_issue&gt;&lt;_journal&gt;Sci Signal&lt;/_journal&gt;&lt;_keywords&gt;*Adaptation, Physiological; Arabidopsis/metabolism/*physiology; Cell Nucleus/metabolism; Endoplasmic Reticulum/*metabolism; Golgi Apparatus/metabolism; Hydrolysis; Protein Transport; *Signal Transduction; Steroids/*metabolism; *Stress, Physiological&lt;/_keywords&gt;&lt;_language&gt;eng&lt;/_language&gt;&lt;_pages&gt;ra69&lt;/_pages&gt;&lt;_type_work&gt;Journal Article; Research Support, Non-U.S. Gov&amp;apos;t&lt;/_type_work&gt;&lt;_url&gt;http://www.ncbi.nlm.nih.gov/entrez/query.fcgi?cmd=Retrieve&amp;amp;db=pubmed&amp;amp;dopt=Abstract&amp;amp;list_uids=20876872&amp;amp;query_hl=1&lt;/_url&gt;&lt;_volume&gt;3&lt;/_volume&gt;&lt;_created&gt;60312298&lt;/_created&gt;&lt;_modified&gt;60312298&lt;/_modified&gt;&lt;_db_updated&gt;PubMed&lt;/_db_updated&gt;&lt;/Details&gt;&lt;Extra&gt;&lt;DBUID&gt;{F2F0BADE-0539-416F-8F99-9BE45C02286C}&lt;/DBUID&gt;&lt;/Extra&gt;&lt;/Item&gt;&lt;/References&gt;&lt;/Group&gt;&lt;Group&gt;&lt;References&gt;&lt;Item&gt;&lt;ID&gt;164&lt;/ID&gt;&lt;UID&gt;{348B9A36-B90A-4600-BD0D-A82BDD548912}&lt;/UID&gt;&lt;Title&gt;An Arabidopsis transcription factor, AtbZIP60, regulates the endoplasmic reticulum stress response in a manner unique to plants&lt;/Title&gt;&lt;Template&gt;Journal Article&lt;/Template&gt;&lt;Star&gt;0&lt;/Star&gt;&lt;Tag&gt;0&lt;/Tag&gt;&lt;Author&gt;Iwata, Y; Koizumi, N&lt;/Author&gt;&lt;Year&gt;2005&lt;/Year&gt;&lt;Details&gt;&lt;_accession_num&gt;15781873&lt;/_accession_num&gt;&lt;_author_adr&gt;Nara Institute of Science and Technology, 8916-5 Takayama, Ikoma 630-0192, Japan.&lt;/_author_adr&gt;&lt;_date_display&gt;2005 Apr 5&lt;/_date_display&gt;&lt;_date&gt;2005-04-05&lt;/_date&gt;&lt;_doi&gt;10.1073/pnas.0408941102&lt;/_doi&gt;&lt;_issue&gt;14&lt;/_issue&gt;&lt;_journal&gt;Proc Natl Acad Sci U S A&lt;/_journal&gt;&lt;_keywords&gt;Amino Acid Sequence; Arabidopsis/genetics/*metabolism; Arabidopsis Proteins/genetics/*metabolism; Base Sequence; Basic-Leucine Zipper Transcription Factors; DNA, Plant/genetics; DNA-Binding Proteins/genetics/*metabolism; Endoplasmic Reticulum/*metabolism; G-Box Binding Factors; Gene Expression/drug effects; Genes, Plant; Models, Biological; Molecular Sequence Data; Plants, Genetically Modified; Promoter Regions, Genetic; Recombinant Fusion Proteins/genetics/metabolism; Transcription Factors/genetics/*metabolism; Tunicamycin/pharmacology&lt;/_keywords&gt;&lt;_language&gt;eng&lt;/_language&gt;&lt;_pages&gt;5280-5&lt;/_pages&gt;&lt;_type_work&gt;Journal Article; Research Support, Non-U.S. Gov&amp;apos;t&lt;/_type_work&gt;&lt;_url&gt;http://www.ncbi.nlm.nih.gov/entrez/query.fcgi?cmd=Retrieve&amp;amp;db=pubmed&amp;amp;dopt=Abstract&amp;amp;list_uids=15781873&amp;amp;query_hl=1&lt;/_url&gt;&lt;_volume&gt;102&lt;/_volume&gt;&lt;_created&gt;60312305&lt;/_created&gt;&lt;_modified&gt;60312305&lt;/_modified&gt;&lt;_db_updated&gt;PubMed&lt;/_db_updated&gt;&lt;/Details&gt;&lt;Extra&gt;&lt;DBUID&gt;{F2F0BADE-0539-416F-8F99-9BE45C02286C}&lt;/DBUID&gt;&lt;/Extra&gt;&lt;/Item&gt;&lt;/References&gt;&lt;/Group&gt;&lt;/Citation&gt;_x000a_"/>
    <w:docVar w:name="NE.Ref{D5E64289-58C0-4FDD-A1C2-2AEF6CBC8DDE}" w:val=" ADDIN NE.Ref.{D5E64289-58C0-4FDD-A1C2-2AEF6CBC8DDE}&lt;Citation&gt;&lt;Group&gt;&lt;References&gt;&lt;Item&gt;&lt;ID&gt;156&lt;/ID&gt;&lt;UID&gt;{EC06A564-CA35-412A-9159-B35B205B6B1E}&lt;/UID&gt;&lt;Title&gt;Integration of auxin and salt signals by the NAC transcription factor NTM2 during seed germination in Arabidopsis&lt;/Title&gt;&lt;Template&gt;Journal Article&lt;/Template&gt;&lt;Star&gt;0&lt;/Star&gt;&lt;Tag&gt;0&lt;/Tag&gt;&lt;Author&gt;Park, J; Kim, Y S; Kim, S G; Jung, J H; Woo, J C; Park, C M&lt;/Author&gt;&lt;Year&gt;2011&lt;/Year&gt;&lt;Details&gt;&lt;_accession_num&gt;21450938&lt;/_accession_num&gt;&lt;_author_adr&gt;Department of Chemistry, Seoul National University, Seoul, Korea.&lt;/_author_adr&gt;&lt;_date_display&gt;2011 Jun&lt;/_date_display&gt;&lt;_date&gt;2011-06-01&lt;/_date&gt;&lt;_doi&gt;10.1104/pp.111.177071&lt;/_doi&gt;&lt;_issue&gt;2&lt;/_issue&gt;&lt;_journal&gt;Plant Physiol&lt;/_journal&gt;&lt;_keywords&gt;Arabidopsis/drug effects/genetics/*growth &amp;amp; development; Arabidopsis Proteins/genetics/*metabolism; Cell Membrane/drug effects/metabolism; Gene Expression Regulation, Plant/drug effects; Genes, Plant/genetics; *Germination/drug effects/genetics; Indoleacetic Acids/*metabolism/pharmacology; Mutation/genetics; Promoter Regions, Genetic/genetics; Protein Binding/drug effects; Salinity; Seeds/drug effects/genetics/*growth &amp;amp; development; *Signal Transduction/drug effects/genetics; Sodium Chloride/*metabolism/pharmacology; Transcription Factors/genetics/*metabolism&lt;/_keywords&gt;&lt;_language&gt;eng&lt;/_language&gt;&lt;_pages&gt;537-49&lt;/_pages&gt;&lt;_type_work&gt;Journal Article; Research Support, Non-U.S. Gov&amp;apos;t&lt;/_type_work&gt;&lt;_url&gt;http://www.ncbi.nlm.nih.gov/entrez/query.fcgi?cmd=Retrieve&amp;amp;db=pubmed&amp;amp;dopt=Abstract&amp;amp;list_uids=21450938&amp;amp;query_hl=1&lt;/_url&gt;&lt;_volume&gt;156&lt;/_volume&gt;&lt;_created&gt;60272215&lt;/_created&gt;&lt;_modified&gt;60272215&lt;/_modified&gt;&lt;_db_updated&gt;PubMed&lt;/_db_updated&gt;&lt;/Details&gt;&lt;Extra&gt;&lt;DBUID&gt;{F2F0BADE-0539-416F-8F99-9BE45C02286C}&lt;/DBUID&gt;&lt;/Extra&gt;&lt;/Item&gt;&lt;/References&gt;&lt;/Group&gt;&lt;/Citation&gt;_x000a_"/>
    <w:docVar w:name="NE.Ref{E8D6FC75-7D78-4D35-897A-3A1857082C4F}" w:val=" ADDIN NE.Ref.{E8D6FC75-7D78-4D35-897A-3A1857082C4F}&lt;Citation&gt;&lt;Group&gt;&lt;References&gt;&lt;Item&gt;&lt;ID&gt;151&lt;/ID&gt;&lt;UID&gt;{0B68DDC0-8E77-4D15-BEF1-660B74418E6C}&lt;/UID&gt;&lt;Title&gt;Cold activation of a plasma membrane-tethered NAC transcription factor induces a  pathogen resistance response in Arabidopsis&lt;/Title&gt;&lt;Template&gt;Journal Article&lt;/Template&gt;&lt;Star&gt;0&lt;/Star&gt;&lt;Tag&gt;0&lt;/Tag&gt;&lt;Author&gt;Seo, P J; Kim, M J; Park, J Y; Kim, S Y; Jeon, J; Lee, Y H; Kim, J; Park, C M&lt;/Author&gt;&lt;Year&gt;2010&lt;/Year&gt;&lt;Details&gt;&lt;_accession_num&gt;19947982&lt;/_accession_num&gt;&lt;_author_adr&gt;Molecular Signaling Laboratory, Department of Chemistry, Seoul National University, Seoul 151-742, Korea.&lt;/_author_adr&gt;&lt;_date_display&gt;2010 Feb&lt;/_date_display&gt;&lt;_date&gt;2010-02-01&lt;/_date&gt;&lt;_doi&gt;10.1111/j.1365-313X.2009.04091.x&lt;/_doi&gt;&lt;_issue&gt;4&lt;/_issue&gt;&lt;_journal&gt;Plant J&lt;/_journal&gt;&lt;_keywords&gt;Acclimatization; Arabidopsis/*genetics/immunology/metabolism; Arabidopsis Proteins/genetics/*metabolism; *Cold Temperature; Gene Expression Regulation, Plant; Genes, Plant; Immunity, Innate; Membrane Proteins/genetics/metabolism; Plants, Genetically Modified/genetics/immunology/metabolism; Promoter Regions, Genetic; RNA Interference; RNA, Plant/genetics; Salicylic Acid/metabolism; Transcription Factors/genetics/*metabolism; Transcriptional Activation; Transformation, Genetic&lt;/_keywords&gt;&lt;_language&gt;eng&lt;/_language&gt;&lt;_pages&gt;661-71&lt;/_pages&gt;&lt;_type_work&gt;Journal Article; Research Support, Non-U.S. Gov&amp;apos;t&lt;/_type_work&gt;&lt;_url&gt;http://www.ncbi.nlm.nih.gov/entrez/query.fcgi?cmd=Retrieve&amp;amp;db=pubmed&amp;amp;dopt=Abstract&amp;amp;list_uids=19947982&amp;amp;query_hl=1&lt;/_url&gt;&lt;_volume&gt;61&lt;/_volume&gt;&lt;_created&gt;60272209&lt;/_created&gt;&lt;_modified&gt;60272209&lt;/_modified&gt;&lt;_db_updated&gt;PubMed&lt;/_db_updated&gt;&lt;/Details&gt;&lt;Extra&gt;&lt;DBUID&gt;{F2F0BADE-0539-416F-8F99-9BE45C02286C}&lt;/DBUID&gt;&lt;/Extra&gt;&lt;/Item&gt;&lt;/References&gt;&lt;/Group&gt;&lt;Group&gt;&lt;References&gt;&lt;Item&gt;&lt;ID&gt;152&lt;/ID&gt;&lt;UID&gt;{4A7EDA17-108B-4ADB-B297-E1D1056C0EA2}&lt;/UID&gt;&lt;Title&gt;Proteolytic processing of an Arabidopsis membrane-bound NAC transcription factor  is triggered by cold-induced changes in membrane fluidity&lt;/Title&gt;&lt;Template&gt;Journal Article&lt;/Template&gt;&lt;Star&gt;0&lt;/Star&gt;&lt;Tag&gt;0&lt;/Tag&gt;&lt;Author&gt;Seo, P J; Kim, M J; Song, J S; Kim, Y S; Kim, H J; Park, C M&lt;/Author&gt;&lt;Year&gt;2010&lt;/Year&gt;&lt;Details&gt;&lt;_accession_num&gt;20156199&lt;/_accession_num&gt;&lt;_author_adr&gt;Department of Chemistry, Seoul National University, South Korea.&lt;/_author_adr&gt;&lt;_date_display&gt;2010 May 1&lt;/_date_display&gt;&lt;_date&gt;2010-05-01&lt;/_date&gt;&lt;_doi&gt;10.1042/BJ20091762&lt;/_doi&gt;&lt;_issue&gt;3&lt;/_issue&gt;&lt;_journal&gt;Biochem J&lt;/_journal&gt;&lt;_keywords&gt;Arabidopsis/drug effects/genetics/*metabolism; Arabidopsis Proteins/genetics/*metabolism; Cell Membrane/*metabolism; *Cold Temperature; Gene Expression Regulation, Plant/drug effects; Membrane Fluidity/*physiology; Plants, Genetically Modified/drug effects/genetics/metabolism; Protein Binding; Protein Stability/drug effects; Reverse Transcriptase Polymerase Chain Reaction; Transcription Factors/genetics/*metabolism; alpha-Linolenic Acid/pharmacology&lt;/_keywords&gt;&lt;_language&gt;eng&lt;/_language&gt;&lt;_pages&gt;359-67&lt;/_pages&gt;&lt;_type_work&gt;Journal Article; Research Support, Non-U.S. Gov&amp;apos;t&lt;/_type_work&gt;&lt;_url&gt;http://www.ncbi.nlm.nih.gov/entrez/query.fcgi?cmd=Retrieve&amp;amp;db=pubmed&amp;amp;dopt=Abstract&amp;amp;list_uids=20156199&amp;amp;query_hl=1&lt;/_url&gt;&lt;_volume&gt;427&lt;/_volume&gt;&lt;_created&gt;60272210&lt;/_created&gt;&lt;_modified&gt;60272210&lt;/_modified&gt;&lt;_db_updated&gt;PubMed&lt;/_db_updated&gt;&lt;/Details&gt;&lt;Extra&gt;&lt;DBUID&gt;{F2F0BADE-0539-416F-8F99-9BE45C02286C}&lt;/DBUID&gt;&lt;/Extra&gt;&lt;/Item&gt;&lt;/References&gt;&lt;/Group&gt;&lt;Group&gt;&lt;References&gt;&lt;Item&gt;&lt;ID&gt;153&lt;/ID&gt;&lt;UID&gt;{AE36DB94-2B1D-43CD-99D6-114E2B8F3005}&lt;/UID&gt;&lt;Title&gt;Controlled nuclear import of the transcription factor NTL6 reveals a cytoplasmic  role of SnRK2.8 in the drought-stress response&lt;/Title&gt;&lt;Template&gt;Journal Article&lt;/Template&gt;&lt;Star&gt;0&lt;/Star&gt;&lt;Tag&gt;0&lt;/Tag&gt;&lt;Author&gt;Kim, M J; Park, M J; Seo, P J; Song, J S; Kim, H J; Park, C M&lt;/Author&gt;&lt;Year&gt;2012&lt;/Year&gt;&lt;Details&gt;&lt;_accession_num&gt;22967043&lt;/_accession_num&gt;&lt;_author_adr&gt;Department of Chemistry, Seoul National University, Seoul 151-742, Korea.&lt;/_author_adr&gt;&lt;_date_display&gt;2012 Dec 15&lt;/_date_display&gt;&lt;_date&gt;2012-12-15&lt;/_date&gt;&lt;_doi&gt;10.1042/BJ20120244&lt;/_doi&gt;&lt;_issue&gt;3&lt;/_issue&gt;&lt;_journal&gt;Biochem J&lt;/_journal&gt;&lt;_keywords&gt;Active Transport, Cell Nucleus/genetics; Arabidopsis/*chemistry/genetics/metabolism; Arabidopsis Proteins/*chemistry/genetics; Cytoplasm/chemistry/*genetics; Disease Resistance/genetics; *Droughts; Plants, Genetically Modified; Protein-Serine-Threonine Kinases/chemistry/*genetics; Stress, Physiological/*genetics; Transcription Factors/*chemistry/genetics&lt;/_keywords&gt;&lt;_language&gt;eng&lt;/_language&gt;&lt;_pages&gt;353-63&lt;/_pages&gt;&lt;_type_work&gt;Journal Article; Research Support, Non-U.S. Gov&amp;apos;t&lt;/_type_work&gt;&lt;_url&gt;http://www.ncbi.nlm.nih.gov/entrez/query.fcgi?cmd=Retrieve&amp;amp;db=pubmed&amp;amp;dopt=Abstract&amp;amp;list_uids=22967043&amp;amp;query_hl=1&lt;/_url&gt;&lt;_volume&gt;448&lt;/_volume&gt;&lt;_created&gt;60272211&lt;/_created&gt;&lt;_modified&gt;60272211&lt;/_modified&gt;&lt;_db_updated&gt;PubMed&lt;/_db_updated&gt;&lt;/Details&gt;&lt;Extra&gt;&lt;DBUID&gt;{F2F0BADE-0539-416F-8F99-9BE45C02286C}&lt;/DBUID&gt;&lt;/Extra&gt;&lt;/Item&gt;&lt;/References&gt;&lt;/Group&gt;&lt;Group&gt;&lt;References&gt;&lt;Item&gt;&lt;ID&gt;160&lt;/ID&gt;&lt;UID&gt;{03073F29-7341-4DC2-B0E3-200D389D6C4B}&lt;/UID&gt;&lt;Title&gt;A plasma membrane-tethered transcription factor, NAC062/ANAC062/NTL6, mediates the unfolded protein response in Arabidopsis&lt;/Title&gt;&lt;Template&gt;Journal Article&lt;/Template&gt;&lt;Star&gt;0&lt;/Star&gt;&lt;Tag&gt;0&lt;/Tag&gt;&lt;Author&gt;Yang, Z T; Lu, S J; Wang, M J; Bi, D L; Sun, L; Zhou, S F; Song, Z T; Liu, J X&lt;/Author&gt;&lt;Year&gt;2014&lt;/Year&gt;&lt;Details&gt;&lt;_accession_num&gt;24961665&lt;/_accession_num&gt;&lt;_author_adr&gt;State Key Laboratory of Genetic Engineering, Collaborative Innovation Center for  Genetics and Development, Institute of Plant Biology, School of Life Sciences, Fudan University, Shanghai, 200433, China.&lt;/_author_adr&gt;&lt;_date_display&gt;2014 Jun 24&lt;/_date_display&gt;&lt;_date&gt;2014-06-24&lt;/_date&gt;&lt;_doi&gt;10.1111/tpj.12604&lt;/_doi&gt;&lt;_journal&gt;Plant J&lt;/_journal&gt;&lt;_keywords&gt;Arabidopsis thaliana; NAC062; gene regulation; membrane-associated transcription factor; unfolded protein response&lt;/_keywords&gt;&lt;_language&gt;ENG&lt;/_language&gt;&lt;_ori_publication&gt;(c) 2014 The Authors The Plant Journal (c) 2014 John Wiley &amp;amp; Sons Ltd.&lt;/_ori_publication&gt;&lt;_type_work&gt;JOURNAL ARTICLE&lt;/_type_work&gt;&lt;_url&gt;http://www.ncbi.nlm.nih.gov/entrez/query.fcgi?cmd=Retrieve&amp;amp;db=pubmed&amp;amp;dopt=Abstract&amp;amp;list_uids=24961665&amp;amp;query_hl=1&lt;/_url&gt;&lt;_created&gt;60273603&lt;/_created&gt;&lt;_modified&gt;60273603&lt;/_modified&gt;&lt;_db_updated&gt;PubMed&lt;/_db_updated&gt;&lt;/Details&gt;&lt;Extra&gt;&lt;DBUID&gt;{F2F0BADE-0539-416F-8F99-9BE45C02286C}&lt;/DBUID&gt;&lt;/Extra&gt;&lt;/Item&gt;&lt;/References&gt;&lt;/Group&gt;&lt;/Citation&gt;_x000a_"/>
    <w:docVar w:name="NE.Ref{FE2015AC-39DF-4DB2-96A4-BDD65F6E3131}" w:val=" ADDIN NE.Ref.{FE2015AC-39DF-4DB2-96A4-BDD65F6E3131}&lt;Citation&gt;&lt;Group&gt;&lt;References&gt;&lt;Item&gt;&lt;ID&gt;154&lt;/ID&gt;&lt;UID&gt;{938A1E2E-64D3-4EC0-8D1F-4B9962F1B052}&lt;/UID&gt;&lt;Title&gt;A NAC transcription factor NTL4 promotes reactive oxygen species production during drought-induced leaf senescence in Arabidopsis&lt;/Title&gt;&lt;Template&gt;Journal Article&lt;/Template&gt;&lt;Star&gt;0&lt;/Star&gt;&lt;Tag&gt;0&lt;/Tag&gt;&lt;Author&gt;Lee, S; Seo, P J; Lee, H J; Park, C M&lt;/Author&gt;&lt;Year&gt;2012&lt;/Year&gt;&lt;Details&gt;&lt;_accession_num&gt;22313226&lt;/_accession_num&gt;&lt;_author_adr&gt;Department of Chemistry, Seoul National University, Seoul 151-742, Korea.&lt;/_author_adr&gt;&lt;_date_display&gt;2012 Jun&lt;/_date_display&gt;&lt;_date&gt;2012-06-01&lt;/_date&gt;&lt;_doi&gt;10.1111/j.1365-313X.2012.04932.x&lt;/_doi&gt;&lt;_issue&gt;5&lt;/_issue&gt;&lt;_journal&gt;Plant J&lt;/_journal&gt;&lt;_keywords&gt;Adaptation, Physiological; Arabidopsis/genetics/*metabolism/physiology; Cell Death; Chromatin Immunoprecipitation; *Droughts; Gene Expression Regulation, Plant; Genes, Plant; Germination; Phenotype; Plant Diseases/genetics; Plant Leaves/genetics/metabolism/*physiology; Plants, Genetically Modified/genetics/metabolism; Promoter Regions, Genetic; Reactive Oxygen Species/*metabolism; Seeds/metabolism/physiology; Stress, Physiological; Transcription Factors/genetics/*metabolism; Transcriptional Activation&lt;/_keywords&gt;&lt;_language&gt;eng&lt;/_language&gt;&lt;_ori_publication&gt;(c) 2012 The Authors. The Plant Journal (c) 2012 Blackwell Publishing Ltd.&lt;/_ori_publication&gt;&lt;_pages&gt;831-44&lt;/_pages&gt;&lt;_type_work&gt;Journal Article; Research Support, Non-U.S. Gov&amp;apos;t&lt;/_type_work&gt;&lt;_url&gt;http://www.ncbi.nlm.nih.gov/entrez/query.fcgi?cmd=Retrieve&amp;amp;db=pubmed&amp;amp;dopt=Abstract&amp;amp;list_uids=22313226&amp;amp;query_hl=1&lt;/_url&gt;&lt;_volume&gt;70&lt;/_volume&gt;&lt;_created&gt;60272213&lt;/_created&gt;&lt;_modified&gt;60272213&lt;/_modified&gt;&lt;_db_updated&gt;PubMed&lt;/_db_updated&gt;&lt;/Details&gt;&lt;Extra&gt;&lt;DBUID&gt;{F2F0BADE-0539-416F-8F99-9BE45C02286C}&lt;/DBUID&gt;&lt;/Extra&gt;&lt;/Item&gt;&lt;/References&gt;&lt;/Group&gt;&lt;/Citation&gt;_x000a_"/>
    <w:docVar w:name="ne_docsoft" w:val="MSWord"/>
    <w:docVar w:name="ne_docversion" w:val="NoteExpress 2.0"/>
    <w:docVar w:name="ne_stylename" w:val="Plant Cell"/>
  </w:docVars>
  <w:rsids>
    <w:rsidRoot w:val="00945380"/>
    <w:rsid w:val="00051C0C"/>
    <w:rsid w:val="00145145"/>
    <w:rsid w:val="001517DF"/>
    <w:rsid w:val="001564A2"/>
    <w:rsid w:val="001F4DA5"/>
    <w:rsid w:val="002154D4"/>
    <w:rsid w:val="002B4205"/>
    <w:rsid w:val="002C68EE"/>
    <w:rsid w:val="003036C8"/>
    <w:rsid w:val="003550C1"/>
    <w:rsid w:val="00370EB5"/>
    <w:rsid w:val="00492357"/>
    <w:rsid w:val="004A4A2A"/>
    <w:rsid w:val="004B6A1F"/>
    <w:rsid w:val="00546179"/>
    <w:rsid w:val="005C1286"/>
    <w:rsid w:val="00601EAF"/>
    <w:rsid w:val="00657E3D"/>
    <w:rsid w:val="006F4820"/>
    <w:rsid w:val="00721109"/>
    <w:rsid w:val="007971DC"/>
    <w:rsid w:val="007B23F2"/>
    <w:rsid w:val="007B4E8E"/>
    <w:rsid w:val="00816066"/>
    <w:rsid w:val="008C2EBA"/>
    <w:rsid w:val="008F7695"/>
    <w:rsid w:val="00945380"/>
    <w:rsid w:val="009613BB"/>
    <w:rsid w:val="009909DD"/>
    <w:rsid w:val="00A0488D"/>
    <w:rsid w:val="00AB4D7A"/>
    <w:rsid w:val="00B91152"/>
    <w:rsid w:val="00C72E02"/>
    <w:rsid w:val="00D140A8"/>
    <w:rsid w:val="00DC011B"/>
    <w:rsid w:val="00DD255A"/>
    <w:rsid w:val="00E93D64"/>
    <w:rsid w:val="00E976A5"/>
    <w:rsid w:val="00EE75A0"/>
    <w:rsid w:val="00FB7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C109F-2A58-4A1B-96F8-BBE098B7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97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71DC"/>
    <w:rPr>
      <w:sz w:val="18"/>
      <w:szCs w:val="18"/>
    </w:rPr>
  </w:style>
  <w:style w:type="paragraph" w:styleId="a5">
    <w:name w:val="footer"/>
    <w:basedOn w:val="a"/>
    <w:link w:val="Char0"/>
    <w:uiPriority w:val="99"/>
    <w:unhideWhenUsed/>
    <w:rsid w:val="007971DC"/>
    <w:pPr>
      <w:tabs>
        <w:tab w:val="center" w:pos="4153"/>
        <w:tab w:val="right" w:pos="8306"/>
      </w:tabs>
      <w:snapToGrid w:val="0"/>
      <w:jc w:val="left"/>
    </w:pPr>
    <w:rPr>
      <w:sz w:val="18"/>
      <w:szCs w:val="18"/>
    </w:rPr>
  </w:style>
  <w:style w:type="character" w:customStyle="1" w:styleId="Char0">
    <w:name w:val="页脚 Char"/>
    <w:basedOn w:val="a0"/>
    <w:link w:val="a5"/>
    <w:uiPriority w:val="99"/>
    <w:rsid w:val="007971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4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B06D-554C-4ADD-A7B4-A16B333E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NE.Ref</dc:description>
  <cp:lastModifiedBy>Shixiang</cp:lastModifiedBy>
  <cp:revision>33</cp:revision>
  <dcterms:created xsi:type="dcterms:W3CDTF">2014-08-06T08:10:00Z</dcterms:created>
  <dcterms:modified xsi:type="dcterms:W3CDTF">2017-06-02T14:16:00Z</dcterms:modified>
</cp:coreProperties>
</file>