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39A6D" w14:textId="39A20AA9" w:rsidR="00BC6322" w:rsidRPr="002213C9" w:rsidRDefault="00BC6322" w:rsidP="00BC6322">
      <w:pPr>
        <w:pStyle w:val="Normal1"/>
        <w:spacing w:line="480" w:lineRule="auto"/>
        <w:jc w:val="both"/>
        <w:outlineLvl w:val="0"/>
        <w:rPr>
          <w:rFonts w:ascii="Times" w:hAnsi="Times"/>
          <w:b/>
        </w:rPr>
      </w:pPr>
      <w:bookmarkStart w:id="0" w:name="_GoBack"/>
      <w:bookmarkEnd w:id="0"/>
      <w:r w:rsidRPr="002213C9">
        <w:rPr>
          <w:rFonts w:ascii="Times" w:eastAsia="Times New Roman" w:hAnsi="Times" w:cs="Times New Roman"/>
          <w:b/>
        </w:rPr>
        <w:t>Magnitude-based Pruning</w:t>
      </w:r>
    </w:p>
    <w:p w14:paraId="3EB7F00F" w14:textId="118D3A75" w:rsidR="00BC6322" w:rsidRPr="002213C9" w:rsidRDefault="00BC6322" w:rsidP="00BC6322">
      <w:pPr>
        <w:pStyle w:val="Normal1"/>
        <w:spacing w:line="480" w:lineRule="auto"/>
        <w:jc w:val="both"/>
        <w:rPr>
          <w:rFonts w:ascii="Times" w:hAnsi="Times"/>
        </w:rPr>
      </w:pPr>
      <w:r w:rsidRPr="002213C9">
        <w:rPr>
          <w:rFonts w:ascii="Times" w:eastAsia="Times New Roman" w:hAnsi="Times" w:cs="Times New Roman"/>
        </w:rPr>
        <w:t xml:space="preserve">This method eliminates weights with the minimum absolute values.  Although it is simple and fast, it does not produce accurate weight pruning, i.e. it does not eliminate weights in an optimized manner relative to the effect on the error function. </w:t>
      </w:r>
      <w:r w:rsidR="002D233D" w:rsidRPr="002213C9">
        <w:rPr>
          <w:rFonts w:ascii="Times" w:eastAsia="Times New Roman" w:hAnsi="Times" w:cs="Times New Roman"/>
        </w:rPr>
        <w:t xml:space="preserve">Moreover, this algorithm </w:t>
      </w:r>
      <w:r w:rsidRPr="002213C9">
        <w:rPr>
          <w:rFonts w:ascii="Times" w:eastAsia="Times New Roman" w:hAnsi="Times" w:cs="Times New Roman"/>
        </w:rPr>
        <w:t xml:space="preserve">requires full retraining after each step, which may cause a computational overhead if the size of the training samples is very large. </w:t>
      </w:r>
    </w:p>
    <w:p w14:paraId="31814C96" w14:textId="77777777" w:rsidR="00BC6322" w:rsidRPr="002213C9" w:rsidRDefault="00BC6322" w:rsidP="00FF6FA7">
      <w:pPr>
        <w:pStyle w:val="Normal1"/>
        <w:spacing w:line="480" w:lineRule="auto"/>
        <w:ind w:firstLine="360"/>
        <w:jc w:val="both"/>
        <w:rPr>
          <w:rFonts w:ascii="Times" w:hAnsi="Times"/>
        </w:rPr>
      </w:pPr>
      <w:r w:rsidRPr="002213C9">
        <w:rPr>
          <w:rFonts w:ascii="Times" w:eastAsia="Times New Roman" w:hAnsi="Times" w:cs="Times New Roman"/>
        </w:rPr>
        <w:t xml:space="preserve">Another intuitive idea of pruning is just to set the weight to zero and evaluate the change of error by running forward pass. If the change is too low the weight is removed, otherwise it is restored. This is obviously very inefficient since for each weight, a forward pass takes </w:t>
      </w:r>
      <m:oMath>
        <m:r>
          <w:rPr>
            <w:rFonts w:ascii="Cambria Math" w:hAnsi="Cambria Math"/>
          </w:rPr>
          <m:t>O(w)</m:t>
        </m:r>
      </m:oMath>
      <w:r w:rsidRPr="002213C9">
        <w:rPr>
          <w:rFonts w:ascii="Times" w:eastAsia="Times New Roman" w:hAnsi="Times" w:cs="Times New Roman"/>
        </w:rPr>
        <w:t xml:space="preserve"> operations, where </w:t>
      </w:r>
      <m:oMath>
        <m:r>
          <w:rPr>
            <w:rFonts w:ascii="Cambria Math" w:hAnsi="Cambria Math"/>
          </w:rPr>
          <m:t>w</m:t>
        </m:r>
      </m:oMath>
      <w:r w:rsidRPr="002213C9">
        <w:rPr>
          <w:rFonts w:ascii="Times" w:eastAsia="Times New Roman" w:hAnsi="Times" w:cs="Times New Roman"/>
        </w:rPr>
        <w:t xml:space="preserve"> is the total number of network weights, and this in total would require </w:t>
      </w:r>
      <m:oMath>
        <m:r>
          <w:rPr>
            <w:rFonts w:ascii="Cambria Math" w:hAnsi="Cambria Math"/>
          </w:rPr>
          <m:t>O (m</m:t>
        </m:r>
        <m:sSup>
          <m:sSupPr>
            <m:ctrlPr>
              <w:rPr>
                <w:rFonts w:ascii="Cambria Math" w:hAnsi="Cambria Math"/>
              </w:rPr>
            </m:ctrlPr>
          </m:sSupPr>
          <m:e>
            <m:r>
              <w:rPr>
                <w:rFonts w:ascii="Cambria Math" w:hAnsi="Cambria Math"/>
              </w:rPr>
              <m:t>w</m:t>
            </m:r>
          </m:e>
          <m:sup>
            <m:r>
              <w:rPr>
                <w:rFonts w:ascii="Cambria Math" w:hAnsi="Cambria Math"/>
              </w:rPr>
              <m:t>2</m:t>
            </m:r>
          </m:sup>
        </m:sSup>
        <m:r>
          <w:rPr>
            <w:rFonts w:ascii="Cambria Math" w:hAnsi="Cambria Math"/>
          </w:rPr>
          <m:t>)</m:t>
        </m:r>
      </m:oMath>
      <w:r w:rsidRPr="002213C9">
        <w:rPr>
          <w:rFonts w:ascii="Times" w:eastAsia="Times New Roman" w:hAnsi="Times" w:cs="Times New Roman"/>
        </w:rPr>
        <w:t xml:space="preserve"> operations where </w:t>
      </w:r>
      <w:r w:rsidRPr="002213C9">
        <w:rPr>
          <w:rFonts w:ascii="Times" w:eastAsia="Times New Roman" w:hAnsi="Times" w:cs="Times New Roman"/>
          <w:i/>
        </w:rPr>
        <w:t>m</w:t>
      </w:r>
      <w:r w:rsidRPr="002213C9">
        <w:rPr>
          <w:rFonts w:ascii="Times" w:eastAsia="Times New Roman" w:hAnsi="Times" w:cs="Times New Roman"/>
        </w:rPr>
        <w:t xml:space="preserve"> is the number of training samples.</w:t>
      </w:r>
    </w:p>
    <w:p w14:paraId="4863E7DD" w14:textId="77777777" w:rsidR="00BC6322" w:rsidRPr="002213C9" w:rsidRDefault="00BC6322" w:rsidP="00BC6322">
      <w:pPr>
        <w:pStyle w:val="Normal1"/>
        <w:spacing w:line="480" w:lineRule="auto"/>
        <w:jc w:val="both"/>
        <w:rPr>
          <w:rFonts w:ascii="Times" w:hAnsi="Times"/>
        </w:rPr>
      </w:pPr>
    </w:p>
    <w:p w14:paraId="3BC2ED2A" w14:textId="4102DEF6" w:rsidR="00BC6322" w:rsidRPr="002213C9" w:rsidRDefault="00BC6322" w:rsidP="00BC6322">
      <w:pPr>
        <w:pStyle w:val="Normal1"/>
        <w:spacing w:line="480" w:lineRule="auto"/>
        <w:jc w:val="both"/>
        <w:rPr>
          <w:rFonts w:ascii="Times" w:hAnsi="Times"/>
        </w:rPr>
      </w:pPr>
      <w:r w:rsidRPr="002213C9">
        <w:rPr>
          <w:rFonts w:ascii="Times" w:eastAsia="Times New Roman" w:hAnsi="Times" w:cs="Times New Roman"/>
          <w:b/>
        </w:rPr>
        <w:t>Sensitivity-based Pruning</w:t>
      </w:r>
    </w:p>
    <w:p w14:paraId="401142F8" w14:textId="503AD568" w:rsidR="00BC6322" w:rsidRPr="002213C9" w:rsidRDefault="00BC6322" w:rsidP="00BC6322">
      <w:pPr>
        <w:pStyle w:val="Normal1"/>
        <w:tabs>
          <w:tab w:val="left" w:pos="5534"/>
        </w:tabs>
        <w:spacing w:line="480" w:lineRule="auto"/>
        <w:jc w:val="both"/>
        <w:rPr>
          <w:rFonts w:ascii="Times" w:hAnsi="Times"/>
        </w:rPr>
      </w:pPr>
      <w:r w:rsidRPr="002213C9">
        <w:rPr>
          <w:rFonts w:ascii="Times" w:eastAsia="Times New Roman" w:hAnsi="Times" w:cs="Times New Roman"/>
        </w:rPr>
        <w:t xml:space="preserve">Several measures have been used to evaluate the sensitivity of removing a weight from the network. One method </w:t>
      </w:r>
      <w:r w:rsidRPr="002213C9">
        <w:rPr>
          <w:rFonts w:ascii="Times" w:eastAsia="Times New Roman" w:hAnsi="Times" w:cs="Times New Roman"/>
        </w:rPr>
        <w:fldChar w:fldCharType="begin"/>
      </w:r>
      <w:r w:rsidR="00FF6FA7" w:rsidRPr="002213C9">
        <w:rPr>
          <w:rFonts w:ascii="Times" w:eastAsia="Times New Roman" w:hAnsi="Times" w:cs="Times New Roman"/>
        </w:rPr>
        <w:instrText xml:space="preserve"> ADDIN EN.CITE &lt;EndNote&gt;&lt;Cite&gt;&lt;Author&gt;Mozer&lt;/Author&gt;&lt;Year&gt;1989&lt;/Year&gt;&lt;RecNum&gt;76&lt;/RecNum&gt;&lt;DisplayText&gt;(Mozer &amp;amp; Smolensky, 1989)&lt;/DisplayText&gt;&lt;record&gt;&lt;rec-number&gt;76&lt;/rec-number&gt;&lt;foreign-keys&gt;&lt;key app="EN" db-id="2sddaa95lffvfwerr96vadt3t95s0vp2rd2x" timestamp="0"&gt;76&lt;/key&gt;&lt;/foreign-keys&gt;&lt;ref-type name="Conference Proceedings"&gt;10&lt;/ref-type&gt;&lt;contributors&gt;&lt;authors&gt;&lt;author&gt;Mozer, Michael C&lt;/author&gt;&lt;author&gt;Smolensky, Paul&lt;/author&gt;&lt;/authors&gt;&lt;/contributors&gt;&lt;titles&gt;&lt;title&gt;Skeletonization: A technique for trimming the fat from a network via relevance assessment&lt;/title&gt;&lt;secondary-title&gt;Advances in neural information processing systems&lt;/secondary-title&gt;&lt;/titles&gt;&lt;pages&gt;107-115&lt;/pages&gt;&lt;dates&gt;&lt;year&gt;1989&lt;/year&gt;&lt;/dates&gt;&lt;urls&gt;&lt;/urls&gt;&lt;/record&gt;&lt;/Cite&gt;&lt;/EndNote&gt;</w:instrText>
      </w:r>
      <w:r w:rsidRPr="002213C9">
        <w:rPr>
          <w:rFonts w:ascii="Times" w:eastAsia="Times New Roman" w:hAnsi="Times" w:cs="Times New Roman"/>
        </w:rPr>
        <w:fldChar w:fldCharType="separate"/>
      </w:r>
      <w:r w:rsidR="00FF6FA7" w:rsidRPr="002213C9">
        <w:rPr>
          <w:rFonts w:ascii="Times" w:eastAsia="Times New Roman" w:hAnsi="Times" w:cs="Times New Roman"/>
          <w:noProof/>
        </w:rPr>
        <w:t>(Mozer &amp; Smolensky, 1989)</w:t>
      </w:r>
      <w:r w:rsidRPr="002213C9">
        <w:rPr>
          <w:rFonts w:ascii="Times" w:eastAsia="Times New Roman" w:hAnsi="Times" w:cs="Times New Roman"/>
        </w:rPr>
        <w:fldChar w:fldCharType="end"/>
      </w:r>
      <w:r w:rsidRPr="002213C9">
        <w:rPr>
          <w:rFonts w:ascii="Times" w:eastAsia="Times New Roman" w:hAnsi="Times" w:cs="Times New Roman"/>
        </w:rPr>
        <w:t xml:space="preserve"> measures the relevance </w:t>
      </w:r>
      <m:oMath>
        <m:sSub>
          <m:sSubPr>
            <m:ctrlPr>
              <w:rPr>
                <w:rFonts w:ascii="Cambria Math" w:hAnsi="Cambria Math"/>
              </w:rPr>
            </m:ctrlPr>
          </m:sSubPr>
          <m:e>
            <m:r>
              <w:rPr>
                <w:rFonts w:ascii="Cambria Math" w:hAnsi="Cambria Math"/>
              </w:rPr>
              <m:t>ρ</m:t>
            </m:r>
          </m:e>
          <m:sub>
            <m:r>
              <w:rPr>
                <w:rFonts w:ascii="Cambria Math" w:hAnsi="Cambria Math"/>
              </w:rPr>
              <m:t>i</m:t>
            </m:r>
          </m:sub>
        </m:sSub>
      </m:oMath>
      <w:r w:rsidRPr="002213C9">
        <w:rPr>
          <w:rFonts w:ascii="Times" w:eastAsia="Times New Roman" w:hAnsi="Times" w:cs="Times New Roman"/>
        </w:rPr>
        <w:t xml:space="preserve"> of the unit </w:t>
      </w:r>
      <m:oMath>
        <m:sSub>
          <m:sSubPr>
            <m:ctrlPr>
              <w:rPr>
                <w:rFonts w:ascii="Cambria Math" w:hAnsi="Cambria Math"/>
              </w:rPr>
            </m:ctrlPr>
          </m:sSubPr>
          <m:e>
            <m:r>
              <w:rPr>
                <w:rFonts w:ascii="Cambria Math" w:hAnsi="Cambria Math"/>
              </w:rPr>
              <m:t>u</m:t>
            </m:r>
          </m:e>
          <m:sub>
            <m:r>
              <w:rPr>
                <w:rFonts w:ascii="Cambria Math" w:hAnsi="Cambria Math"/>
              </w:rPr>
              <m:t>i</m:t>
            </m:r>
          </m:sub>
        </m:sSub>
      </m:oMath>
      <w:r w:rsidRPr="002213C9">
        <w:rPr>
          <w:rFonts w:ascii="Times" w:eastAsia="Times New Roman" w:hAnsi="Times" w:cs="Times New Roman"/>
        </w:rPr>
        <w:t xml:space="preserve">; the importance of the unit is then approximated by using the training feedback of the ANN provided by the backpropagation algorithm. If </w:t>
      </w:r>
      <m:oMath>
        <m:sSub>
          <m:sSubPr>
            <m:ctrlPr>
              <w:rPr>
                <w:rFonts w:ascii="Cambria Math" w:hAnsi="Cambria Math"/>
              </w:rPr>
            </m:ctrlPr>
          </m:sSubPr>
          <m:e>
            <m:r>
              <w:rPr>
                <w:rFonts w:ascii="Cambria Math" w:hAnsi="Cambria Math"/>
              </w:rPr>
              <m:t>ρ</m:t>
            </m:r>
          </m:e>
          <m:sub>
            <m:r>
              <w:rPr>
                <w:rFonts w:ascii="Cambria Math" w:hAnsi="Cambria Math"/>
              </w:rPr>
              <m:t>i</m:t>
            </m:r>
          </m:sub>
        </m:sSub>
      </m:oMath>
      <w:r w:rsidRPr="002213C9">
        <w:rPr>
          <w:rFonts w:ascii="Times" w:eastAsia="Times New Roman" w:hAnsi="Times" w:cs="Times New Roman"/>
        </w:rPr>
        <w:t xml:space="preserve"> falls below a certain threshold, the unit can be deleted. </w:t>
      </w:r>
    </w:p>
    <w:p w14:paraId="7142EE58" w14:textId="244ADD2D" w:rsidR="00BC6322" w:rsidRPr="002213C9" w:rsidRDefault="00BC6322" w:rsidP="00BC6322">
      <w:pPr>
        <w:pStyle w:val="Normal1"/>
        <w:spacing w:line="480" w:lineRule="auto"/>
        <w:jc w:val="both"/>
        <w:rPr>
          <w:rFonts w:ascii="Times" w:hAnsi="Times"/>
        </w:rPr>
      </w:pPr>
      <w:r w:rsidRPr="002213C9">
        <w:rPr>
          <w:rFonts w:ascii="Times" w:eastAsia="Times New Roman" w:hAnsi="Times" w:cs="Times New Roman"/>
        </w:rPr>
        <w:t xml:space="preserve">Another sensitivity measure introduced in </w:t>
      </w:r>
      <w:r w:rsidRPr="002213C9">
        <w:rPr>
          <w:rFonts w:ascii="Times" w:eastAsia="Times New Roman" w:hAnsi="Times" w:cs="Times New Roman"/>
        </w:rPr>
        <w:fldChar w:fldCharType="begin"/>
      </w:r>
      <w:r w:rsidR="00FF6FA7" w:rsidRPr="002213C9">
        <w:rPr>
          <w:rFonts w:ascii="Times" w:eastAsia="Times New Roman" w:hAnsi="Times" w:cs="Times New Roman"/>
        </w:rPr>
        <w:instrText xml:space="preserve"> ADDIN EN.CITE &lt;EndNote&gt;&lt;Cite&gt;&lt;Author&gt;Karnin&lt;/Author&gt;&lt;Year&gt;1990&lt;/Year&gt;&lt;RecNum&gt;80&lt;/RecNum&gt;&lt;DisplayText&gt;(Karnin, 1990)&lt;/DisplayText&gt;&lt;record&gt;&lt;rec-number&gt;80&lt;/rec-number&gt;&lt;foreign-keys&gt;&lt;key app="EN" db-id="2sddaa95lffvfwerr96vadt3t95s0vp2rd2x" timestamp="0"&gt;80&lt;/key&gt;&lt;/foreign-keys&gt;&lt;ref-type name="Journal Article"&gt;17&lt;/ref-type&gt;&lt;contributors&gt;&lt;authors&gt;&lt;author&gt;Karnin, Ehud D&lt;/author&gt;&lt;/authors&gt;&lt;/contributors&gt;&lt;titles&gt;&lt;title&gt;A simple procedure for pruning back-propagation trained neural networks&lt;/title&gt;&lt;secondary-title&gt;Neural Networks, IEEE Transactions on&lt;/secondary-title&gt;&lt;/titles&gt;&lt;pages&gt;239-242&lt;/pages&gt;&lt;volume&gt;1&lt;/volume&gt;&lt;number&gt;2&lt;/number&gt;&lt;dates&gt;&lt;year&gt;1990&lt;/year&gt;&lt;/dates&gt;&lt;isbn&gt;1045-9227&lt;/isbn&gt;&lt;urls&gt;&lt;/urls&gt;&lt;/record&gt;&lt;/Cite&gt;&lt;/EndNote&gt;</w:instrText>
      </w:r>
      <w:r w:rsidRPr="002213C9">
        <w:rPr>
          <w:rFonts w:ascii="Times" w:eastAsia="Times New Roman" w:hAnsi="Times" w:cs="Times New Roman"/>
        </w:rPr>
        <w:fldChar w:fldCharType="separate"/>
      </w:r>
      <w:r w:rsidR="00FF6FA7" w:rsidRPr="002213C9">
        <w:rPr>
          <w:rFonts w:ascii="Times" w:eastAsia="Times New Roman" w:hAnsi="Times" w:cs="Times New Roman"/>
          <w:noProof/>
        </w:rPr>
        <w:t>(Karnin, 1990)</w:t>
      </w:r>
      <w:r w:rsidRPr="002213C9">
        <w:rPr>
          <w:rFonts w:ascii="Times" w:eastAsia="Times New Roman" w:hAnsi="Times" w:cs="Times New Roman"/>
        </w:rPr>
        <w:fldChar w:fldCharType="end"/>
      </w:r>
      <w:r w:rsidRPr="002213C9">
        <w:rPr>
          <w:rFonts w:ascii="Times" w:eastAsia="Times New Roman" w:hAnsi="Times" w:cs="Times New Roman"/>
        </w:rPr>
        <w:t xml:space="preserve"> calculates the sensitivity </w:t>
      </w:r>
      <m:oMath>
        <m:sSub>
          <m:sSubPr>
            <m:ctrlPr>
              <w:rPr>
                <w:rFonts w:ascii="Cambria Math" w:hAnsi="Cambria Math"/>
              </w:rPr>
            </m:ctrlPr>
          </m:sSubPr>
          <m:e>
            <m:r>
              <w:rPr>
                <w:rFonts w:ascii="Cambria Math" w:hAnsi="Cambria Math"/>
              </w:rPr>
              <m:t>S</m:t>
            </m:r>
          </m:e>
          <m:sub>
            <m:r>
              <w:rPr>
                <w:rFonts w:ascii="Cambria Math" w:hAnsi="Cambria Math"/>
              </w:rPr>
              <m:t>ij</m:t>
            </m:r>
          </m:sub>
        </m:sSub>
      </m:oMath>
      <w:r w:rsidRPr="002213C9">
        <w:rPr>
          <w:rFonts w:ascii="Times" w:eastAsia="Times New Roman" w:hAnsi="Times" w:cs="Times New Roman"/>
        </w:rPr>
        <w:t xml:space="preserve"> of the network weight </w:t>
      </w:r>
      <m:oMath>
        <m:sSub>
          <m:sSubPr>
            <m:ctrlPr>
              <w:rPr>
                <w:rFonts w:ascii="Cambria Math" w:hAnsi="Cambria Math"/>
              </w:rPr>
            </m:ctrlPr>
          </m:sSubPr>
          <m:e>
            <m:r>
              <w:rPr>
                <w:rFonts w:ascii="Cambria Math" w:hAnsi="Cambria Math"/>
              </w:rPr>
              <m:t>w</m:t>
            </m:r>
          </m:e>
          <m:sub>
            <m:r>
              <w:rPr>
                <w:rFonts w:ascii="Cambria Math" w:hAnsi="Cambria Math"/>
              </w:rPr>
              <m:t>ij</m:t>
            </m:r>
          </m:sub>
        </m:sSub>
        <m:r>
          <w:rPr>
            <w:rFonts w:ascii="Cambria Math" w:hAnsi="Cambria Math"/>
          </w:rPr>
          <m:t xml:space="preserve"> </m:t>
        </m:r>
      </m:oMath>
      <w:r w:rsidRPr="002213C9">
        <w:rPr>
          <w:rFonts w:ascii="Times" w:eastAsia="Times New Roman" w:hAnsi="Times" w:cs="Times New Roman"/>
        </w:rPr>
        <w:t xml:space="preserve">by monitoring the sum of all changes </w:t>
      </w:r>
      <m:oMath>
        <m:r>
          <w:rPr>
            <w:rFonts w:ascii="Cambria Math" w:hAnsi="Cambria Math"/>
          </w:rPr>
          <m:t>Δ</m:t>
        </m:r>
        <m:sSub>
          <m:sSubPr>
            <m:ctrlPr>
              <w:rPr>
                <w:rFonts w:ascii="Cambria Math" w:hAnsi="Cambria Math"/>
              </w:rPr>
            </m:ctrlPr>
          </m:sSubPr>
          <m:e>
            <m:r>
              <w:rPr>
                <w:rFonts w:ascii="Cambria Math" w:hAnsi="Cambria Math"/>
              </w:rPr>
              <m:t>w</m:t>
            </m:r>
          </m:e>
          <m:sub>
            <m:r>
              <w:rPr>
                <w:rFonts w:ascii="Cambria Math" w:hAnsi="Cambria Math"/>
              </w:rPr>
              <m:t>ij</m:t>
            </m:r>
          </m:sub>
        </m:sSub>
      </m:oMath>
      <w:r w:rsidRPr="002213C9">
        <w:rPr>
          <w:rFonts w:ascii="Times" w:eastAsia="Times New Roman" w:hAnsi="Times" w:cs="Times New Roman"/>
        </w:rPr>
        <w:t xml:space="preserve"> experienced by the weight </w:t>
      </w:r>
      <m:oMath>
        <m:sSub>
          <m:sSubPr>
            <m:ctrlPr>
              <w:rPr>
                <w:rFonts w:ascii="Cambria Math" w:hAnsi="Cambria Math"/>
              </w:rPr>
            </m:ctrlPr>
          </m:sSubPr>
          <m:e>
            <m:r>
              <w:rPr>
                <w:rFonts w:ascii="Cambria Math" w:hAnsi="Cambria Math"/>
              </w:rPr>
              <m:t>w</m:t>
            </m:r>
          </m:e>
          <m:sub>
            <m:r>
              <w:rPr>
                <w:rFonts w:ascii="Cambria Math" w:hAnsi="Cambria Math"/>
              </w:rPr>
              <m:t>ij</m:t>
            </m:r>
          </m:sub>
        </m:sSub>
        <m:r>
          <w:rPr>
            <w:rFonts w:ascii="Cambria Math" w:hAnsi="Cambria Math"/>
          </w:rPr>
          <m:t xml:space="preserve"> </m:t>
        </m:r>
      </m:oMath>
      <w:r w:rsidRPr="002213C9">
        <w:rPr>
          <w:rFonts w:ascii="Times" w:eastAsia="Times New Roman" w:hAnsi="Times" w:cs="Times New Roman"/>
        </w:rPr>
        <w:t>during training. After the training, each weight has an estimated sensitivity and the lowest sensitivity weight can be removed.</w:t>
      </w:r>
    </w:p>
    <w:p w14:paraId="2FBEA666" w14:textId="77777777" w:rsidR="00BC6322" w:rsidRPr="002213C9" w:rsidRDefault="00BC6322" w:rsidP="00FF6FA7">
      <w:pPr>
        <w:pStyle w:val="Normal1"/>
        <w:spacing w:line="480" w:lineRule="auto"/>
        <w:ind w:firstLine="360"/>
        <w:jc w:val="both"/>
        <w:rPr>
          <w:rFonts w:ascii="Times" w:hAnsi="Times"/>
        </w:rPr>
      </w:pPr>
      <w:r w:rsidRPr="002213C9">
        <w:rPr>
          <w:rFonts w:ascii="Times" w:eastAsia="Times New Roman" w:hAnsi="Times" w:cs="Times New Roman"/>
        </w:rPr>
        <w:t xml:space="preserve">The above-mentioned methods consider the sensitivity measure evaluations based somehow on the first-order information of the error function (gradients). Other sensitivity measures estimate the error “saliency” by making use of the second derivative information via Hessian matrix of the ANN error function. Using the Hessian provides additional curvature information </w:t>
      </w:r>
      <w:r w:rsidRPr="002213C9">
        <w:rPr>
          <w:rFonts w:ascii="Times" w:eastAsia="Times New Roman" w:hAnsi="Times" w:cs="Times New Roman"/>
        </w:rPr>
        <w:lastRenderedPageBreak/>
        <w:t>of the error function and thus makes these methods more accurate, i.e. the removal of an ANN weight is done in an optimized manner. These methods, such as Optimal Brain Surgeon (OBS) and its variants are the focus of this study. They have several advantages that will be elaborated through computational experimental results.</w:t>
      </w:r>
    </w:p>
    <w:p w14:paraId="4002576B" w14:textId="77777777" w:rsidR="00BC6322" w:rsidRPr="002213C9" w:rsidRDefault="00BC6322" w:rsidP="00BC6322">
      <w:pPr>
        <w:pStyle w:val="Normal1"/>
        <w:spacing w:line="480" w:lineRule="auto"/>
        <w:jc w:val="both"/>
        <w:rPr>
          <w:rFonts w:ascii="Times" w:hAnsi="Times"/>
        </w:rPr>
      </w:pPr>
    </w:p>
    <w:p w14:paraId="34E07ED6" w14:textId="2A7714C7" w:rsidR="00BC6322" w:rsidRPr="002213C9" w:rsidRDefault="00BC6322" w:rsidP="00BC6322">
      <w:pPr>
        <w:pStyle w:val="Normal1"/>
        <w:spacing w:line="480" w:lineRule="auto"/>
        <w:jc w:val="both"/>
        <w:rPr>
          <w:rFonts w:ascii="Times" w:hAnsi="Times"/>
        </w:rPr>
      </w:pPr>
      <w:r w:rsidRPr="002213C9">
        <w:rPr>
          <w:rFonts w:ascii="Times" w:eastAsia="Times New Roman" w:hAnsi="Times" w:cs="Times New Roman"/>
          <w:b/>
        </w:rPr>
        <w:t xml:space="preserve">Hessian-based Pruning </w:t>
      </w:r>
    </w:p>
    <w:p w14:paraId="236E9EDA" w14:textId="77777777" w:rsidR="00BC6322" w:rsidRPr="002213C9" w:rsidRDefault="00BC6322" w:rsidP="00BC6322">
      <w:pPr>
        <w:pStyle w:val="Normal1"/>
        <w:spacing w:line="480" w:lineRule="auto"/>
        <w:jc w:val="both"/>
        <w:rPr>
          <w:rFonts w:ascii="Times" w:hAnsi="Times"/>
        </w:rPr>
      </w:pPr>
      <w:r w:rsidRPr="002213C9">
        <w:rPr>
          <w:rFonts w:ascii="Times" w:eastAsia="Times New Roman" w:hAnsi="Times" w:cs="Times New Roman"/>
        </w:rPr>
        <w:t>The Hessian-based approach to ANN pruning provides possibility to generate simpler structure with the least sacrifice in accuracy. In this section, we first explain the original OBS formulation. We also explain a modification we suggest, which makes use of the faster and fewer Hessian inverse approximations.</w:t>
      </w:r>
    </w:p>
    <w:p w14:paraId="65D0D321" w14:textId="77777777" w:rsidR="00BC6322" w:rsidRPr="002213C9" w:rsidRDefault="00BC6322" w:rsidP="00BC6322">
      <w:pPr>
        <w:pStyle w:val="Normal1"/>
        <w:spacing w:line="480" w:lineRule="auto"/>
        <w:jc w:val="both"/>
        <w:rPr>
          <w:rFonts w:ascii="Times" w:hAnsi="Times"/>
        </w:rPr>
      </w:pPr>
    </w:p>
    <w:p w14:paraId="17409333" w14:textId="3564E6EB" w:rsidR="00BC6322" w:rsidRPr="002213C9" w:rsidRDefault="00BC6322" w:rsidP="00BC6322">
      <w:pPr>
        <w:pStyle w:val="Normal1"/>
        <w:spacing w:line="480" w:lineRule="auto"/>
        <w:jc w:val="both"/>
        <w:rPr>
          <w:rFonts w:ascii="Times" w:hAnsi="Times"/>
          <w:b/>
        </w:rPr>
      </w:pPr>
      <w:r w:rsidRPr="002213C9">
        <w:rPr>
          <w:rFonts w:ascii="Times" w:eastAsia="Times New Roman" w:hAnsi="Times" w:cs="Times New Roman"/>
          <w:b/>
        </w:rPr>
        <w:t>Hessian-based Pruning Formulation</w:t>
      </w:r>
    </w:p>
    <w:p w14:paraId="2E1CD394" w14:textId="00772840" w:rsidR="00BC6322" w:rsidRPr="002213C9" w:rsidRDefault="00BC6322" w:rsidP="00BC6322">
      <w:pPr>
        <w:pStyle w:val="Normal1"/>
        <w:spacing w:line="480" w:lineRule="auto"/>
        <w:jc w:val="both"/>
        <w:rPr>
          <w:rFonts w:ascii="Times" w:hAnsi="Times"/>
        </w:rPr>
      </w:pPr>
      <w:r w:rsidRPr="002213C9">
        <w:rPr>
          <w:rFonts w:ascii="Times" w:eastAsia="Times New Roman" w:hAnsi="Times" w:cs="Times New Roman"/>
        </w:rPr>
        <w:t xml:space="preserve">The main algorithms in this category are Optimal Brain Surgeon (OBS) and Optimal Brain Damage (OBD). </w:t>
      </w:r>
    </w:p>
    <w:p w14:paraId="22EDA46B" w14:textId="333C5C8B" w:rsidR="00BC6322" w:rsidRPr="002213C9" w:rsidRDefault="00BC6322" w:rsidP="00BC6322">
      <w:pPr>
        <w:pStyle w:val="Normal1"/>
        <w:spacing w:line="480" w:lineRule="auto"/>
        <w:jc w:val="both"/>
        <w:rPr>
          <w:rFonts w:ascii="Times" w:hAnsi="Times"/>
        </w:rPr>
      </w:pPr>
      <w:r w:rsidRPr="002213C9">
        <w:rPr>
          <w:rFonts w:ascii="Times" w:eastAsia="Times New Roman" w:hAnsi="Times" w:cs="Times New Roman"/>
        </w:rPr>
        <w:t xml:space="preserve">Optimal Brain Damage (OBD) </w:t>
      </w:r>
      <w:r w:rsidRPr="002213C9">
        <w:rPr>
          <w:rFonts w:ascii="Times" w:eastAsia="Times New Roman" w:hAnsi="Times" w:cs="Times New Roman"/>
        </w:rPr>
        <w:fldChar w:fldCharType="begin"/>
      </w:r>
      <w:r w:rsidR="00FF6FA7" w:rsidRPr="002213C9">
        <w:rPr>
          <w:rFonts w:ascii="Times" w:eastAsia="Times New Roman" w:hAnsi="Times" w:cs="Times New Roman"/>
        </w:rPr>
        <w:instrText xml:space="preserve"> ADDIN EN.CITE &lt;EndNote&gt;&lt;Cite&gt;&lt;Author&gt;LeCun&lt;/Author&gt;&lt;Year&gt;1989&lt;/Year&gt;&lt;RecNum&gt;81&lt;/RecNum&gt;&lt;DisplayText&gt;(LeCun et al., 1989)&lt;/DisplayText&gt;&lt;record&gt;&lt;rec-number&gt;81&lt;/rec-number&gt;&lt;foreign-keys&gt;&lt;key app="EN" db-id="2sddaa95lffvfwerr96vadt3t95s0vp2rd2x" timestamp="0"&gt;81&lt;/key&gt;&lt;/foreign-keys&gt;&lt;ref-type name="Conference Proceedings"&gt;10&lt;/ref-type&gt;&lt;contributors&gt;&lt;authors&gt;&lt;author&gt;LeCun, Yann&lt;/author&gt;&lt;author&gt;Denker, John S&lt;/author&gt;&lt;author&gt;Solla, Sara A&lt;/author&gt;&lt;author&gt;Howard, Richard E&lt;/author&gt;&lt;author&gt;Jackel, Lawrence D&lt;/author&gt;&lt;/authors&gt;&lt;/contributors&gt;&lt;titles&gt;&lt;title&gt;Optimal brain damage&lt;/title&gt;&lt;secondary-title&gt;NIPs&lt;/secondary-title&gt;&lt;/titles&gt;&lt;volume&gt;89&lt;/volume&gt;&lt;dates&gt;&lt;year&gt;1989&lt;/year&gt;&lt;/dates&gt;&lt;urls&gt;&lt;/urls&gt;&lt;/record&gt;&lt;/Cite&gt;&lt;/EndNote&gt;</w:instrText>
      </w:r>
      <w:r w:rsidRPr="002213C9">
        <w:rPr>
          <w:rFonts w:ascii="Times" w:eastAsia="Times New Roman" w:hAnsi="Times" w:cs="Times New Roman"/>
        </w:rPr>
        <w:fldChar w:fldCharType="separate"/>
      </w:r>
      <w:r w:rsidR="00FF6FA7" w:rsidRPr="002213C9">
        <w:rPr>
          <w:rFonts w:ascii="Times" w:eastAsia="Times New Roman" w:hAnsi="Times" w:cs="Times New Roman"/>
          <w:noProof/>
        </w:rPr>
        <w:t>(LeCun et al., 1989)</w:t>
      </w:r>
      <w:r w:rsidRPr="002213C9">
        <w:rPr>
          <w:rFonts w:ascii="Times" w:eastAsia="Times New Roman" w:hAnsi="Times" w:cs="Times New Roman"/>
        </w:rPr>
        <w:fldChar w:fldCharType="end"/>
      </w:r>
      <w:r w:rsidRPr="002213C9">
        <w:rPr>
          <w:rFonts w:ascii="Times" w:eastAsia="Times New Roman" w:hAnsi="Times" w:cs="Times New Roman"/>
        </w:rPr>
        <w:t xml:space="preserve"> uses the second-order derivative of the objective function with respect to the networks’ weights. OBD avoids the complexity of computing the Hessian by assuming that the Hessian matrix is diagonal, which is not always the case and may lead to OBD removing wrong weights as argued in </w:t>
      </w:r>
      <w:r w:rsidRPr="002213C9">
        <w:rPr>
          <w:rFonts w:ascii="Times" w:eastAsia="Times New Roman" w:hAnsi="Times" w:cs="Times New Roman"/>
        </w:rPr>
        <w:fldChar w:fldCharType="begin"/>
      </w:r>
      <w:r w:rsidR="00FF6FA7" w:rsidRPr="002213C9">
        <w:rPr>
          <w:rFonts w:ascii="Times" w:eastAsia="Times New Roman" w:hAnsi="Times" w:cs="Times New Roman"/>
        </w:rPr>
        <w:instrText xml:space="preserve"> ADDIN EN.CITE &lt;EndNote&gt;&lt;Cite&gt;&lt;Author&gt;Hassibi&lt;/Author&gt;&lt;Year&gt;1993&lt;/Year&gt;&lt;RecNum&gt;77&lt;/RecNum&gt;&lt;DisplayText&gt;(Hassibi et al., 1993)&lt;/DisplayText&gt;&lt;record&gt;&lt;rec-number&gt;77&lt;/rec-number&gt;&lt;foreign-keys&gt;&lt;key app="EN" db-id="2sddaa95lffvfwerr96vadt3t95s0vp2rd2x" timestamp="0"&gt;77&lt;/key&gt;&lt;/foreign-keys&gt;&lt;ref-type name="Conference Proceedings"&gt;10&lt;/ref-type&gt;&lt;contributors&gt;&lt;authors&gt;&lt;author&gt;Hassibi, Babak&lt;/author&gt;&lt;author&gt;Stork, David G&lt;/author&gt;&lt;author&gt;Wolff, Gregory J&lt;/author&gt;&lt;/authors&gt;&lt;/contributors&gt;&lt;titles&gt;&lt;title&gt;Optimal brain surgeon and general network pruning&lt;/title&gt;&lt;secondary-title&gt;Neural Networks, 1993., IEEE International Conference on&lt;/secondary-title&gt;&lt;/titles&gt;&lt;pages&gt;293-299&lt;/pages&gt;&lt;dates&gt;&lt;year&gt;1993&lt;/year&gt;&lt;/dates&gt;&lt;publisher&gt;IEEE&lt;/publisher&gt;&lt;isbn&gt;0780309995&lt;/isbn&gt;&lt;urls&gt;&lt;/urls&gt;&lt;/record&gt;&lt;/Cite&gt;&lt;/EndNote&gt;</w:instrText>
      </w:r>
      <w:r w:rsidRPr="002213C9">
        <w:rPr>
          <w:rFonts w:ascii="Times" w:eastAsia="Times New Roman" w:hAnsi="Times" w:cs="Times New Roman"/>
        </w:rPr>
        <w:fldChar w:fldCharType="separate"/>
      </w:r>
      <w:r w:rsidR="00FF6FA7" w:rsidRPr="002213C9">
        <w:rPr>
          <w:rFonts w:ascii="Times" w:eastAsia="Times New Roman" w:hAnsi="Times" w:cs="Times New Roman"/>
          <w:noProof/>
        </w:rPr>
        <w:t>(Hassibi et al., 1993)</w:t>
      </w:r>
      <w:r w:rsidRPr="002213C9">
        <w:rPr>
          <w:rFonts w:ascii="Times" w:eastAsia="Times New Roman" w:hAnsi="Times" w:cs="Times New Roman"/>
        </w:rPr>
        <w:fldChar w:fldCharType="end"/>
      </w:r>
      <w:r w:rsidRPr="002213C9">
        <w:rPr>
          <w:rFonts w:ascii="Times" w:eastAsia="Times New Roman" w:hAnsi="Times" w:cs="Times New Roman"/>
        </w:rPr>
        <w:t xml:space="preserve"> . Furthermore such an assumption does not always lead to high accuracy. </w:t>
      </w:r>
    </w:p>
    <w:p w14:paraId="11C95392" w14:textId="77777777" w:rsidR="00BC6322" w:rsidRPr="002213C9" w:rsidRDefault="00BC6322" w:rsidP="00BC6322">
      <w:pPr>
        <w:pStyle w:val="Normal1"/>
        <w:spacing w:line="480" w:lineRule="auto"/>
        <w:jc w:val="both"/>
        <w:rPr>
          <w:rFonts w:ascii="Times" w:hAnsi="Times"/>
        </w:rPr>
      </w:pPr>
    </w:p>
    <w:p w14:paraId="7397D271" w14:textId="7AFB89ED" w:rsidR="00BC6322" w:rsidRPr="002213C9" w:rsidRDefault="00BC6322" w:rsidP="00BC6322">
      <w:pPr>
        <w:pStyle w:val="Normal1"/>
        <w:spacing w:line="480" w:lineRule="auto"/>
        <w:jc w:val="both"/>
        <w:rPr>
          <w:rFonts w:ascii="Times" w:hAnsi="Times"/>
          <w:b/>
        </w:rPr>
      </w:pPr>
      <w:r w:rsidRPr="002213C9">
        <w:rPr>
          <w:rFonts w:ascii="Times" w:eastAsia="Times New Roman" w:hAnsi="Times" w:cs="Times New Roman"/>
          <w:b/>
        </w:rPr>
        <w:t>Optimal Brain Surgeon (OBS)</w:t>
      </w:r>
    </w:p>
    <w:p w14:paraId="2271210E" w14:textId="0A08531C" w:rsidR="00BC6322" w:rsidRPr="002213C9" w:rsidRDefault="00BC6322" w:rsidP="00BC6322">
      <w:pPr>
        <w:pStyle w:val="Normal1"/>
        <w:spacing w:line="480" w:lineRule="auto"/>
        <w:jc w:val="both"/>
        <w:rPr>
          <w:rFonts w:ascii="Times" w:hAnsi="Times"/>
        </w:rPr>
      </w:pPr>
      <w:r w:rsidRPr="002213C9">
        <w:rPr>
          <w:rFonts w:ascii="Times" w:eastAsia="Times New Roman" w:hAnsi="Times" w:cs="Times New Roman"/>
        </w:rPr>
        <w:t xml:space="preserve">This method is a Hessian-based pruning that utilizes the second-order derivative of the objective function </w:t>
      </w:r>
      <w:r w:rsidRPr="002213C9">
        <w:rPr>
          <w:rFonts w:ascii="Times" w:eastAsia="Times New Roman" w:hAnsi="Times" w:cs="Times New Roman"/>
        </w:rPr>
        <w:fldChar w:fldCharType="begin"/>
      </w:r>
      <w:r w:rsidR="00FF6FA7" w:rsidRPr="002213C9">
        <w:rPr>
          <w:rFonts w:ascii="Times" w:eastAsia="Times New Roman" w:hAnsi="Times" w:cs="Times New Roman"/>
        </w:rPr>
        <w:instrText xml:space="preserve"> ADDIN EN.CITE &lt;EndNote&gt;&lt;Cite&gt;&lt;Author&gt;Hassibi&lt;/Author&gt;&lt;Year&gt;1993&lt;/Year&gt;&lt;RecNum&gt;77&lt;/RecNum&gt;&lt;DisplayText&gt;(Hassibi et al., 1993)&lt;/DisplayText&gt;&lt;record&gt;&lt;rec-number&gt;77&lt;/rec-number&gt;&lt;foreign-keys&gt;&lt;key app="EN" db-id="2sddaa95lffvfwerr96vadt3t95s0vp2rd2x" timestamp="0"&gt;77&lt;/key&gt;&lt;/foreign-keys&gt;&lt;ref-type name="Conference Proceedings"&gt;10&lt;/ref-type&gt;&lt;contributors&gt;&lt;authors&gt;&lt;author&gt;Hassibi, Babak&lt;/author&gt;&lt;author&gt;Stork, David G&lt;/author&gt;&lt;author&gt;Wolff, Gregory J&lt;/author&gt;&lt;/authors&gt;&lt;/contributors&gt;&lt;titles&gt;&lt;title&gt;Optimal brain surgeon and general network pruning&lt;/title&gt;&lt;secondary-title&gt;Neural Networks, 1993., IEEE International Conference on&lt;/secondary-title&gt;&lt;/titles&gt;&lt;pages&gt;293-299&lt;/pages&gt;&lt;dates&gt;&lt;year&gt;1993&lt;/year&gt;&lt;/dates&gt;&lt;publisher&gt;IEEE&lt;/publisher&gt;&lt;isbn&gt;0780309995&lt;/isbn&gt;&lt;urls&gt;&lt;/urls&gt;&lt;/record&gt;&lt;/Cite&gt;&lt;/EndNote&gt;</w:instrText>
      </w:r>
      <w:r w:rsidRPr="002213C9">
        <w:rPr>
          <w:rFonts w:ascii="Times" w:eastAsia="Times New Roman" w:hAnsi="Times" w:cs="Times New Roman"/>
        </w:rPr>
        <w:fldChar w:fldCharType="separate"/>
      </w:r>
      <w:r w:rsidR="00FF6FA7" w:rsidRPr="002213C9">
        <w:rPr>
          <w:rFonts w:ascii="Times" w:eastAsia="Times New Roman" w:hAnsi="Times" w:cs="Times New Roman"/>
          <w:noProof/>
        </w:rPr>
        <w:t>(Hassibi et al., 1993)</w:t>
      </w:r>
      <w:r w:rsidRPr="002213C9">
        <w:rPr>
          <w:rFonts w:ascii="Times" w:eastAsia="Times New Roman" w:hAnsi="Times" w:cs="Times New Roman"/>
        </w:rPr>
        <w:fldChar w:fldCharType="end"/>
      </w:r>
      <w:r w:rsidRPr="002213C9">
        <w:rPr>
          <w:rFonts w:ascii="Times" w:eastAsia="Times New Roman" w:hAnsi="Times" w:cs="Times New Roman"/>
        </w:rPr>
        <w:t xml:space="preserve"> . In contrast to OBD, it does not assume diagonal Hessian and does not require retraining unless the error increases by a large amount. OBS can update the </w:t>
      </w:r>
      <w:r w:rsidRPr="002213C9">
        <w:rPr>
          <w:rFonts w:ascii="Times" w:eastAsia="Times New Roman" w:hAnsi="Times" w:cs="Times New Roman"/>
        </w:rPr>
        <w:lastRenderedPageBreak/>
        <w:t xml:space="preserve">weights to reflect the network new changes after each weight removal. Additionally, OBS provides Hessian inverse approximation. This method claims superiority over simple pruning algorithms such as the one based on the magnitude of weights and OBD, as it is more likely to prune the correct weights, which yields the least increase in the networks error </w:t>
      </w:r>
      <w:r w:rsidRPr="002213C9">
        <w:rPr>
          <w:rFonts w:ascii="Times" w:eastAsia="Times New Roman" w:hAnsi="Times" w:cs="Times New Roman"/>
          <w:i/>
        </w:rPr>
        <w:t>E</w:t>
      </w:r>
      <w:r w:rsidRPr="002213C9">
        <w:rPr>
          <w:rFonts w:ascii="Times" w:eastAsia="Times New Roman" w:hAnsi="Times" w:cs="Times New Roman"/>
        </w:rPr>
        <w:t xml:space="preserve">. The OBS formulation of the change in </w:t>
      </w:r>
      <w:r w:rsidRPr="002213C9">
        <w:rPr>
          <w:rFonts w:ascii="Times" w:eastAsia="Times New Roman" w:hAnsi="Times" w:cs="Times New Roman"/>
          <w:i/>
        </w:rPr>
        <w:t>E</w:t>
      </w:r>
      <w:r w:rsidRPr="002213C9">
        <w:rPr>
          <w:rFonts w:ascii="Times" w:eastAsia="Times New Roman" w:hAnsi="Times" w:cs="Times New Roman"/>
        </w:rPr>
        <w:t xml:space="preserve"> obtained from the second term of Taylor series of approximation is given by </w:t>
      </w:r>
    </w:p>
    <w:p w14:paraId="690DCE0E" w14:textId="562FB9A2" w:rsidR="00BC6322" w:rsidRPr="002213C9" w:rsidRDefault="00BC6322" w:rsidP="00BC6322">
      <w:pPr>
        <w:pStyle w:val="Normal1"/>
        <w:spacing w:line="480" w:lineRule="auto"/>
        <w:ind w:left="720"/>
        <w:jc w:val="center"/>
        <w:rPr>
          <w:rFonts w:ascii="Times" w:hAnsi="Times"/>
        </w:rPr>
      </w:pPr>
      <m:oMath>
        <m:r>
          <w:rPr>
            <w:rFonts w:ascii="Cambria Math" w:hAnsi="Cambria Math"/>
          </w:rPr>
          <m:t xml:space="preserve">∆E= </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rPr>
            </m:ctrlPr>
          </m:sSupPr>
          <m:e>
            <m:r>
              <w:rPr>
                <w:rFonts w:ascii="Cambria Math" w:hAnsi="Cambria Math"/>
              </w:rPr>
              <m:t>w</m:t>
            </m:r>
          </m:e>
          <m:sup>
            <m:r>
              <w:rPr>
                <w:rFonts w:ascii="Cambria Math" w:hAnsi="Cambria Math"/>
              </w:rPr>
              <m:t>T</m:t>
            </m:r>
          </m:sup>
        </m:sSup>
        <m:r>
          <w:rPr>
            <w:rFonts w:ascii="Cambria Math" w:hAnsi="Cambria Math"/>
          </w:rPr>
          <m:t xml:space="preserve">H∆w                  </m:t>
        </m:r>
      </m:oMath>
      <w:r w:rsidR="00FF6FA7" w:rsidRPr="002213C9">
        <w:rPr>
          <w:rFonts w:ascii="Times" w:eastAsia="Times New Roman" w:hAnsi="Times" w:cs="Times New Roman"/>
        </w:rPr>
        <w:t xml:space="preserve">                                                                                            (1</w:t>
      </w:r>
      <w:r w:rsidRPr="002213C9">
        <w:rPr>
          <w:rFonts w:ascii="Times" w:eastAsia="Times New Roman" w:hAnsi="Times" w:cs="Times New Roman"/>
        </w:rPr>
        <w:t>)</w:t>
      </w:r>
    </w:p>
    <w:p w14:paraId="51A6E339" w14:textId="68997729" w:rsidR="00BC6322" w:rsidRPr="002213C9" w:rsidRDefault="00BC6322" w:rsidP="00BC6322">
      <w:pPr>
        <w:pStyle w:val="Normal1"/>
        <w:spacing w:line="480" w:lineRule="auto"/>
        <w:rPr>
          <w:rFonts w:ascii="Times" w:hAnsi="Times"/>
        </w:rPr>
      </w:pPr>
      <w:r w:rsidRPr="002213C9">
        <w:rPr>
          <w:rFonts w:ascii="Times" w:eastAsia="Times New Roman" w:hAnsi="Times" w:cs="Times New Roman"/>
        </w:rPr>
        <w:t xml:space="preserve">The goal is to eliminate the </w:t>
      </w:r>
      <w:r w:rsidRPr="002213C9">
        <w:rPr>
          <w:rFonts w:ascii="Times" w:eastAsia="Times New Roman" w:hAnsi="Times" w:cs="Times New Roman"/>
          <w:i/>
        </w:rPr>
        <w:t>i</w:t>
      </w:r>
      <w:r w:rsidRPr="002213C9">
        <w:rPr>
          <w:rFonts w:ascii="Times" w:eastAsia="Times New Roman" w:hAnsi="Times" w:cs="Times New Roman"/>
        </w:rPr>
        <w:t xml:space="preserve">th weight </w:t>
      </w:r>
      <m:oMath>
        <m:sSub>
          <m:sSubPr>
            <m:ctrlPr>
              <w:rPr>
                <w:rFonts w:ascii="Cambria Math" w:hAnsi="Cambria Math"/>
              </w:rPr>
            </m:ctrlPr>
          </m:sSubPr>
          <m:e>
            <m:r>
              <w:rPr>
                <w:rFonts w:ascii="Cambria Math" w:hAnsi="Cambria Math"/>
              </w:rPr>
              <m:t>w</m:t>
            </m:r>
          </m:e>
          <m:sub>
            <m:r>
              <w:rPr>
                <w:rFonts w:ascii="Cambria Math" w:hAnsi="Cambria Math"/>
              </w:rPr>
              <m:t>i</m:t>
            </m:r>
          </m:sub>
        </m:sSub>
      </m:oMath>
      <w:r w:rsidRPr="002213C9">
        <w:rPr>
          <w:rFonts w:ascii="Times" w:eastAsia="Times New Roman" w:hAnsi="Times" w:cs="Times New Roman"/>
        </w:rPr>
        <w:t xml:space="preserve"> to minimize the increase in error given by (</w:t>
      </w:r>
      <w:r w:rsidR="00FF6FA7" w:rsidRPr="002213C9">
        <w:rPr>
          <w:rFonts w:ascii="Times" w:eastAsia="Times New Roman" w:hAnsi="Times" w:cs="Times New Roman"/>
        </w:rPr>
        <w:t>1</w:t>
      </w:r>
      <w:r w:rsidRPr="002213C9">
        <w:rPr>
          <w:rFonts w:ascii="Times" w:eastAsia="Times New Roman" w:hAnsi="Times" w:cs="Times New Roman"/>
        </w:rPr>
        <w:t>).</w:t>
      </w:r>
      <w:r w:rsidR="00FF6FA7" w:rsidRPr="002213C9">
        <w:rPr>
          <w:rFonts w:ascii="Times" w:eastAsia="Times New Roman" w:hAnsi="Times" w:cs="Times New Roman"/>
        </w:rPr>
        <w:t xml:space="preserve"> </w:t>
      </w:r>
      <w:r w:rsidRPr="002213C9">
        <w:rPr>
          <w:rFonts w:ascii="Times" w:eastAsia="Times New Roman" w:hAnsi="Times" w:cs="Times New Roman"/>
        </w:rPr>
        <w:t xml:space="preserve">Therefore, eliminating </w:t>
      </w:r>
      <m:oMath>
        <m:sSub>
          <m:sSubPr>
            <m:ctrlPr>
              <w:rPr>
                <w:rFonts w:ascii="Cambria Math" w:hAnsi="Cambria Math"/>
              </w:rPr>
            </m:ctrlPr>
          </m:sSubPr>
          <m:e>
            <m:r>
              <w:rPr>
                <w:rFonts w:ascii="Cambria Math" w:hAnsi="Cambria Math"/>
              </w:rPr>
              <m:t>w</m:t>
            </m:r>
          </m:e>
          <m:sub>
            <m:r>
              <w:rPr>
                <w:rFonts w:ascii="Cambria Math" w:hAnsi="Cambria Math"/>
              </w:rPr>
              <m:t>i</m:t>
            </m:r>
          </m:sub>
        </m:sSub>
      </m:oMath>
      <w:r w:rsidRPr="002213C9">
        <w:rPr>
          <w:rFonts w:ascii="Times" w:eastAsia="Times New Roman" w:hAnsi="Times" w:cs="Times New Roman"/>
        </w:rPr>
        <w:t xml:space="preserve"> can be achieved by adding a constraint</w:t>
      </w:r>
      <m:oMath>
        <m: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 ∆</m:t>
        </m:r>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=0</m:t>
        </m:r>
      </m:oMath>
      <w:r w:rsidRPr="002213C9">
        <w:rPr>
          <w:rFonts w:ascii="Times" w:eastAsia="Times New Roman" w:hAnsi="Times" w:cs="Times New Roman"/>
        </w:rPr>
        <w:t xml:space="preserve">, which is the same as ( </w:t>
      </w:r>
      <m:oMath>
        <m:sSup>
          <m:sSupPr>
            <m:ctrlPr>
              <w:rPr>
                <w:rFonts w:ascii="Cambria Math" w:hAnsi="Cambria Math"/>
              </w:rPr>
            </m:ctrlPr>
          </m:sSupPr>
          <m:e>
            <m:r>
              <w:rPr>
                <w:rFonts w:ascii="Cambria Math" w:hAnsi="Cambria Math"/>
              </w:rPr>
              <m:t>w+ ∆w)</m:t>
            </m:r>
          </m:e>
          <m:sup>
            <m:r>
              <w:rPr>
                <w:rFonts w:ascii="Cambria Math" w:hAnsi="Cambria Math"/>
              </w:rPr>
              <m:t>T</m:t>
            </m:r>
          </m:sup>
        </m:sSup>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=0</m:t>
        </m:r>
      </m:oMath>
      <w:r w:rsidRPr="002213C9">
        <w:rPr>
          <w:rFonts w:ascii="Times" w:eastAsia="Times New Roman" w:hAnsi="Times" w:cs="Times New Roman"/>
        </w:rPr>
        <w:t xml:space="preserve">, where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2213C9">
        <w:rPr>
          <w:rFonts w:ascii="Times" w:eastAsia="Times New Roman" w:hAnsi="Times" w:cs="Times New Roman"/>
        </w:rPr>
        <w:t xml:space="preserve"> is the unit vector corresponding to weight </w:t>
      </w:r>
      <m:oMath>
        <m:sSub>
          <m:sSubPr>
            <m:ctrlPr>
              <w:rPr>
                <w:rFonts w:ascii="Cambria Math" w:hAnsi="Cambria Math"/>
              </w:rPr>
            </m:ctrlPr>
          </m:sSubPr>
          <m:e>
            <m:r>
              <w:rPr>
                <w:rFonts w:ascii="Cambria Math" w:hAnsi="Cambria Math"/>
              </w:rPr>
              <m:t>w</m:t>
            </m:r>
          </m:e>
          <m:sub>
            <m:r>
              <w:rPr>
                <w:rFonts w:ascii="Cambria Math" w:hAnsi="Cambria Math"/>
              </w:rPr>
              <m:t>i</m:t>
            </m:r>
          </m:sub>
        </m:sSub>
      </m:oMath>
      <w:r w:rsidRPr="002213C9">
        <w:rPr>
          <w:rFonts w:ascii="Times" w:eastAsia="Times New Roman" w:hAnsi="Times" w:cs="Times New Roman"/>
          <w:i/>
        </w:rPr>
        <w:t>.</w:t>
      </w:r>
      <w:r w:rsidRPr="002213C9">
        <w:rPr>
          <w:rFonts w:ascii="Times" w:eastAsia="Times New Roman" w:hAnsi="Times" w:cs="Times New Roman"/>
        </w:rPr>
        <w:t xml:space="preserve"> </w:t>
      </w:r>
    </w:p>
    <w:p w14:paraId="0A67F061" w14:textId="77777777" w:rsidR="00BC6322" w:rsidRPr="002213C9" w:rsidRDefault="00BC6322" w:rsidP="00BC6322">
      <w:pPr>
        <w:pStyle w:val="Normal1"/>
        <w:spacing w:line="480" w:lineRule="auto"/>
        <w:ind w:left="720"/>
        <w:jc w:val="center"/>
        <w:rPr>
          <w:rFonts w:ascii="Times" w:hAnsi="Times"/>
        </w:rPr>
      </w:pPr>
    </w:p>
    <w:p w14:paraId="507D7794" w14:textId="0C1E9891" w:rsidR="00BC6322" w:rsidRPr="002213C9" w:rsidRDefault="00BC6322" w:rsidP="00BC6322">
      <w:pPr>
        <w:pStyle w:val="Normal1"/>
        <w:spacing w:line="480" w:lineRule="auto"/>
        <w:ind w:left="360"/>
        <w:jc w:val="center"/>
        <w:rPr>
          <w:rFonts w:ascii="Times" w:hAnsi="Times"/>
        </w:rPr>
      </w:pPr>
      <m:oMath>
        <m:r>
          <w:rPr>
            <w:rFonts w:ascii="Cambria Math" w:hAnsi="Cambria Math"/>
          </w:rPr>
          <m:t>min</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rPr>
            </m:ctrlPr>
          </m:sSupPr>
          <m:e>
            <m:r>
              <w:rPr>
                <w:rFonts w:ascii="Cambria Math" w:hAnsi="Cambria Math"/>
              </w:rPr>
              <m:t>w</m:t>
            </m:r>
          </m:e>
          <m:sup>
            <m:r>
              <w:rPr>
                <w:rFonts w:ascii="Cambria Math" w:hAnsi="Cambria Math"/>
              </w:rPr>
              <m:t>T</m:t>
            </m:r>
          </m:sup>
        </m:sSup>
        <m:r>
          <w:rPr>
            <w:rFonts w:ascii="Cambria Math" w:hAnsi="Cambria Math"/>
          </w:rPr>
          <m:t>H∆w</m:t>
        </m:r>
      </m:oMath>
      <w:r w:rsidRPr="002213C9">
        <w:rPr>
          <w:rFonts w:ascii="Times" w:eastAsia="Times New Roman" w:hAnsi="Times" w:cs="Times New Roman"/>
        </w:rPr>
        <w:t xml:space="preserve">                                 </w:t>
      </w:r>
      <w:r w:rsidR="00FF6FA7" w:rsidRPr="002213C9">
        <w:rPr>
          <w:rFonts w:ascii="Times" w:eastAsia="Times New Roman" w:hAnsi="Times" w:cs="Times New Roman"/>
        </w:rPr>
        <w:t xml:space="preserve">                                                                              </w:t>
      </w:r>
      <w:r w:rsidRPr="002213C9">
        <w:rPr>
          <w:rFonts w:ascii="Times" w:eastAsia="Times New Roman" w:hAnsi="Times" w:cs="Times New Roman"/>
        </w:rPr>
        <w:t xml:space="preserve">      (</w:t>
      </w:r>
      <w:r w:rsidR="00FF6FA7" w:rsidRPr="002213C9">
        <w:rPr>
          <w:rFonts w:ascii="Times" w:eastAsia="Times New Roman" w:hAnsi="Times" w:cs="Times New Roman"/>
        </w:rPr>
        <w:t>2</w:t>
      </w:r>
      <w:r w:rsidRPr="002213C9">
        <w:rPr>
          <w:rFonts w:ascii="Times" w:eastAsia="Times New Roman" w:hAnsi="Times" w:cs="Times New Roman"/>
        </w:rPr>
        <w:t>)</w:t>
      </w:r>
    </w:p>
    <w:p w14:paraId="78614766" w14:textId="0CCFB2BE" w:rsidR="00BC6322" w:rsidRPr="002213C9" w:rsidRDefault="00BC6322" w:rsidP="00BC6322">
      <w:pPr>
        <w:pStyle w:val="Normal1"/>
        <w:spacing w:line="480" w:lineRule="auto"/>
        <w:ind w:left="360"/>
        <w:jc w:val="center"/>
        <w:rPr>
          <w:rFonts w:ascii="Times" w:eastAsia="Times New Roman" w:hAnsi="Times" w:cs="Times New Roman"/>
        </w:rPr>
      </w:pPr>
      <m:oMath>
        <m:r>
          <w:rPr>
            <w:rFonts w:ascii="Cambria Math" w:hAnsi="Cambria Math"/>
          </w:rPr>
          <m:t xml:space="preserve">subject to     ( </m:t>
        </m:r>
        <m:sSup>
          <m:sSupPr>
            <m:ctrlPr>
              <w:rPr>
                <w:rFonts w:ascii="Cambria Math" w:hAnsi="Cambria Math"/>
              </w:rPr>
            </m:ctrlPr>
          </m:sSupPr>
          <m:e>
            <m:r>
              <w:rPr>
                <w:rFonts w:ascii="Cambria Math" w:hAnsi="Cambria Math"/>
              </w:rPr>
              <m:t>w+ ∆w)</m:t>
            </m:r>
          </m:e>
          <m:sup>
            <m:r>
              <w:rPr>
                <w:rFonts w:ascii="Cambria Math" w:hAnsi="Cambria Math"/>
              </w:rPr>
              <m:t>T</m:t>
            </m:r>
          </m:sup>
        </m:sSup>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=0</m:t>
        </m:r>
      </m:oMath>
      <w:r w:rsidR="00FF6FA7" w:rsidRPr="002213C9">
        <w:rPr>
          <w:rFonts w:ascii="Times" w:eastAsia="Times New Roman" w:hAnsi="Times" w:cs="Times New Roman"/>
        </w:rPr>
        <w:t xml:space="preserve">                                                                                           (3</w:t>
      </w:r>
      <w:r w:rsidRPr="002213C9">
        <w:rPr>
          <w:rFonts w:ascii="Times" w:eastAsia="Times New Roman" w:hAnsi="Times" w:cs="Times New Roman"/>
        </w:rPr>
        <w:t>)</w:t>
      </w:r>
    </w:p>
    <w:p w14:paraId="46FCFDB4" w14:textId="77777777" w:rsidR="00BC6322" w:rsidRPr="002213C9" w:rsidRDefault="00BC6322" w:rsidP="00BC6322">
      <w:pPr>
        <w:pStyle w:val="Normal1"/>
        <w:spacing w:line="480" w:lineRule="auto"/>
        <w:ind w:left="720"/>
        <w:jc w:val="both"/>
        <w:rPr>
          <w:rFonts w:ascii="Times" w:eastAsia="Times New Roman" w:hAnsi="Times" w:cs="Times New Roman"/>
        </w:rPr>
      </w:pPr>
    </w:p>
    <w:p w14:paraId="729DC0B9" w14:textId="77777777" w:rsidR="00BC6322" w:rsidRPr="002213C9" w:rsidRDefault="00BC6322" w:rsidP="00BC6322">
      <w:pPr>
        <w:pStyle w:val="Normal1"/>
        <w:spacing w:line="480" w:lineRule="auto"/>
        <w:ind w:left="720"/>
        <w:jc w:val="both"/>
        <w:rPr>
          <w:rFonts w:ascii="Times" w:eastAsia="Times New Roman" w:hAnsi="Times" w:cs="Times New Roman"/>
        </w:rPr>
      </w:pPr>
      <w:r w:rsidRPr="002213C9">
        <w:rPr>
          <w:rFonts w:ascii="Times" w:eastAsia="Times New Roman" w:hAnsi="Times" w:cs="Times New Roman"/>
        </w:rPr>
        <w:t xml:space="preserve">Solving this problem by Lagrange’s method, the change in error is given by </w:t>
      </w:r>
    </w:p>
    <w:p w14:paraId="28F76D59" w14:textId="77777777" w:rsidR="00BC6322" w:rsidRPr="002213C9" w:rsidRDefault="00BC6322" w:rsidP="00BC6322">
      <w:pPr>
        <w:pStyle w:val="Normal1"/>
        <w:spacing w:line="480" w:lineRule="auto"/>
        <w:ind w:left="720"/>
        <w:jc w:val="both"/>
        <w:rPr>
          <w:rFonts w:ascii="Times" w:hAnsi="Times"/>
        </w:rPr>
      </w:pPr>
    </w:p>
    <w:p w14:paraId="372AB7CA" w14:textId="103B5365" w:rsidR="00BC6322" w:rsidRPr="002213C9" w:rsidRDefault="007B2E2C" w:rsidP="00BC6322">
      <w:pPr>
        <w:pStyle w:val="Normal1"/>
        <w:spacing w:line="480" w:lineRule="auto"/>
        <w:jc w:val="center"/>
        <w:rPr>
          <w:rFonts w:ascii="Times" w:hAnsi="Times"/>
        </w:rPr>
      </w:pPr>
      <m:oMath>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2</m:t>
            </m:r>
          </m:den>
        </m:f>
        <m:f>
          <m:fPr>
            <m:ctrlPr>
              <w:rPr>
                <w:rFonts w:ascii="Cambria Math" w:hAnsi="Cambria Math"/>
              </w:rPr>
            </m:ctrlPr>
          </m:fPr>
          <m:num>
            <m:sSubSup>
              <m:sSubSupPr>
                <m:ctrlPr>
                  <w:rPr>
                    <w:rFonts w:ascii="Cambria Math" w:hAnsi="Cambria Math"/>
                  </w:rPr>
                </m:ctrlPr>
              </m:sSubSupPr>
              <m:e>
                <m:r>
                  <w:rPr>
                    <w:rFonts w:ascii="Cambria Math" w:hAnsi="Cambria Math"/>
                  </w:rPr>
                  <m:t>w</m:t>
                </m:r>
              </m:e>
              <m:sub>
                <m:r>
                  <w:rPr>
                    <w:rFonts w:ascii="Cambria Math" w:hAnsi="Cambria Math"/>
                  </w:rPr>
                  <m:t>i</m:t>
                </m:r>
              </m:sub>
              <m:sup>
                <m:r>
                  <w:rPr>
                    <w:rFonts w:ascii="Cambria Math" w:hAnsi="Cambria Math"/>
                  </w:rPr>
                  <m:t>2</m:t>
                </m:r>
              </m:sup>
            </m:sSubSup>
          </m:num>
          <m:den>
            <m:sSub>
              <m:sSubPr>
                <m:ctrlPr>
                  <w:rPr>
                    <w:rFonts w:ascii="Cambria Math" w:hAnsi="Cambria Math"/>
                  </w:rPr>
                </m:ctrlPr>
              </m:sSubPr>
              <m:e>
                <m: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-1</m:t>
                    </m:r>
                  </m:sup>
                </m:sSup>
                <m:r>
                  <w:rPr>
                    <w:rFonts w:ascii="Cambria Math" w:hAnsi="Cambria Math"/>
                  </w:rPr>
                  <m:t>]</m:t>
                </m:r>
              </m:e>
              <m:sub>
                <m:r>
                  <w:rPr>
                    <w:rFonts w:ascii="Cambria Math" w:hAnsi="Cambria Math"/>
                  </w:rPr>
                  <m:t>ii</m:t>
                </m:r>
              </m:sub>
            </m:sSub>
          </m:den>
        </m:f>
      </m:oMath>
      <w:r w:rsidR="00BC6322" w:rsidRPr="002213C9">
        <w:rPr>
          <w:rFonts w:ascii="Times" w:eastAsia="Times New Roman" w:hAnsi="Times" w:cs="Times New Roman"/>
        </w:rPr>
        <w:t xml:space="preserve">                     </w:t>
      </w:r>
      <w:r w:rsidR="00FF6FA7" w:rsidRPr="002213C9">
        <w:rPr>
          <w:rFonts w:ascii="Times" w:eastAsia="Times New Roman" w:hAnsi="Times" w:cs="Times New Roman"/>
        </w:rPr>
        <w:t xml:space="preserve">                                                                                                         </w:t>
      </w:r>
      <w:r w:rsidR="00BC6322" w:rsidRPr="002213C9">
        <w:rPr>
          <w:rFonts w:ascii="Times" w:eastAsia="Times New Roman" w:hAnsi="Times" w:cs="Times New Roman"/>
        </w:rPr>
        <w:t xml:space="preserve"> (</w:t>
      </w:r>
      <w:r w:rsidR="00FF6FA7" w:rsidRPr="002213C9">
        <w:rPr>
          <w:rFonts w:ascii="Times" w:eastAsia="Times New Roman" w:hAnsi="Times" w:cs="Times New Roman"/>
        </w:rPr>
        <w:t>4</w:t>
      </w:r>
      <w:r w:rsidR="00BC6322" w:rsidRPr="002213C9">
        <w:rPr>
          <w:rFonts w:ascii="Times" w:eastAsia="Times New Roman" w:hAnsi="Times" w:cs="Times New Roman"/>
        </w:rPr>
        <w:t>)</w:t>
      </w:r>
    </w:p>
    <w:p w14:paraId="7CD98CA8" w14:textId="07A18D9B" w:rsidR="00BC6322" w:rsidRPr="002213C9" w:rsidRDefault="00BC6322" w:rsidP="00FF6FA7">
      <w:pPr>
        <w:pStyle w:val="Normal1"/>
        <w:spacing w:line="480" w:lineRule="auto"/>
        <w:jc w:val="both"/>
        <w:rPr>
          <w:rFonts w:ascii="Times" w:hAnsi="Times"/>
        </w:rPr>
      </w:pPr>
      <w:r w:rsidRPr="002213C9">
        <w:rPr>
          <w:rFonts w:ascii="Times" w:eastAsia="Times New Roman" w:hAnsi="Times" w:cs="Times New Roman"/>
        </w:rPr>
        <w:t>and the o</w:t>
      </w:r>
      <w:r w:rsidR="00FF6FA7" w:rsidRPr="002213C9">
        <w:rPr>
          <w:rFonts w:ascii="Times" w:eastAsia="Times New Roman" w:hAnsi="Times" w:cs="Times New Roman"/>
        </w:rPr>
        <w:t>ptimal weight change is given by</w:t>
      </w:r>
    </w:p>
    <w:p w14:paraId="40F605CA" w14:textId="4EFB0C27" w:rsidR="00BC6322" w:rsidRPr="002213C9" w:rsidRDefault="00BC6322" w:rsidP="00BC6322">
      <w:pPr>
        <w:pStyle w:val="Normal1"/>
        <w:spacing w:line="480" w:lineRule="auto"/>
        <w:jc w:val="center"/>
        <w:rPr>
          <w:rFonts w:ascii="Times" w:hAnsi="Times"/>
        </w:rPr>
      </w:pP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rPr>
                  <m:t>w</m:t>
                </m:r>
              </m:e>
              <m:sub>
                <m:r>
                  <w:rPr>
                    <w:rFonts w:ascii="Cambria Math" w:hAnsi="Cambria Math"/>
                  </w:rPr>
                  <m:t>i</m:t>
                </m:r>
              </m:sub>
            </m:sSub>
          </m:num>
          <m:den>
            <m:sSub>
              <m:sSubPr>
                <m:ctrlPr>
                  <w:rPr>
                    <w:rFonts w:ascii="Cambria Math" w:hAnsi="Cambria Math"/>
                  </w:rPr>
                </m:ctrlPr>
              </m:sSubPr>
              <m:e>
                <m: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-1</m:t>
                    </m:r>
                  </m:sup>
                </m:sSup>
                <m:r>
                  <w:rPr>
                    <w:rFonts w:ascii="Cambria Math" w:hAnsi="Cambria Math"/>
                  </w:rPr>
                  <m:t>]</m:t>
                </m:r>
              </m:e>
              <m:sub>
                <m:r>
                  <w:rPr>
                    <w:rFonts w:ascii="Cambria Math" w:hAnsi="Cambria Math"/>
                  </w:rPr>
                  <m:t>ii</m:t>
                </m:r>
              </m:sub>
            </m:sSub>
          </m:den>
        </m:f>
        <m:r>
          <w:rPr>
            <w:rFonts w:ascii="Cambria Math" w:hAnsi="Cambria Math"/>
          </w:rPr>
          <m:t xml:space="preserve"> </m:t>
        </m:r>
        <m:sSup>
          <m:sSupPr>
            <m:ctrlPr>
              <w:rPr>
                <w:rFonts w:ascii="Cambria Math" w:hAnsi="Cambria Math"/>
              </w:rPr>
            </m:ctrlPr>
          </m:sSupPr>
          <m:e>
            <m:r>
              <w:rPr>
                <w:rFonts w:ascii="Cambria Math" w:hAnsi="Cambria Math"/>
              </w:rPr>
              <m:t>H</m:t>
            </m:r>
          </m:e>
          <m:sup>
            <m:r>
              <w:rPr>
                <w:rFonts w:ascii="Cambria Math" w:hAnsi="Cambria Math"/>
              </w:rPr>
              <m:t>-1</m:t>
            </m:r>
          </m:sup>
        </m:sSup>
        <m: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i</m:t>
            </m:r>
          </m:sub>
        </m:sSub>
      </m:oMath>
      <w:r w:rsidRPr="002213C9">
        <w:rPr>
          <w:rFonts w:ascii="Times" w:eastAsia="Times New Roman" w:hAnsi="Times" w:cs="Times New Roman"/>
        </w:rPr>
        <w:t xml:space="preserve">  </w:t>
      </w:r>
      <w:r w:rsidR="00FF6FA7" w:rsidRPr="002213C9">
        <w:rPr>
          <w:rFonts w:ascii="Times" w:eastAsia="Times New Roman" w:hAnsi="Times" w:cs="Times New Roman"/>
        </w:rPr>
        <w:t xml:space="preserve">                                                                                                          </w:t>
      </w:r>
      <w:r w:rsidRPr="002213C9">
        <w:rPr>
          <w:rFonts w:ascii="Times" w:eastAsia="Times New Roman" w:hAnsi="Times" w:cs="Times New Roman"/>
        </w:rPr>
        <w:t xml:space="preserve">     (</w:t>
      </w:r>
      <w:r w:rsidR="00FF6FA7" w:rsidRPr="002213C9">
        <w:rPr>
          <w:rFonts w:ascii="Times" w:eastAsia="Times New Roman" w:hAnsi="Times" w:cs="Times New Roman"/>
        </w:rPr>
        <w:t>5</w:t>
      </w:r>
      <w:r w:rsidRPr="002213C9">
        <w:rPr>
          <w:rFonts w:ascii="Times" w:eastAsia="Times New Roman" w:hAnsi="Times" w:cs="Times New Roman"/>
        </w:rPr>
        <w:t>)</w:t>
      </w:r>
    </w:p>
    <w:p w14:paraId="3948DA7E" w14:textId="77777777" w:rsidR="00BC6322" w:rsidRPr="002213C9" w:rsidRDefault="00BC6322" w:rsidP="00BC6322">
      <w:pPr>
        <w:pStyle w:val="Normal1"/>
        <w:spacing w:line="480" w:lineRule="auto"/>
        <w:jc w:val="both"/>
        <w:rPr>
          <w:rFonts w:ascii="Times" w:eastAsia="Times New Roman" w:hAnsi="Times" w:cs="Times New Roman"/>
        </w:rPr>
      </w:pPr>
    </w:p>
    <w:p w14:paraId="3AF2F1E2" w14:textId="178F7583" w:rsidR="00FF6FA7" w:rsidRPr="002213C9" w:rsidRDefault="007D7930" w:rsidP="00FF6FA7">
      <w:pPr>
        <w:pStyle w:val="Normal1"/>
        <w:spacing w:line="480" w:lineRule="auto"/>
        <w:jc w:val="both"/>
        <w:rPr>
          <w:rFonts w:ascii="Times" w:hAnsi="Times"/>
        </w:rPr>
      </w:pPr>
      <w:r w:rsidRPr="002213C9">
        <w:rPr>
          <w:rFonts w:ascii="Times" w:eastAsia="Times New Roman" w:hAnsi="Times" w:cs="Times New Roman"/>
        </w:rPr>
        <w:t xml:space="preserve">Eq. </w:t>
      </w:r>
      <w:r w:rsidR="008A11B8" w:rsidRPr="002213C9">
        <w:rPr>
          <w:rFonts w:ascii="Times" w:eastAsia="Times New Roman" w:hAnsi="Times" w:cs="Times New Roman"/>
        </w:rPr>
        <w:t>5</w:t>
      </w:r>
      <w:r w:rsidR="00BC6322" w:rsidRPr="002213C9">
        <w:rPr>
          <w:rFonts w:ascii="Times" w:eastAsia="Times New Roman" w:hAnsi="Times" w:cs="Times New Roman"/>
        </w:rPr>
        <w:t xml:space="preserve"> is used to update the weights without the need for ANN retraining unless the error grows by a large amount. This is one of the most attractive features of OBS.  Overall, OBS finds the weight that causes the overall least increase in the error function, removes it and updates the remaining weights according to </w:t>
      </w:r>
      <w:r w:rsidRPr="002213C9">
        <w:rPr>
          <w:rFonts w:ascii="Times" w:eastAsia="Times New Roman" w:hAnsi="Times" w:cs="Times New Roman"/>
        </w:rPr>
        <w:t xml:space="preserve">Eq. </w:t>
      </w:r>
      <w:r w:rsidR="008A11B8" w:rsidRPr="002213C9">
        <w:rPr>
          <w:rFonts w:ascii="Times" w:eastAsia="Times New Roman" w:hAnsi="Times" w:cs="Times New Roman"/>
        </w:rPr>
        <w:t>5</w:t>
      </w:r>
      <w:r w:rsidR="00BC6322" w:rsidRPr="002213C9">
        <w:rPr>
          <w:rFonts w:ascii="Times" w:eastAsia="Times New Roman" w:hAnsi="Times" w:cs="Times New Roman"/>
        </w:rPr>
        <w:t xml:space="preserve">. </w:t>
      </w:r>
    </w:p>
    <w:p w14:paraId="36F3633A" w14:textId="5BC22F1A" w:rsidR="00BC6322" w:rsidRPr="002213C9" w:rsidRDefault="00BC6322" w:rsidP="00BC6322">
      <w:pPr>
        <w:pStyle w:val="Normal1"/>
        <w:spacing w:line="480" w:lineRule="auto"/>
        <w:jc w:val="both"/>
        <w:rPr>
          <w:rFonts w:ascii="Times" w:hAnsi="Times"/>
        </w:rPr>
      </w:pPr>
    </w:p>
    <w:p w14:paraId="32326AE8" w14:textId="1EE75105" w:rsidR="00BC6322" w:rsidRPr="002213C9" w:rsidRDefault="00BC6322" w:rsidP="00BC6322">
      <w:pPr>
        <w:pStyle w:val="Normal1"/>
        <w:spacing w:line="480" w:lineRule="auto"/>
        <w:rPr>
          <w:rFonts w:ascii="Times" w:hAnsi="Times"/>
          <w:b/>
        </w:rPr>
      </w:pPr>
      <w:r w:rsidRPr="002213C9">
        <w:rPr>
          <w:rFonts w:ascii="Times" w:eastAsia="Times New Roman" w:hAnsi="Times" w:cs="Times New Roman"/>
          <w:b/>
        </w:rPr>
        <w:t>Multiple weights OBS (MWOBS)</w:t>
      </w:r>
    </w:p>
    <w:p w14:paraId="533C2105" w14:textId="0F22DBD4" w:rsidR="00BC6322" w:rsidRPr="002213C9" w:rsidRDefault="00BC6322" w:rsidP="008A11B8">
      <w:pPr>
        <w:pStyle w:val="Normal1"/>
        <w:spacing w:line="480" w:lineRule="auto"/>
        <w:jc w:val="both"/>
        <w:rPr>
          <w:rFonts w:ascii="Times" w:hAnsi="Times"/>
        </w:rPr>
      </w:pPr>
      <w:r w:rsidRPr="002213C9">
        <w:rPr>
          <w:rFonts w:ascii="Times" w:eastAsia="Times New Roman" w:hAnsi="Times" w:cs="Times New Roman"/>
        </w:rPr>
        <w:t xml:space="preserve">As it was shown in the standard OBS that the time complexity to remove only one weight requires </w:t>
      </w:r>
      <m:oMath>
        <m:r>
          <w:rPr>
            <w:rFonts w:ascii="Cambria Math" w:hAnsi="Cambria Math"/>
          </w:rPr>
          <m:t>O (p</m:t>
        </m:r>
        <m:sSup>
          <m:sSupPr>
            <m:ctrlPr>
              <w:rPr>
                <w:rFonts w:ascii="Cambria Math" w:hAnsi="Cambria Math"/>
              </w:rPr>
            </m:ctrlPr>
          </m:sSupPr>
          <m:e>
            <m:r>
              <w:rPr>
                <w:rFonts w:ascii="Cambria Math" w:hAnsi="Cambria Math"/>
              </w:rPr>
              <m:t>w</m:t>
            </m:r>
          </m:e>
          <m:sup>
            <m:r>
              <w:rPr>
                <w:rFonts w:ascii="Cambria Math" w:hAnsi="Cambria Math"/>
              </w:rPr>
              <m:t>2</m:t>
            </m:r>
          </m:sup>
        </m:sSup>
        <m:r>
          <w:rPr>
            <w:rFonts w:ascii="Cambria Math" w:hAnsi="Cambria Math"/>
          </w:rPr>
          <m:t xml:space="preserve">) </m:t>
        </m:r>
      </m:oMath>
      <w:r w:rsidRPr="002213C9">
        <w:rPr>
          <w:rFonts w:ascii="Times" w:eastAsia="Times New Roman" w:hAnsi="Times" w:cs="Times New Roman"/>
        </w:rPr>
        <w:t xml:space="preserve">operations in the binary output unit case where the number </w:t>
      </w:r>
      <w:r w:rsidRPr="002213C9">
        <w:rPr>
          <w:rFonts w:ascii="Times" w:eastAsia="Times New Roman" w:hAnsi="Times" w:cs="Times New Roman"/>
          <w:i/>
        </w:rPr>
        <w:t xml:space="preserve">k </w:t>
      </w:r>
      <w:r w:rsidRPr="002213C9">
        <w:rPr>
          <w:rFonts w:ascii="Times" w:eastAsia="Times New Roman" w:hAnsi="Times" w:cs="Times New Roman"/>
        </w:rPr>
        <w:t xml:space="preserve">of output units is </w:t>
      </w:r>
      <w:r w:rsidRPr="002213C9">
        <w:rPr>
          <w:rFonts w:ascii="Times" w:eastAsia="Times New Roman" w:hAnsi="Times" w:cs="Times New Roman"/>
          <w:i/>
        </w:rPr>
        <w:t xml:space="preserve">k </w:t>
      </w:r>
      <w:r w:rsidRPr="002213C9">
        <w:rPr>
          <w:rFonts w:ascii="Times" w:eastAsia="Times New Roman" w:hAnsi="Times" w:cs="Times New Roman"/>
        </w:rPr>
        <w:t xml:space="preserve">= 1. In this variant we explore and implement the possibility of removing multiple weights instead of one with same complexity of removing one weight. The error increase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2213C9">
        <w:rPr>
          <w:rFonts w:ascii="Times" w:eastAsia="Times New Roman" w:hAnsi="Times" w:cs="Times New Roman"/>
        </w:rPr>
        <w:t xml:space="preserve"> is evaluated individually for all network weigh</w:t>
      </w:r>
      <w:r w:rsidR="007D7930" w:rsidRPr="002213C9">
        <w:rPr>
          <w:rFonts w:ascii="Times" w:eastAsia="Times New Roman" w:hAnsi="Times" w:cs="Times New Roman"/>
        </w:rPr>
        <w:t>ts using original OBS Eq. 4</w:t>
      </w:r>
      <m:oMath>
        <m:r>
          <w:rPr>
            <w:rFonts w:ascii="Cambria Math" w:eastAsia="Times New Roman" w:hAnsi="Cambria Math" w:cs="Times New Roman"/>
          </w:rPr>
          <m:t>.</m:t>
        </m:r>
        <m:r>
          <w:rPr>
            <w:rFonts w:ascii="Cambria Math" w:hAnsi="Cambria Math"/>
          </w:rPr>
          <m:t xml:space="preserve"> </m:t>
        </m:r>
      </m:oMath>
      <w:r w:rsidRPr="002213C9">
        <w:rPr>
          <w:rFonts w:ascii="Times" w:eastAsia="Times New Roman" w:hAnsi="Times" w:cs="Times New Roman"/>
        </w:rPr>
        <w:t xml:space="preserve"> We then choose </w:t>
      </w:r>
      <m:oMath>
        <m:r>
          <w:rPr>
            <w:rFonts w:ascii="Cambria Math" w:hAnsi="Cambria Math"/>
          </w:rPr>
          <m:t>n</m:t>
        </m:r>
      </m:oMath>
      <w:r w:rsidRPr="002213C9">
        <w:rPr>
          <w:rFonts w:ascii="Times" w:eastAsia="Times New Roman" w:hAnsi="Times" w:cs="Times New Roman"/>
        </w:rPr>
        <w:t xml:space="preserve"> weights that resulted in the least error increase. This simplifying assumption would not be as accurate as evaluating every combination of weights as described in the general formulation of pruning </w:t>
      </w:r>
      <w:r w:rsidRPr="002213C9">
        <w:rPr>
          <w:rFonts w:ascii="Times" w:eastAsia="Times New Roman" w:hAnsi="Times" w:cs="Times New Roman"/>
          <w:i/>
        </w:rPr>
        <w:t>n</w:t>
      </w:r>
      <w:r w:rsidRPr="002213C9">
        <w:rPr>
          <w:rFonts w:ascii="Times" w:eastAsia="Times New Roman" w:hAnsi="Times" w:cs="Times New Roman"/>
        </w:rPr>
        <w:t xml:space="preserve"> weights using OBS in </w:t>
      </w:r>
      <w:r w:rsidRPr="002213C9">
        <w:rPr>
          <w:rFonts w:ascii="Times" w:eastAsia="Times New Roman" w:hAnsi="Times" w:cs="Times New Roman"/>
        </w:rPr>
        <w:fldChar w:fldCharType="begin"/>
      </w:r>
      <w:r w:rsidR="00FF6FA7" w:rsidRPr="002213C9">
        <w:rPr>
          <w:rFonts w:ascii="Times" w:eastAsia="Times New Roman" w:hAnsi="Times" w:cs="Times New Roman"/>
        </w:rPr>
        <w:instrText xml:space="preserve"> ADDIN EN.CITE &lt;EndNote&gt;&lt;Cite&gt;&lt;Author&gt;Stahlberger&lt;/Author&gt;&lt;Year&gt;1997&lt;/Year&gt;&lt;RecNum&gt;82&lt;/RecNum&gt;&lt;DisplayText&gt;(Stahlberger &amp;amp; Riedmiller, 1997)&lt;/DisplayText&gt;&lt;record&gt;&lt;rec-number&gt;82&lt;/rec-number&gt;&lt;foreign-keys&gt;&lt;key app="EN" db-id="2sddaa95lffvfwerr96vadt3t95s0vp2rd2x" timestamp="0"&gt;82&lt;/key&gt;&lt;/foreign-keys&gt;&lt;ref-type name="Journal Article"&gt;17&lt;/ref-type&gt;&lt;contributors&gt;&lt;authors&gt;&lt;author&gt;Stahlberger, Achim&lt;/author&gt;&lt;author&gt;Riedmiller, Martin&lt;/author&gt;&lt;/authors&gt;&lt;/contributors&gt;&lt;titles&gt;&lt;title&gt;Fast network pruning and feature extraction by using the unit-OBS algorithm&lt;/title&gt;&lt;secondary-title&gt;Advances in neural information processing systems&lt;/secondary-title&gt;&lt;/titles&gt;&lt;pages&gt;655-661&lt;/pages&gt;&lt;dates&gt;&lt;year&gt;1997&lt;/year&gt;&lt;/dates&gt;&lt;isbn&gt;1049-5258&lt;/isbn&gt;&lt;urls&gt;&lt;/urls&gt;&lt;/record&gt;&lt;/Cite&gt;&lt;/EndNote&gt;</w:instrText>
      </w:r>
      <w:r w:rsidRPr="002213C9">
        <w:rPr>
          <w:rFonts w:ascii="Times" w:eastAsia="Times New Roman" w:hAnsi="Times" w:cs="Times New Roman"/>
        </w:rPr>
        <w:fldChar w:fldCharType="separate"/>
      </w:r>
      <w:r w:rsidR="00FF6FA7" w:rsidRPr="002213C9">
        <w:rPr>
          <w:rFonts w:ascii="Times" w:eastAsia="Times New Roman" w:hAnsi="Times" w:cs="Times New Roman"/>
          <w:noProof/>
        </w:rPr>
        <w:t>(Stahlberger &amp; Riedmiller, 1997)</w:t>
      </w:r>
      <w:r w:rsidRPr="002213C9">
        <w:rPr>
          <w:rFonts w:ascii="Times" w:eastAsia="Times New Roman" w:hAnsi="Times" w:cs="Times New Roman"/>
        </w:rPr>
        <w:fldChar w:fldCharType="end"/>
      </w:r>
      <w:r w:rsidRPr="002213C9">
        <w:rPr>
          <w:rFonts w:ascii="Times" w:eastAsia="Times New Roman" w:hAnsi="Times" w:cs="Times New Roman"/>
        </w:rPr>
        <w:t xml:space="preserve">.  However, we take advantage of the original OBS error equation to evaluate individual weights, sort them and then choose the </w:t>
      </w:r>
      <w:r w:rsidRPr="002213C9">
        <w:rPr>
          <w:rFonts w:ascii="Times" w:eastAsia="Times New Roman" w:hAnsi="Times" w:cs="Times New Roman"/>
          <w:i/>
        </w:rPr>
        <w:t>n</w:t>
      </w:r>
      <w:r w:rsidRPr="002213C9">
        <w:rPr>
          <w:rFonts w:ascii="Times" w:eastAsia="Times New Roman" w:hAnsi="Times" w:cs="Times New Roman"/>
        </w:rPr>
        <w:t xml:space="preserve"> weights that result in the minimum error increase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2213C9">
        <w:rPr>
          <w:rFonts w:ascii="Times" w:eastAsia="Times New Roman" w:hAnsi="Times" w:cs="Times New Roman"/>
        </w:rPr>
        <w:t xml:space="preserve">. Removing </w:t>
      </w:r>
      <w:r w:rsidRPr="002213C9">
        <w:rPr>
          <w:rFonts w:ascii="Times" w:eastAsia="Times New Roman" w:hAnsi="Times" w:cs="Times New Roman"/>
          <w:i/>
        </w:rPr>
        <w:t>n</w:t>
      </w:r>
      <w:r w:rsidRPr="002213C9">
        <w:rPr>
          <w:rFonts w:ascii="Times" w:eastAsia="Times New Roman" w:hAnsi="Times" w:cs="Times New Roman"/>
        </w:rPr>
        <w:t xml:space="preserve"> weights requires computing the Hessian approximation once for </w:t>
      </w:r>
      <w:r w:rsidRPr="002213C9">
        <w:rPr>
          <w:rFonts w:ascii="Times" w:eastAsia="Times New Roman" w:hAnsi="Times" w:cs="Times New Roman"/>
          <w:i/>
        </w:rPr>
        <w:t xml:space="preserve">n </w:t>
      </w:r>
      <w:r w:rsidRPr="002213C9">
        <w:rPr>
          <w:rFonts w:ascii="Times" w:eastAsia="Times New Roman" w:hAnsi="Times" w:cs="Times New Roman"/>
        </w:rPr>
        <w:t>weights instead of one for each weight as in the standard OBS.</w:t>
      </w:r>
    </w:p>
    <w:p w14:paraId="713F8ED8" w14:textId="1FF4769D" w:rsidR="00FF6FA7" w:rsidRPr="00FF6FA7" w:rsidRDefault="00DD3A95" w:rsidP="00FF6FA7">
      <w:pPr>
        <w:pStyle w:val="Ttulo"/>
        <w:rPr>
          <w:rFonts w:ascii="Times" w:hAnsi="Times"/>
          <w:i w:val="0"/>
          <w:sz w:val="32"/>
          <w:szCs w:val="32"/>
        </w:rPr>
      </w:pPr>
      <w:r>
        <w:rPr>
          <w:rFonts w:ascii="Times New Roman" w:eastAsia="Times New Roman" w:hAnsi="Times New Roman" w:cs="Times New Roman"/>
        </w:rPr>
        <w:br w:type="column"/>
      </w:r>
      <w:r w:rsidR="00FF6FA7" w:rsidRPr="00FF6FA7">
        <w:rPr>
          <w:rFonts w:ascii="Times" w:hAnsi="Times"/>
          <w:i w:val="0"/>
          <w:sz w:val="32"/>
          <w:szCs w:val="32"/>
        </w:rPr>
        <w:lastRenderedPageBreak/>
        <w:t>REFERENCES</w:t>
      </w:r>
    </w:p>
    <w:p w14:paraId="7E5DE74C" w14:textId="77777777" w:rsidR="00FF6FA7" w:rsidRDefault="00FF6FA7"/>
    <w:p w14:paraId="54A72F21" w14:textId="77777777" w:rsidR="00FF6FA7" w:rsidRPr="00FF6FA7" w:rsidRDefault="00FF6FA7" w:rsidP="00FF6FA7">
      <w:pPr>
        <w:pStyle w:val="EndNoteBibliography"/>
        <w:ind w:left="720" w:hanging="720"/>
        <w:rPr>
          <w:noProof/>
        </w:rPr>
      </w:pPr>
      <w:r>
        <w:fldChar w:fldCharType="begin"/>
      </w:r>
      <w:r>
        <w:instrText xml:space="preserve"> ADDIN EN.REFLIST </w:instrText>
      </w:r>
      <w:r>
        <w:fldChar w:fldCharType="separate"/>
      </w:r>
      <w:r w:rsidRPr="00FF6FA7">
        <w:rPr>
          <w:noProof/>
        </w:rPr>
        <w:t xml:space="preserve">Hassibi, B., Stork, D. G., &amp; Wolff, G. J. (1993). </w:t>
      </w:r>
      <w:r w:rsidRPr="00FF6FA7">
        <w:rPr>
          <w:i/>
          <w:noProof/>
        </w:rPr>
        <w:t>Optimal brain surgeon and general network pruning.</w:t>
      </w:r>
      <w:r w:rsidRPr="00FF6FA7">
        <w:rPr>
          <w:noProof/>
        </w:rPr>
        <w:t xml:space="preserve"> Paper presented at the Neural Networks, 1993., IEEE International Conference on.</w:t>
      </w:r>
    </w:p>
    <w:p w14:paraId="6833E25D" w14:textId="77777777" w:rsidR="00FF6FA7" w:rsidRPr="00FF6FA7" w:rsidRDefault="00FF6FA7" w:rsidP="00FF6FA7">
      <w:pPr>
        <w:pStyle w:val="EndNoteBibliography"/>
        <w:ind w:left="720" w:hanging="720"/>
        <w:rPr>
          <w:noProof/>
        </w:rPr>
      </w:pPr>
      <w:r w:rsidRPr="00FF6FA7">
        <w:rPr>
          <w:noProof/>
        </w:rPr>
        <w:t xml:space="preserve">Karnin, E. D. (1990). A simple procedure for pruning back-propagation trained neural networks. </w:t>
      </w:r>
      <w:r w:rsidRPr="00FF6FA7">
        <w:rPr>
          <w:i/>
          <w:noProof/>
        </w:rPr>
        <w:t>Neural Networks, IEEE Transactions on, 1</w:t>
      </w:r>
      <w:r w:rsidRPr="00FF6FA7">
        <w:rPr>
          <w:noProof/>
        </w:rPr>
        <w:t xml:space="preserve">(2), 239-242. </w:t>
      </w:r>
    </w:p>
    <w:p w14:paraId="2E993144" w14:textId="77777777" w:rsidR="00FF6FA7" w:rsidRPr="00FF6FA7" w:rsidRDefault="00FF6FA7" w:rsidP="00FF6FA7">
      <w:pPr>
        <w:pStyle w:val="EndNoteBibliography"/>
        <w:ind w:left="720" w:hanging="720"/>
        <w:rPr>
          <w:noProof/>
        </w:rPr>
      </w:pPr>
      <w:r w:rsidRPr="00FF6FA7">
        <w:rPr>
          <w:noProof/>
        </w:rPr>
        <w:t xml:space="preserve">LeCun, Y., Denker, J. S., Solla, S. A., Howard, R. E., &amp; Jackel, L. D. (1989). </w:t>
      </w:r>
      <w:r w:rsidRPr="00FF6FA7">
        <w:rPr>
          <w:i/>
          <w:noProof/>
        </w:rPr>
        <w:t>Optimal brain damage.</w:t>
      </w:r>
      <w:r w:rsidRPr="00FF6FA7">
        <w:rPr>
          <w:noProof/>
        </w:rPr>
        <w:t xml:space="preserve"> Paper presented at the NIPs.</w:t>
      </w:r>
    </w:p>
    <w:p w14:paraId="24F4BAA6" w14:textId="77777777" w:rsidR="00FF6FA7" w:rsidRPr="00FF6FA7" w:rsidRDefault="00FF6FA7" w:rsidP="00FF6FA7">
      <w:pPr>
        <w:pStyle w:val="EndNoteBibliography"/>
        <w:ind w:left="720" w:hanging="720"/>
        <w:rPr>
          <w:noProof/>
        </w:rPr>
      </w:pPr>
      <w:r w:rsidRPr="00FF6FA7">
        <w:rPr>
          <w:noProof/>
        </w:rPr>
        <w:t xml:space="preserve">Mozer, M. C., &amp; Smolensky, P. (1989). </w:t>
      </w:r>
      <w:r w:rsidRPr="00FF6FA7">
        <w:rPr>
          <w:i/>
          <w:noProof/>
        </w:rPr>
        <w:t>Skeletonization: A technique for trimming the fat from a network via relevance assessment.</w:t>
      </w:r>
      <w:r w:rsidRPr="00FF6FA7">
        <w:rPr>
          <w:noProof/>
        </w:rPr>
        <w:t xml:space="preserve"> Paper presented at the Advances in neural information processing systems.</w:t>
      </w:r>
    </w:p>
    <w:p w14:paraId="751FEF14" w14:textId="77777777" w:rsidR="00FF6FA7" w:rsidRPr="00FF6FA7" w:rsidRDefault="00FF6FA7" w:rsidP="00FF6FA7">
      <w:pPr>
        <w:pStyle w:val="EndNoteBibliography"/>
        <w:ind w:left="720" w:hanging="720"/>
        <w:rPr>
          <w:noProof/>
        </w:rPr>
      </w:pPr>
      <w:r w:rsidRPr="00FF6FA7">
        <w:rPr>
          <w:noProof/>
        </w:rPr>
        <w:t xml:space="preserve">Stahlberger, A., &amp; Riedmiller, M. (1997). Fast network pruning and feature extraction by using the unit-OBS algorithm. </w:t>
      </w:r>
      <w:r w:rsidRPr="00FF6FA7">
        <w:rPr>
          <w:i/>
          <w:noProof/>
        </w:rPr>
        <w:t>Advances in neural information processing systems</w:t>
      </w:r>
      <w:r w:rsidRPr="00FF6FA7">
        <w:rPr>
          <w:noProof/>
        </w:rPr>
        <w:t xml:space="preserve">, 655-661. </w:t>
      </w:r>
    </w:p>
    <w:p w14:paraId="7F0B358D" w14:textId="086DBE08" w:rsidR="00896AE3" w:rsidRDefault="00FF6FA7">
      <w:r>
        <w:fldChar w:fldCharType="end"/>
      </w:r>
    </w:p>
    <w:sectPr w:rsidR="00896AE3">
      <w:footerReference w:type="default" r:id="rId8"/>
      <w:pgSz w:w="11900" w:h="16840"/>
      <w:pgMar w:top="1440" w:right="1268" w:bottom="1440" w:left="1276"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49D05" w14:textId="77777777" w:rsidR="00FC659E" w:rsidRDefault="00FC659E">
      <w:r>
        <w:separator/>
      </w:r>
    </w:p>
  </w:endnote>
  <w:endnote w:type="continuationSeparator" w:id="0">
    <w:p w14:paraId="7176BB90" w14:textId="77777777" w:rsidR="00FC659E" w:rsidRDefault="00FC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Helvetica-Light">
    <w:altName w:val="Helvetica Light"/>
    <w:charset w:val="00"/>
    <w:family w:val="swiss"/>
    <w:pitch w:val="variable"/>
    <w:sig w:usb0="800000AF" w:usb1="4000204A"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59422"/>
      <w:docPartObj>
        <w:docPartGallery w:val="Page Numbers (Bottom of Page)"/>
        <w:docPartUnique/>
      </w:docPartObj>
    </w:sdtPr>
    <w:sdtEndPr>
      <w:rPr>
        <w:noProof/>
      </w:rPr>
    </w:sdtEndPr>
    <w:sdtContent>
      <w:p w14:paraId="653772B9" w14:textId="77777777" w:rsidR="00AD27AC" w:rsidRDefault="00AD27AC">
        <w:pPr>
          <w:pStyle w:val="Piedepgina"/>
          <w:jc w:val="center"/>
        </w:pPr>
        <w:r>
          <w:fldChar w:fldCharType="begin"/>
        </w:r>
        <w:r>
          <w:instrText xml:space="preserve"> PAGE   \* MERGEFORMAT </w:instrText>
        </w:r>
        <w:r>
          <w:fldChar w:fldCharType="separate"/>
        </w:r>
        <w:r w:rsidR="007B2E2C">
          <w:rPr>
            <w:noProof/>
          </w:rPr>
          <w:t>1</w:t>
        </w:r>
        <w:r>
          <w:rPr>
            <w:noProof/>
          </w:rPr>
          <w:fldChar w:fldCharType="end"/>
        </w:r>
      </w:p>
    </w:sdtContent>
  </w:sdt>
  <w:p w14:paraId="1B3911BB" w14:textId="77777777" w:rsidR="00AD27AC" w:rsidRDefault="00AD27A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4C90D" w14:textId="77777777" w:rsidR="00FC659E" w:rsidRDefault="00FC659E">
      <w:r>
        <w:separator/>
      </w:r>
    </w:p>
  </w:footnote>
  <w:footnote w:type="continuationSeparator" w:id="0">
    <w:p w14:paraId="7B85B44A" w14:textId="77777777" w:rsidR="00FC659E" w:rsidRDefault="00FC65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75C9"/>
    <w:multiLevelType w:val="hybridMultilevel"/>
    <w:tmpl w:val="EB6C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B63AD"/>
    <w:multiLevelType w:val="hybridMultilevel"/>
    <w:tmpl w:val="904C4E7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ddaa95lffvfwerr96vadt3t95s0vp2rd2x&quot;&gt;EndNoteLibrary_DANPP&lt;record-ids&gt;&lt;item&gt;76&lt;/item&gt;&lt;item&gt;77&lt;/item&gt;&lt;item&gt;80&lt;/item&gt;&lt;item&gt;81&lt;/item&gt;&lt;item&gt;82&lt;/item&gt;&lt;/record-ids&gt;&lt;/item&gt;&lt;/Libraries&gt;"/>
  </w:docVars>
  <w:rsids>
    <w:rsidRoot w:val="00BC6322"/>
    <w:rsid w:val="00001E1B"/>
    <w:rsid w:val="001313DA"/>
    <w:rsid w:val="001A3007"/>
    <w:rsid w:val="002213C9"/>
    <w:rsid w:val="002D233D"/>
    <w:rsid w:val="003A1C23"/>
    <w:rsid w:val="003C67CC"/>
    <w:rsid w:val="00411271"/>
    <w:rsid w:val="004D1C96"/>
    <w:rsid w:val="004E0759"/>
    <w:rsid w:val="00524D0E"/>
    <w:rsid w:val="007424F6"/>
    <w:rsid w:val="007B2E2C"/>
    <w:rsid w:val="007D7930"/>
    <w:rsid w:val="00896AE3"/>
    <w:rsid w:val="008A11B8"/>
    <w:rsid w:val="008D27BA"/>
    <w:rsid w:val="008F6E5B"/>
    <w:rsid w:val="009623C9"/>
    <w:rsid w:val="00AD27AC"/>
    <w:rsid w:val="00AF0A13"/>
    <w:rsid w:val="00BC6322"/>
    <w:rsid w:val="00C805AD"/>
    <w:rsid w:val="00DD3A95"/>
    <w:rsid w:val="00E00694"/>
    <w:rsid w:val="00E76AD7"/>
    <w:rsid w:val="00F62EC1"/>
    <w:rsid w:val="00FC659E"/>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95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22"/>
    <w:pPr>
      <w:spacing w:after="0" w:line="240" w:lineRule="auto"/>
    </w:pPr>
    <w:rPr>
      <w:rFonts w:ascii="Cambria" w:eastAsia="Cambria" w:hAnsi="Cambria" w:cs="Cambria"/>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link w:val="Normal1Char"/>
    <w:rsid w:val="00BC6322"/>
    <w:pPr>
      <w:spacing w:after="0" w:line="240" w:lineRule="auto"/>
    </w:pPr>
    <w:rPr>
      <w:rFonts w:ascii="Cambria" w:eastAsia="Cambria" w:hAnsi="Cambria" w:cs="Cambria"/>
      <w:color w:val="000000"/>
      <w:sz w:val="24"/>
      <w:szCs w:val="24"/>
    </w:rPr>
  </w:style>
  <w:style w:type="character" w:customStyle="1" w:styleId="Normal1Char">
    <w:name w:val="Normal1 Char"/>
    <w:basedOn w:val="Fuentedeprrafopredeter"/>
    <w:link w:val="Normal1"/>
    <w:rsid w:val="00BC6322"/>
    <w:rPr>
      <w:rFonts w:ascii="Cambria" w:eastAsia="Cambria" w:hAnsi="Cambria" w:cs="Cambria"/>
      <w:color w:val="000000"/>
      <w:sz w:val="24"/>
      <w:szCs w:val="24"/>
    </w:rPr>
  </w:style>
  <w:style w:type="table" w:customStyle="1" w:styleId="ListTable21">
    <w:name w:val="List Table 21"/>
    <w:basedOn w:val="Tablanormal"/>
    <w:uiPriority w:val="47"/>
    <w:rsid w:val="00BC6322"/>
    <w:pPr>
      <w:spacing w:after="0" w:line="240" w:lineRule="auto"/>
    </w:pPr>
    <w:rPr>
      <w:rFonts w:ascii="Cambria" w:eastAsia="Cambria" w:hAnsi="Cambria" w:cs="Cambria"/>
      <w:color w:val="000000"/>
      <w:sz w:val="24"/>
      <w:szCs w:val="24"/>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BC6322"/>
    <w:pPr>
      <w:tabs>
        <w:tab w:val="center" w:pos="4680"/>
        <w:tab w:val="right" w:pos="9360"/>
      </w:tabs>
    </w:pPr>
  </w:style>
  <w:style w:type="character" w:customStyle="1" w:styleId="PiedepginaCar">
    <w:name w:val="Pie de página Car"/>
    <w:basedOn w:val="Fuentedeprrafopredeter"/>
    <w:link w:val="Piedepgina"/>
    <w:uiPriority w:val="99"/>
    <w:rsid w:val="00BC6322"/>
    <w:rPr>
      <w:rFonts w:ascii="Cambria" w:eastAsia="Cambria" w:hAnsi="Cambria" w:cs="Cambria"/>
      <w:color w:val="000000"/>
      <w:sz w:val="24"/>
      <w:szCs w:val="24"/>
    </w:rPr>
  </w:style>
  <w:style w:type="paragraph" w:styleId="Textodeglobo">
    <w:name w:val="Balloon Text"/>
    <w:basedOn w:val="Normal"/>
    <w:link w:val="TextodegloboCar"/>
    <w:uiPriority w:val="99"/>
    <w:semiHidden/>
    <w:unhideWhenUsed/>
    <w:rsid w:val="007424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424F6"/>
    <w:rPr>
      <w:rFonts w:ascii="Lucida Grande" w:eastAsia="Cambria" w:hAnsi="Lucida Grande" w:cs="Lucida Grande"/>
      <w:color w:val="000000"/>
      <w:sz w:val="18"/>
      <w:szCs w:val="18"/>
    </w:rPr>
  </w:style>
  <w:style w:type="paragraph" w:styleId="Mapadeldocumento">
    <w:name w:val="Document Map"/>
    <w:basedOn w:val="Normal"/>
    <w:link w:val="MapadeldocumentoCar"/>
    <w:uiPriority w:val="99"/>
    <w:semiHidden/>
    <w:unhideWhenUsed/>
    <w:rsid w:val="007424F6"/>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7424F6"/>
    <w:rPr>
      <w:rFonts w:ascii="Lucida Grande" w:eastAsia="Cambria" w:hAnsi="Lucida Grande" w:cs="Lucida Grande"/>
      <w:color w:val="000000"/>
      <w:sz w:val="24"/>
      <w:szCs w:val="24"/>
    </w:rPr>
  </w:style>
  <w:style w:type="paragraph" w:styleId="Ttulo">
    <w:name w:val="Title"/>
    <w:basedOn w:val="Normal"/>
    <w:next w:val="Normal"/>
    <w:link w:val="TtuloCar"/>
    <w:uiPriority w:val="10"/>
    <w:qFormat/>
    <w:rsid w:val="007424F6"/>
    <w:pPr>
      <w:spacing w:after="240"/>
    </w:pPr>
    <w:rPr>
      <w:rFonts w:asciiTheme="majorHAnsi" w:eastAsiaTheme="majorEastAsia" w:hAnsiTheme="majorHAnsi" w:cstheme="majorBidi"/>
      <w:b/>
      <w:bCs/>
      <w:i/>
      <w:iCs/>
      <w:color w:val="auto"/>
      <w:spacing w:val="10"/>
      <w:sz w:val="60"/>
      <w:szCs w:val="60"/>
    </w:rPr>
  </w:style>
  <w:style w:type="character" w:customStyle="1" w:styleId="TtuloCar">
    <w:name w:val="Título Car"/>
    <w:basedOn w:val="Fuentedeprrafopredeter"/>
    <w:link w:val="Ttulo"/>
    <w:uiPriority w:val="10"/>
    <w:rsid w:val="007424F6"/>
    <w:rPr>
      <w:rFonts w:asciiTheme="majorHAnsi" w:eastAsiaTheme="majorEastAsia" w:hAnsiTheme="majorHAnsi" w:cstheme="majorBidi"/>
      <w:b/>
      <w:bCs/>
      <w:i/>
      <w:iCs/>
      <w:spacing w:val="10"/>
      <w:sz w:val="60"/>
      <w:szCs w:val="60"/>
    </w:rPr>
  </w:style>
  <w:style w:type="paragraph" w:customStyle="1" w:styleId="Author-Affiliation">
    <w:name w:val="Author-Affiliation"/>
    <w:basedOn w:val="Normal"/>
    <w:link w:val="Author-AffiliationChar"/>
    <w:qFormat/>
    <w:rsid w:val="007424F6"/>
    <w:pPr>
      <w:spacing w:before="100" w:after="52" w:line="240" w:lineRule="exact"/>
      <w:ind w:firstLine="360"/>
      <w:jc w:val="both"/>
    </w:pPr>
    <w:rPr>
      <w:rFonts w:ascii="Helvetica-Light" w:eastAsia="Times New Roman" w:hAnsi="Helvetica-Light" w:cs="Times New Roman"/>
      <w:iCs/>
      <w:color w:val="auto"/>
      <w:sz w:val="18"/>
      <w:szCs w:val="18"/>
    </w:rPr>
  </w:style>
  <w:style w:type="character" w:customStyle="1" w:styleId="Author-AffiliationChar">
    <w:name w:val="Author-Affiliation Char"/>
    <w:link w:val="Author-Affiliation"/>
    <w:locked/>
    <w:rsid w:val="007424F6"/>
    <w:rPr>
      <w:rFonts w:ascii="Helvetica-Light" w:eastAsia="Times New Roman" w:hAnsi="Helvetica-Light" w:cs="Times New Roman"/>
      <w:iCs/>
      <w:sz w:val="18"/>
      <w:szCs w:val="18"/>
    </w:rPr>
  </w:style>
  <w:style w:type="paragraph" w:styleId="Prrafodelista">
    <w:name w:val="List Paragraph"/>
    <w:basedOn w:val="Normal"/>
    <w:uiPriority w:val="34"/>
    <w:qFormat/>
    <w:rsid w:val="009623C9"/>
    <w:pPr>
      <w:spacing w:after="240" w:line="480" w:lineRule="auto"/>
      <w:ind w:left="720" w:firstLine="360"/>
      <w:contextualSpacing/>
    </w:pPr>
    <w:rPr>
      <w:rFonts w:asciiTheme="minorHAnsi" w:eastAsiaTheme="minorEastAsia" w:hAnsiTheme="minorHAnsi" w:cstheme="minorBidi"/>
      <w:color w:val="auto"/>
      <w:sz w:val="22"/>
      <w:szCs w:val="22"/>
    </w:rPr>
  </w:style>
  <w:style w:type="table" w:customStyle="1" w:styleId="12">
    <w:name w:val="12"/>
    <w:basedOn w:val="Tablanormal"/>
    <w:rsid w:val="00C805AD"/>
    <w:pPr>
      <w:spacing w:after="240" w:line="480" w:lineRule="auto"/>
      <w:ind w:firstLine="360"/>
      <w:contextualSpacing/>
    </w:pPr>
    <w:rPr>
      <w:rFonts w:eastAsiaTheme="minorEastAsia"/>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11">
    <w:name w:val="11"/>
    <w:basedOn w:val="Tablanormal"/>
    <w:rsid w:val="00C805AD"/>
    <w:pPr>
      <w:spacing w:after="240" w:line="480" w:lineRule="auto"/>
      <w:ind w:firstLine="360"/>
      <w:contextualSpacing/>
    </w:pPr>
    <w:rPr>
      <w:rFonts w:eastAsiaTheme="minorEastAsia"/>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10">
    <w:name w:val="10"/>
    <w:basedOn w:val="Tablanormal"/>
    <w:rsid w:val="00C805AD"/>
    <w:pPr>
      <w:spacing w:after="240" w:line="480" w:lineRule="auto"/>
      <w:ind w:firstLine="360"/>
    </w:pPr>
    <w:rPr>
      <w:rFonts w:eastAsiaTheme="minorEastAsia"/>
    </w:rPr>
    <w:tblPr>
      <w:tblStyleRowBandSize w:val="1"/>
      <w:tblStyleColBandSize w:val="1"/>
      <w:tblInd w:w="0" w:type="dxa"/>
      <w:tblCellMar>
        <w:top w:w="0" w:type="dxa"/>
        <w:left w:w="115" w:type="dxa"/>
        <w:bottom w:w="0" w:type="dxa"/>
        <w:right w:w="115" w:type="dxa"/>
      </w:tblCellMar>
    </w:tblPr>
  </w:style>
  <w:style w:type="paragraph" w:customStyle="1" w:styleId="EndNoteBibliographyTitle">
    <w:name w:val="EndNote Bibliography Title"/>
    <w:basedOn w:val="Normal"/>
    <w:rsid w:val="00FF6FA7"/>
    <w:pPr>
      <w:jc w:val="center"/>
    </w:pPr>
  </w:style>
  <w:style w:type="paragraph" w:customStyle="1" w:styleId="EndNoteBibliography">
    <w:name w:val="EndNote Bibliography"/>
    <w:basedOn w:val="Normal"/>
    <w:rsid w:val="00FF6F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22"/>
    <w:pPr>
      <w:spacing w:after="0" w:line="240" w:lineRule="auto"/>
    </w:pPr>
    <w:rPr>
      <w:rFonts w:ascii="Cambria" w:eastAsia="Cambria" w:hAnsi="Cambria" w:cs="Cambria"/>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link w:val="Normal1Char"/>
    <w:rsid w:val="00BC6322"/>
    <w:pPr>
      <w:spacing w:after="0" w:line="240" w:lineRule="auto"/>
    </w:pPr>
    <w:rPr>
      <w:rFonts w:ascii="Cambria" w:eastAsia="Cambria" w:hAnsi="Cambria" w:cs="Cambria"/>
      <w:color w:val="000000"/>
      <w:sz w:val="24"/>
      <w:szCs w:val="24"/>
    </w:rPr>
  </w:style>
  <w:style w:type="character" w:customStyle="1" w:styleId="Normal1Char">
    <w:name w:val="Normal1 Char"/>
    <w:basedOn w:val="Fuentedeprrafopredeter"/>
    <w:link w:val="Normal1"/>
    <w:rsid w:val="00BC6322"/>
    <w:rPr>
      <w:rFonts w:ascii="Cambria" w:eastAsia="Cambria" w:hAnsi="Cambria" w:cs="Cambria"/>
      <w:color w:val="000000"/>
      <w:sz w:val="24"/>
      <w:szCs w:val="24"/>
    </w:rPr>
  </w:style>
  <w:style w:type="table" w:customStyle="1" w:styleId="ListTable21">
    <w:name w:val="List Table 21"/>
    <w:basedOn w:val="Tablanormal"/>
    <w:uiPriority w:val="47"/>
    <w:rsid w:val="00BC6322"/>
    <w:pPr>
      <w:spacing w:after="0" w:line="240" w:lineRule="auto"/>
    </w:pPr>
    <w:rPr>
      <w:rFonts w:ascii="Cambria" w:eastAsia="Cambria" w:hAnsi="Cambria" w:cs="Cambria"/>
      <w:color w:val="000000"/>
      <w:sz w:val="24"/>
      <w:szCs w:val="24"/>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BC6322"/>
    <w:pPr>
      <w:tabs>
        <w:tab w:val="center" w:pos="4680"/>
        <w:tab w:val="right" w:pos="9360"/>
      </w:tabs>
    </w:pPr>
  </w:style>
  <w:style w:type="character" w:customStyle="1" w:styleId="PiedepginaCar">
    <w:name w:val="Pie de página Car"/>
    <w:basedOn w:val="Fuentedeprrafopredeter"/>
    <w:link w:val="Piedepgina"/>
    <w:uiPriority w:val="99"/>
    <w:rsid w:val="00BC6322"/>
    <w:rPr>
      <w:rFonts w:ascii="Cambria" w:eastAsia="Cambria" w:hAnsi="Cambria" w:cs="Cambria"/>
      <w:color w:val="000000"/>
      <w:sz w:val="24"/>
      <w:szCs w:val="24"/>
    </w:rPr>
  </w:style>
  <w:style w:type="paragraph" w:styleId="Textodeglobo">
    <w:name w:val="Balloon Text"/>
    <w:basedOn w:val="Normal"/>
    <w:link w:val="TextodegloboCar"/>
    <w:uiPriority w:val="99"/>
    <w:semiHidden/>
    <w:unhideWhenUsed/>
    <w:rsid w:val="007424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424F6"/>
    <w:rPr>
      <w:rFonts w:ascii="Lucida Grande" w:eastAsia="Cambria" w:hAnsi="Lucida Grande" w:cs="Lucida Grande"/>
      <w:color w:val="000000"/>
      <w:sz w:val="18"/>
      <w:szCs w:val="18"/>
    </w:rPr>
  </w:style>
  <w:style w:type="paragraph" w:styleId="Mapadeldocumento">
    <w:name w:val="Document Map"/>
    <w:basedOn w:val="Normal"/>
    <w:link w:val="MapadeldocumentoCar"/>
    <w:uiPriority w:val="99"/>
    <w:semiHidden/>
    <w:unhideWhenUsed/>
    <w:rsid w:val="007424F6"/>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7424F6"/>
    <w:rPr>
      <w:rFonts w:ascii="Lucida Grande" w:eastAsia="Cambria" w:hAnsi="Lucida Grande" w:cs="Lucida Grande"/>
      <w:color w:val="000000"/>
      <w:sz w:val="24"/>
      <w:szCs w:val="24"/>
    </w:rPr>
  </w:style>
  <w:style w:type="paragraph" w:styleId="Ttulo">
    <w:name w:val="Title"/>
    <w:basedOn w:val="Normal"/>
    <w:next w:val="Normal"/>
    <w:link w:val="TtuloCar"/>
    <w:uiPriority w:val="10"/>
    <w:qFormat/>
    <w:rsid w:val="007424F6"/>
    <w:pPr>
      <w:spacing w:after="240"/>
    </w:pPr>
    <w:rPr>
      <w:rFonts w:asciiTheme="majorHAnsi" w:eastAsiaTheme="majorEastAsia" w:hAnsiTheme="majorHAnsi" w:cstheme="majorBidi"/>
      <w:b/>
      <w:bCs/>
      <w:i/>
      <w:iCs/>
      <w:color w:val="auto"/>
      <w:spacing w:val="10"/>
      <w:sz w:val="60"/>
      <w:szCs w:val="60"/>
    </w:rPr>
  </w:style>
  <w:style w:type="character" w:customStyle="1" w:styleId="TtuloCar">
    <w:name w:val="Título Car"/>
    <w:basedOn w:val="Fuentedeprrafopredeter"/>
    <w:link w:val="Ttulo"/>
    <w:uiPriority w:val="10"/>
    <w:rsid w:val="007424F6"/>
    <w:rPr>
      <w:rFonts w:asciiTheme="majorHAnsi" w:eastAsiaTheme="majorEastAsia" w:hAnsiTheme="majorHAnsi" w:cstheme="majorBidi"/>
      <w:b/>
      <w:bCs/>
      <w:i/>
      <w:iCs/>
      <w:spacing w:val="10"/>
      <w:sz w:val="60"/>
      <w:szCs w:val="60"/>
    </w:rPr>
  </w:style>
  <w:style w:type="paragraph" w:customStyle="1" w:styleId="Author-Affiliation">
    <w:name w:val="Author-Affiliation"/>
    <w:basedOn w:val="Normal"/>
    <w:link w:val="Author-AffiliationChar"/>
    <w:qFormat/>
    <w:rsid w:val="007424F6"/>
    <w:pPr>
      <w:spacing w:before="100" w:after="52" w:line="240" w:lineRule="exact"/>
      <w:ind w:firstLine="360"/>
      <w:jc w:val="both"/>
    </w:pPr>
    <w:rPr>
      <w:rFonts w:ascii="Helvetica-Light" w:eastAsia="Times New Roman" w:hAnsi="Helvetica-Light" w:cs="Times New Roman"/>
      <w:iCs/>
      <w:color w:val="auto"/>
      <w:sz w:val="18"/>
      <w:szCs w:val="18"/>
    </w:rPr>
  </w:style>
  <w:style w:type="character" w:customStyle="1" w:styleId="Author-AffiliationChar">
    <w:name w:val="Author-Affiliation Char"/>
    <w:link w:val="Author-Affiliation"/>
    <w:locked/>
    <w:rsid w:val="007424F6"/>
    <w:rPr>
      <w:rFonts w:ascii="Helvetica-Light" w:eastAsia="Times New Roman" w:hAnsi="Helvetica-Light" w:cs="Times New Roman"/>
      <w:iCs/>
      <w:sz w:val="18"/>
      <w:szCs w:val="18"/>
    </w:rPr>
  </w:style>
  <w:style w:type="paragraph" w:styleId="Prrafodelista">
    <w:name w:val="List Paragraph"/>
    <w:basedOn w:val="Normal"/>
    <w:uiPriority w:val="34"/>
    <w:qFormat/>
    <w:rsid w:val="009623C9"/>
    <w:pPr>
      <w:spacing w:after="240" w:line="480" w:lineRule="auto"/>
      <w:ind w:left="720" w:firstLine="360"/>
      <w:contextualSpacing/>
    </w:pPr>
    <w:rPr>
      <w:rFonts w:asciiTheme="minorHAnsi" w:eastAsiaTheme="minorEastAsia" w:hAnsiTheme="minorHAnsi" w:cstheme="minorBidi"/>
      <w:color w:val="auto"/>
      <w:sz w:val="22"/>
      <w:szCs w:val="22"/>
    </w:rPr>
  </w:style>
  <w:style w:type="table" w:customStyle="1" w:styleId="12">
    <w:name w:val="12"/>
    <w:basedOn w:val="Tablanormal"/>
    <w:rsid w:val="00C805AD"/>
    <w:pPr>
      <w:spacing w:after="240" w:line="480" w:lineRule="auto"/>
      <w:ind w:firstLine="360"/>
      <w:contextualSpacing/>
    </w:pPr>
    <w:rPr>
      <w:rFonts w:eastAsiaTheme="minorEastAsia"/>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11">
    <w:name w:val="11"/>
    <w:basedOn w:val="Tablanormal"/>
    <w:rsid w:val="00C805AD"/>
    <w:pPr>
      <w:spacing w:after="240" w:line="480" w:lineRule="auto"/>
      <w:ind w:firstLine="360"/>
      <w:contextualSpacing/>
    </w:pPr>
    <w:rPr>
      <w:rFonts w:eastAsiaTheme="minorEastAsia"/>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10">
    <w:name w:val="10"/>
    <w:basedOn w:val="Tablanormal"/>
    <w:rsid w:val="00C805AD"/>
    <w:pPr>
      <w:spacing w:after="240" w:line="480" w:lineRule="auto"/>
      <w:ind w:firstLine="360"/>
    </w:pPr>
    <w:rPr>
      <w:rFonts w:eastAsiaTheme="minorEastAsia"/>
    </w:rPr>
    <w:tblPr>
      <w:tblStyleRowBandSize w:val="1"/>
      <w:tblStyleColBandSize w:val="1"/>
      <w:tblInd w:w="0" w:type="dxa"/>
      <w:tblCellMar>
        <w:top w:w="0" w:type="dxa"/>
        <w:left w:w="115" w:type="dxa"/>
        <w:bottom w:w="0" w:type="dxa"/>
        <w:right w:w="115" w:type="dxa"/>
      </w:tblCellMar>
    </w:tblPr>
  </w:style>
  <w:style w:type="paragraph" w:customStyle="1" w:styleId="EndNoteBibliographyTitle">
    <w:name w:val="EndNote Bibliography Title"/>
    <w:basedOn w:val="Normal"/>
    <w:rsid w:val="00FF6FA7"/>
    <w:pPr>
      <w:jc w:val="center"/>
    </w:pPr>
  </w:style>
  <w:style w:type="paragraph" w:customStyle="1" w:styleId="EndNoteBibliography">
    <w:name w:val="EndNote Bibliography"/>
    <w:basedOn w:val="Normal"/>
    <w:rsid w:val="00FF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1856</Words>
  <Characters>10209</Characters>
  <Application>Microsoft Macintosh Word</Application>
  <DocSecurity>0</DocSecurity>
  <Lines>85</Lines>
  <Paragraphs>24</Paragraphs>
  <ScaleCrop>false</ScaleCrop>
  <Company>KAUST</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 Alshahrani</dc:creator>
  <cp:keywords/>
  <dc:description/>
  <cp:lastModifiedBy>Arturo</cp:lastModifiedBy>
  <cp:revision>23</cp:revision>
  <dcterms:created xsi:type="dcterms:W3CDTF">2017-05-08T14:39:00Z</dcterms:created>
  <dcterms:modified xsi:type="dcterms:W3CDTF">2017-10-08T05:46:00Z</dcterms:modified>
</cp:coreProperties>
</file>