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02" w:rsidRPr="0037745D" w:rsidRDefault="0037745D" w:rsidP="00AA77E7">
      <w:pPr>
        <w:rPr>
          <w:rFonts w:ascii="Times New Roman" w:hAnsi="Times New Roman" w:cs="Times New Roman"/>
          <w:b/>
          <w:u w:val="single"/>
        </w:rPr>
      </w:pPr>
      <w:r w:rsidRPr="0037745D">
        <w:rPr>
          <w:rFonts w:ascii="Times New Roman" w:hAnsi="Times New Roman" w:cs="Times New Roman"/>
          <w:b/>
          <w:u w:val="single"/>
        </w:rPr>
        <w:t>NOS assessment</w:t>
      </w:r>
      <w:bookmarkStart w:id="0" w:name="_GoBack"/>
      <w:bookmarkEnd w:id="0"/>
    </w:p>
    <w:p w:rsidR="0037745D" w:rsidRDefault="0037745D" w:rsidP="00AA77E7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85"/>
        <w:gridCol w:w="1232"/>
        <w:gridCol w:w="1232"/>
        <w:gridCol w:w="1232"/>
        <w:gridCol w:w="1234"/>
        <w:gridCol w:w="1232"/>
        <w:gridCol w:w="1232"/>
        <w:gridCol w:w="1320"/>
        <w:gridCol w:w="1146"/>
        <w:gridCol w:w="1232"/>
        <w:gridCol w:w="717"/>
      </w:tblGrid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pct"/>
            <w:gridSpan w:val="4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Selection </w:t>
            </w:r>
          </w:p>
        </w:tc>
        <w:tc>
          <w:tcPr>
            <w:tcW w:w="948" w:type="pct"/>
            <w:gridSpan w:val="2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Comparability</w:t>
            </w:r>
          </w:p>
        </w:tc>
        <w:tc>
          <w:tcPr>
            <w:tcW w:w="1423" w:type="pct"/>
            <w:gridSpan w:val="3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NOS score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First author, year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Representativeness of the exposed cohort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Non exposed</w:t>
            </w:r>
          </w:p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drawn from the</w:t>
            </w:r>
          </w:p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same</w:t>
            </w:r>
          </w:p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community</w:t>
            </w:r>
          </w:p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as exposed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Ascertain</w:t>
            </w:r>
          </w:p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exposure</w:t>
            </w:r>
          </w:p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through secure</w:t>
            </w:r>
          </w:p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records or</w:t>
            </w:r>
          </w:p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structured</w:t>
            </w:r>
          </w:p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interviews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Demonstration that outcome of interest was not present at start of study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Study controls for age, sex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Study controls for any additional factors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Assessment of outcome through secure records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Follow up long enough for outcomes to occur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Loss follow up &lt;20%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Weeda, 2016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  <w:hideMark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Ahmed, 2015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45D" w:rsidRPr="001278E2" w:rsidTr="000912ED">
        <w:tc>
          <w:tcPr>
            <w:tcW w:w="456" w:type="pct"/>
            <w:hideMark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Al-Qahatani, 2015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Wu, 2014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Tufegdzic, 2014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Abougergi, 2014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Youn, 2012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Byun, 2012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Tsoi, 2012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Haas, 2012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Groot, 2012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Button, 2011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Jairath, 2011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Dorn, 2010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Ananthakrishnan, 2009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Myers, 2009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Shaheen, 2009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745D" w:rsidRPr="001278E2" w:rsidTr="000912ED">
        <w:tc>
          <w:tcPr>
            <w:tcW w:w="45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b/>
                <w:sz w:val="20"/>
                <w:szCs w:val="20"/>
              </w:rPr>
              <w:t>Schmulewitz, 2005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5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41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6" w:type="pct"/>
          </w:tcPr>
          <w:p w:rsidR="0037745D" w:rsidRPr="001278E2" w:rsidRDefault="0037745D" w:rsidP="000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7745D" w:rsidRDefault="0037745D" w:rsidP="00AA77E7">
      <w:pPr>
        <w:rPr>
          <w:rFonts w:hint="eastAsia"/>
        </w:rPr>
      </w:pPr>
    </w:p>
    <w:sectPr w:rsidR="0037745D" w:rsidSect="00D56A55">
      <w:pgSz w:w="15840" w:h="12240" w:orient="landscape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7E" w:rsidRDefault="00FD0F7E" w:rsidP="003235CE">
      <w:r>
        <w:separator/>
      </w:r>
    </w:p>
  </w:endnote>
  <w:endnote w:type="continuationSeparator" w:id="0">
    <w:p w:rsidR="00FD0F7E" w:rsidRDefault="00FD0F7E" w:rsidP="0032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7E" w:rsidRDefault="00FD0F7E" w:rsidP="003235CE">
      <w:r>
        <w:separator/>
      </w:r>
    </w:p>
  </w:footnote>
  <w:footnote w:type="continuationSeparator" w:id="0">
    <w:p w:rsidR="00FD0F7E" w:rsidRDefault="00FD0F7E" w:rsidP="0032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623"/>
    <w:multiLevelType w:val="hybridMultilevel"/>
    <w:tmpl w:val="A598483A"/>
    <w:lvl w:ilvl="0" w:tplc="A65A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26677"/>
    <w:multiLevelType w:val="hybridMultilevel"/>
    <w:tmpl w:val="25C8CA6C"/>
    <w:lvl w:ilvl="0" w:tplc="17FA1370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14D23"/>
    <w:multiLevelType w:val="hybridMultilevel"/>
    <w:tmpl w:val="8B826FD8"/>
    <w:lvl w:ilvl="0" w:tplc="394C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6141C4"/>
    <w:multiLevelType w:val="hybridMultilevel"/>
    <w:tmpl w:val="855A564C"/>
    <w:lvl w:ilvl="0" w:tplc="C172C81C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7853"/>
    <w:multiLevelType w:val="hybridMultilevel"/>
    <w:tmpl w:val="85A22554"/>
    <w:lvl w:ilvl="0" w:tplc="75325D1C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455995"/>
    <w:multiLevelType w:val="hybridMultilevel"/>
    <w:tmpl w:val="D0D4F7FA"/>
    <w:lvl w:ilvl="0" w:tplc="394C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034D76"/>
    <w:multiLevelType w:val="hybridMultilevel"/>
    <w:tmpl w:val="F2D0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8D73C3"/>
    <w:multiLevelType w:val="hybridMultilevel"/>
    <w:tmpl w:val="855A564C"/>
    <w:lvl w:ilvl="0" w:tplc="C172C81C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B845B0"/>
    <w:multiLevelType w:val="hybridMultilevel"/>
    <w:tmpl w:val="A598483A"/>
    <w:lvl w:ilvl="0" w:tplc="A65A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54C92"/>
    <w:multiLevelType w:val="hybridMultilevel"/>
    <w:tmpl w:val="2C82D072"/>
    <w:lvl w:ilvl="0" w:tplc="8338A1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B7801"/>
    <w:multiLevelType w:val="hybridMultilevel"/>
    <w:tmpl w:val="14766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E1AF2"/>
    <w:multiLevelType w:val="hybridMultilevel"/>
    <w:tmpl w:val="E4D0822A"/>
    <w:lvl w:ilvl="0" w:tplc="64D4B4D6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DE3A12"/>
    <w:multiLevelType w:val="hybridMultilevel"/>
    <w:tmpl w:val="8B826FD8"/>
    <w:lvl w:ilvl="0" w:tplc="394C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5B07F5"/>
    <w:multiLevelType w:val="hybridMultilevel"/>
    <w:tmpl w:val="F14A64C8"/>
    <w:lvl w:ilvl="0" w:tplc="1860607C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E66E7E"/>
    <w:multiLevelType w:val="hybridMultilevel"/>
    <w:tmpl w:val="56265C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9E55D0"/>
    <w:multiLevelType w:val="hybridMultilevel"/>
    <w:tmpl w:val="F2D0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645D20"/>
    <w:multiLevelType w:val="hybridMultilevel"/>
    <w:tmpl w:val="8B3A9A8C"/>
    <w:lvl w:ilvl="0" w:tplc="9B52244A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9A5646"/>
    <w:multiLevelType w:val="hybridMultilevel"/>
    <w:tmpl w:val="8B826FD8"/>
    <w:lvl w:ilvl="0" w:tplc="394C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E8"/>
    <w:rsid w:val="000A0DE8"/>
    <w:rsid w:val="000D6B17"/>
    <w:rsid w:val="001278E2"/>
    <w:rsid w:val="00166265"/>
    <w:rsid w:val="001F2E20"/>
    <w:rsid w:val="0020328A"/>
    <w:rsid w:val="003235CE"/>
    <w:rsid w:val="0037745D"/>
    <w:rsid w:val="00393D79"/>
    <w:rsid w:val="003C52C1"/>
    <w:rsid w:val="004F285B"/>
    <w:rsid w:val="00620B02"/>
    <w:rsid w:val="006264FE"/>
    <w:rsid w:val="008476DC"/>
    <w:rsid w:val="00905A8B"/>
    <w:rsid w:val="00AA408F"/>
    <w:rsid w:val="00AA77E7"/>
    <w:rsid w:val="00B6431D"/>
    <w:rsid w:val="00B655D3"/>
    <w:rsid w:val="00BA494D"/>
    <w:rsid w:val="00BF62CC"/>
    <w:rsid w:val="00D10453"/>
    <w:rsid w:val="00D56A55"/>
    <w:rsid w:val="00E40A3E"/>
    <w:rsid w:val="00F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03A3B-FD2A-4579-8BA3-ABABF82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A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3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35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3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35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A9EE-A9F2-4465-97AC-741005D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Shih</dc:creator>
  <cp:keywords/>
  <dc:description/>
  <cp:lastModifiedBy>Peggy Shih</cp:lastModifiedBy>
  <cp:revision>9</cp:revision>
  <dcterms:created xsi:type="dcterms:W3CDTF">2016-10-31T14:27:00Z</dcterms:created>
  <dcterms:modified xsi:type="dcterms:W3CDTF">2017-09-04T12:18:00Z</dcterms:modified>
</cp:coreProperties>
</file>