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7C1" w:rsidRPr="00671324" w:rsidRDefault="0010727E" w:rsidP="00C347C1">
      <w:pPr>
        <w:rPr>
          <w:rFonts w:ascii="Times New Roman" w:hAnsi="Times New Roman" w:cs="Times New Roman"/>
        </w:rPr>
      </w:pPr>
      <w:bookmarkStart w:id="0" w:name="_GoBack"/>
      <w:r w:rsidRPr="007F51B9">
        <w:rPr>
          <w:rFonts w:ascii="NimbusSanL-Bold" w:hAnsi="NimbusSanL-Bold" w:hint="eastAsia"/>
          <w:b/>
          <w:bCs/>
          <w:sz w:val="20"/>
          <w:szCs w:val="20"/>
        </w:rPr>
        <w:t>Table</w:t>
      </w:r>
      <w:r>
        <w:rPr>
          <w:rFonts w:ascii="NimbusSanL-Bold" w:hAnsi="NimbusSanL-Bold" w:hint="eastAsia"/>
          <w:b/>
          <w:bCs/>
          <w:sz w:val="20"/>
          <w:szCs w:val="20"/>
        </w:rPr>
        <w:t xml:space="preserve"> </w:t>
      </w:r>
      <w:r w:rsidR="00C347C1">
        <w:rPr>
          <w:rFonts w:ascii="NimbusSanL-Bold" w:hAnsi="NimbusSanL-Bold" w:hint="eastAsia"/>
          <w:b/>
          <w:bCs/>
          <w:sz w:val="20"/>
          <w:szCs w:val="20"/>
        </w:rPr>
        <w:t>S</w:t>
      </w:r>
      <w:r w:rsidR="00D908A1">
        <w:rPr>
          <w:rFonts w:ascii="NimbusSanL-Bold" w:hAnsi="NimbusSanL-Bold" w:hint="eastAsia"/>
          <w:b/>
          <w:bCs/>
          <w:sz w:val="20"/>
          <w:szCs w:val="20"/>
        </w:rPr>
        <w:t>4</w:t>
      </w:r>
      <w:bookmarkEnd w:id="0"/>
      <w:r w:rsidR="00C347C1" w:rsidRPr="007F51B9">
        <w:rPr>
          <w:rFonts w:ascii="NimbusSanL-Bold" w:hAnsi="NimbusSanL-Bold"/>
          <w:b/>
          <w:bCs/>
          <w:sz w:val="20"/>
          <w:szCs w:val="20"/>
        </w:rPr>
        <w:t xml:space="preserve"> </w:t>
      </w:r>
      <w:r w:rsidR="00C347C1" w:rsidRPr="00671324">
        <w:rPr>
          <w:rStyle w:val="fontstyle21"/>
        </w:rPr>
        <w:t xml:space="preserve">Explanatory environmental and spatial variables selected by the forward selective procedure in the redundancy analyses </w:t>
      </w:r>
      <w:r w:rsidR="00C347C1">
        <w:rPr>
          <w:rStyle w:val="fontstyle21"/>
          <w:rFonts w:hint="eastAsia"/>
        </w:rPr>
        <w:t xml:space="preserve">inside </w:t>
      </w:r>
      <w:r w:rsidR="00C347C1" w:rsidRPr="00671324">
        <w:rPr>
          <w:rStyle w:val="fontstyle21"/>
        </w:rPr>
        <w:t xml:space="preserve">the </w:t>
      </w:r>
      <w:r w:rsidR="000E3D05">
        <w:rPr>
          <w:rStyle w:val="fontstyle21"/>
          <w:rFonts w:hint="eastAsia"/>
        </w:rPr>
        <w:t>fence</w:t>
      </w:r>
    </w:p>
    <w:p w:rsidR="001178AE" w:rsidRPr="00C347C1" w:rsidRDefault="001178AE"/>
    <w:tbl>
      <w:tblPr>
        <w:tblW w:w="10660" w:type="dxa"/>
        <w:tblInd w:w="93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60"/>
        <w:gridCol w:w="1540"/>
        <w:gridCol w:w="743"/>
        <w:gridCol w:w="1417"/>
        <w:gridCol w:w="1080"/>
        <w:gridCol w:w="1080"/>
        <w:gridCol w:w="1080"/>
        <w:gridCol w:w="1080"/>
        <w:gridCol w:w="1080"/>
      </w:tblGrid>
      <w:tr w:rsidR="00C347C1" w:rsidRPr="00C347C1" w:rsidTr="00D908A1">
        <w:trPr>
          <w:trHeight w:val="315"/>
        </w:trPr>
        <w:tc>
          <w:tcPr>
            <w:tcW w:w="156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Inside exclusion</w:t>
            </w:r>
          </w:p>
        </w:tc>
        <w:tc>
          <w:tcPr>
            <w:tcW w:w="154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743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Order</w:t>
            </w:r>
          </w:p>
        </w:tc>
        <w:tc>
          <w:tcPr>
            <w:tcW w:w="1417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Variables</w:t>
            </w:r>
          </w:p>
        </w:tc>
        <w:tc>
          <w:tcPr>
            <w:tcW w:w="108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R</w:t>
            </w: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08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R</w:t>
            </w: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Cum</w:t>
            </w:r>
          </w:p>
        </w:tc>
        <w:tc>
          <w:tcPr>
            <w:tcW w:w="108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Adj</w:t>
            </w:r>
            <w:proofErr w:type="spellEnd"/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 xml:space="preserve"> R</w:t>
            </w: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  <w:vertAlign w:val="superscript"/>
              </w:rPr>
              <w:t>2</w:t>
            </w: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Cum</w:t>
            </w:r>
          </w:p>
        </w:tc>
        <w:tc>
          <w:tcPr>
            <w:tcW w:w="1080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F</w:t>
            </w:r>
          </w:p>
        </w:tc>
        <w:tc>
          <w:tcPr>
            <w:tcW w:w="1080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</w:pPr>
            <w:proofErr w:type="spellStart"/>
            <w:r w:rsidRPr="00C347C1">
              <w:rPr>
                <w:rFonts w:ascii="Times New Roman" w:eastAsia="宋体" w:hAnsi="Times New Roman" w:cs="Times New Roman"/>
                <w:b/>
                <w:bCs/>
                <w:i/>
                <w:iCs/>
                <w:color w:val="000000"/>
                <w:kern w:val="0"/>
                <w:sz w:val="18"/>
                <w:szCs w:val="18"/>
              </w:rPr>
              <w:t>pval</w:t>
            </w:r>
            <w:proofErr w:type="spellEnd"/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Shannon diversity</w:t>
            </w: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jc w:val="center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Environment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Coarse sand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253.60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Silt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145.79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Fine sand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0.89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0.0072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D908A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D908A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Cover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0.90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0.0091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Space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8.09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7.31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0.007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5.81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6.10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0.015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5.43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0.023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FFFFFF" w:themeFill="background1"/>
            <w:noWrap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proofErr w:type="spellStart"/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Speciess</w:t>
            </w:r>
            <w:proofErr w:type="spellEnd"/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 xml:space="preserve"> diversity</w:t>
            </w:r>
          </w:p>
        </w:tc>
        <w:tc>
          <w:tcPr>
            <w:tcW w:w="154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Environment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Coarse sand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0.60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145.77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Silt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0.75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62.23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noWrap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Space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7.52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0.004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6.30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0.20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5.24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nil"/>
              <w:left w:val="nil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nil"/>
              <w:left w:val="single" w:sz="12" w:space="0" w:color="808080"/>
              <w:bottom w:val="nil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0.04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0.23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5.25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0.024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 w:val="restart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Abundance</w:t>
            </w:r>
          </w:p>
        </w:tc>
        <w:tc>
          <w:tcPr>
            <w:tcW w:w="1540" w:type="dxa"/>
            <w:vMerge w:val="restart"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shd w:val="clear" w:color="auto" w:fill="FFFFFF" w:themeFill="background1"/>
            <w:noWrap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Environment</w:t>
            </w:r>
          </w:p>
        </w:tc>
        <w:tc>
          <w:tcPr>
            <w:tcW w:w="74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Coarse sand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0.47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87.62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12" w:space="0" w:color="808080"/>
              <w:left w:val="single" w:sz="12" w:space="0" w:color="808080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Silt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0.58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0.57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25.72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0.0001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 w:val="restart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  <w:t>Space</w:t>
            </w: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0.07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7.29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</w:tr>
      <w:tr w:rsidR="00C347C1" w:rsidRPr="00C347C1" w:rsidTr="00D908A1">
        <w:trPr>
          <w:trHeight w:val="300"/>
        </w:trPr>
        <w:tc>
          <w:tcPr>
            <w:tcW w:w="1560" w:type="dxa"/>
            <w:vMerge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40" w:type="dxa"/>
            <w:vMerge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vAlign w:val="center"/>
            <w:hideMark/>
          </w:tcPr>
          <w:p w:rsidR="00C347C1" w:rsidRPr="00C347C1" w:rsidRDefault="00C347C1" w:rsidP="00C347C1">
            <w:pPr>
              <w:widowControl/>
              <w:jc w:val="left"/>
              <w:rPr>
                <w:rFonts w:ascii="Times New Roman" w:eastAsia="宋体" w:hAnsi="Times New Roman" w:cs="Times New Roman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743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PCNM39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0.06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0.13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0.11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single" w:sz="12" w:space="0" w:color="808080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 xml:space="preserve">6.85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808080"/>
              <w:right w:val="nil"/>
            </w:tcBorders>
            <w:shd w:val="clear" w:color="auto" w:fill="FFFFFF" w:themeFill="background1"/>
            <w:noWrap/>
            <w:vAlign w:val="center"/>
            <w:hideMark/>
          </w:tcPr>
          <w:p w:rsidR="00C347C1" w:rsidRPr="00C347C1" w:rsidRDefault="00C347C1" w:rsidP="00C347C1">
            <w:pPr>
              <w:widowControl/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</w:pPr>
            <w:r w:rsidRPr="00C347C1">
              <w:rPr>
                <w:rFonts w:ascii="Times New Roman" w:eastAsia="宋体" w:hAnsi="Times New Roman" w:cs="Times New Roman"/>
                <w:color w:val="000000"/>
                <w:kern w:val="0"/>
                <w:sz w:val="18"/>
                <w:szCs w:val="18"/>
              </w:rPr>
              <w:t>0.012</w:t>
            </w:r>
          </w:p>
        </w:tc>
      </w:tr>
    </w:tbl>
    <w:p w:rsidR="00C347C1" w:rsidRPr="00D908A1" w:rsidRDefault="00D908A1">
      <w:pPr>
        <w:rPr>
          <w:rFonts w:ascii="MinionPro-Regular" w:hAnsi="MinionPro-Regular" w:hint="eastAsia"/>
          <w:color w:val="000000"/>
          <w:sz w:val="18"/>
          <w:szCs w:val="18"/>
        </w:rPr>
      </w:pPr>
      <w:r w:rsidRPr="00671324">
        <w:rPr>
          <w:rStyle w:val="fontstyle21"/>
        </w:rPr>
        <w:t>PCNM=</w:t>
      </w:r>
      <w:proofErr w:type="spellStart"/>
      <w:r w:rsidRPr="00671324">
        <w:rPr>
          <w:rStyle w:val="fontstyle21"/>
        </w:rPr>
        <w:t>Pricncipal</w:t>
      </w:r>
      <w:proofErr w:type="spellEnd"/>
      <w:r w:rsidRPr="00671324">
        <w:rPr>
          <w:rStyle w:val="fontstyle21"/>
        </w:rPr>
        <w:t xml:space="preserve"> coordinates of neighbor matrices. AdjR</w:t>
      </w:r>
      <w:r w:rsidRPr="00671324">
        <w:rPr>
          <w:rStyle w:val="fontstyle21"/>
          <w:vertAlign w:val="superscript"/>
        </w:rPr>
        <w:t>2</w:t>
      </w:r>
      <w:r w:rsidRPr="00671324">
        <w:rPr>
          <w:rStyle w:val="fontstyle21"/>
        </w:rPr>
        <w:t xml:space="preserve">Cum refers to adjusted cumulative square of the sum of all canonical eigenvalues (expressing </w:t>
      </w:r>
      <w:proofErr w:type="spellStart"/>
      <w:r w:rsidRPr="00671324">
        <w:rPr>
          <w:rStyle w:val="fontstyle21"/>
        </w:rPr>
        <w:t>explaind</w:t>
      </w:r>
      <w:proofErr w:type="spellEnd"/>
      <w:r w:rsidRPr="00671324">
        <w:rPr>
          <w:rStyle w:val="fontstyle21"/>
        </w:rPr>
        <w:t xml:space="preserve"> variance). F refers to F test statistic. P value refers to the significance of the variable (Monte Carlo permutation on </w:t>
      </w:r>
      <w:proofErr w:type="gramStart"/>
      <w:r w:rsidRPr="00671324">
        <w:rPr>
          <w:rStyle w:val="fontstyle21"/>
        </w:rPr>
        <w:t>test )</w:t>
      </w:r>
      <w:proofErr w:type="gramEnd"/>
    </w:p>
    <w:p w:rsidR="004F7C73" w:rsidRPr="00671324" w:rsidRDefault="004F7C73" w:rsidP="004F7C73">
      <w:pPr>
        <w:spacing w:beforeLines="50" w:before="156" w:afterLines="50" w:after="156"/>
        <w:rPr>
          <w:rStyle w:val="fontstyle21"/>
          <w:rFonts w:hint="eastAsia"/>
        </w:rPr>
      </w:pPr>
      <w:proofErr w:type="gramStart"/>
      <w:r w:rsidRPr="00671324">
        <w:rPr>
          <w:rFonts w:ascii="Corbel-Bold" w:hAnsi="Corbel-Bold"/>
          <w:b/>
          <w:bCs/>
          <w:sz w:val="20"/>
          <w:szCs w:val="20"/>
        </w:rPr>
        <w:t>Forward selection for environmental and spatial factors</w:t>
      </w:r>
      <w:r w:rsidRPr="00671324">
        <w:rPr>
          <w:rFonts w:ascii="Corbel-Bold" w:hAnsi="Corbel-Bold" w:hint="eastAsia"/>
          <w:b/>
          <w:bCs/>
          <w:sz w:val="20"/>
          <w:szCs w:val="20"/>
        </w:rPr>
        <w:t>.</w:t>
      </w:r>
      <w:proofErr w:type="gramEnd"/>
      <w:r w:rsidRPr="00671324">
        <w:rPr>
          <w:rFonts w:ascii="Times New Roman" w:hAnsi="Times New Roman" w:cs="Times New Roman" w:hint="eastAsia"/>
          <w:b/>
        </w:rPr>
        <w:t xml:space="preserve"> </w:t>
      </w:r>
      <w:r w:rsidRPr="00671324">
        <w:rPr>
          <w:rStyle w:val="fontstyle21"/>
        </w:rPr>
        <w:t xml:space="preserve">We used forward selection for all environmental and PCNM variables, to obtain the significant environmental and PCNM variables, respectively. Inside the </w:t>
      </w:r>
      <w:r>
        <w:rPr>
          <w:rStyle w:val="fontstyle21"/>
          <w:rFonts w:hint="eastAsia"/>
        </w:rPr>
        <w:t>exclusion</w:t>
      </w:r>
      <w:r w:rsidRPr="00671324">
        <w:rPr>
          <w:rStyle w:val="fontstyle21"/>
        </w:rPr>
        <w:t>, the coarse sand</w:t>
      </w:r>
      <w:r>
        <w:rPr>
          <w:rStyle w:val="fontstyle21"/>
          <w:rFonts w:hint="eastAsia"/>
        </w:rPr>
        <w:t xml:space="preserve"> was</w:t>
      </w:r>
      <w:r w:rsidRPr="00671324">
        <w:rPr>
          <w:rStyle w:val="fontstyle21"/>
        </w:rPr>
        <w:t xml:space="preserve"> the major environmental factors extracted</w:t>
      </w:r>
      <w:r w:rsidR="00542B87">
        <w:rPr>
          <w:rStyle w:val="fontstyle21"/>
          <w:rFonts w:hint="eastAsia"/>
        </w:rPr>
        <w:t xml:space="preserve"> (Table S3, Table S4)</w:t>
      </w:r>
      <w:r w:rsidRPr="00671324">
        <w:rPr>
          <w:rStyle w:val="fontstyle21"/>
        </w:rPr>
        <w:t>.</w:t>
      </w:r>
      <w:r w:rsidRPr="00671324">
        <w:rPr>
          <w:rStyle w:val="fontstyle21"/>
          <w:rFonts w:hint="eastAsia"/>
        </w:rPr>
        <w:t xml:space="preserve"> </w:t>
      </w:r>
    </w:p>
    <w:p w:rsidR="004F7C73" w:rsidRPr="004F7C73" w:rsidRDefault="004F7C73"/>
    <w:sectPr w:rsidR="004F7C73" w:rsidRPr="004F7C73" w:rsidSect="00436C65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341" w:rsidRDefault="008C5341" w:rsidP="007F51B9">
      <w:r>
        <w:separator/>
      </w:r>
    </w:p>
  </w:endnote>
  <w:endnote w:type="continuationSeparator" w:id="0">
    <w:p w:rsidR="008C5341" w:rsidRDefault="008C5341" w:rsidP="007F5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ionPro-Regular">
    <w:altName w:val="Times New Roman"/>
    <w:panose1 w:val="00000000000000000000"/>
    <w:charset w:val="00"/>
    <w:family w:val="roman"/>
    <w:notTrueType/>
    <w:pitch w:val="default"/>
  </w:font>
  <w:font w:name="NimbusSanL-Bold">
    <w:altName w:val="Times New Roman"/>
    <w:panose1 w:val="00000000000000000000"/>
    <w:charset w:val="00"/>
    <w:family w:val="roman"/>
    <w:notTrueType/>
    <w:pitch w:val="default"/>
  </w:font>
  <w:font w:name="Corbel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341" w:rsidRDefault="008C5341" w:rsidP="007F51B9">
      <w:r>
        <w:separator/>
      </w:r>
    </w:p>
  </w:footnote>
  <w:footnote w:type="continuationSeparator" w:id="0">
    <w:p w:rsidR="008C5341" w:rsidRDefault="008C5341" w:rsidP="007F51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0ED"/>
    <w:rsid w:val="00000C31"/>
    <w:rsid w:val="000E079A"/>
    <w:rsid w:val="000E3D05"/>
    <w:rsid w:val="0010727E"/>
    <w:rsid w:val="001178AE"/>
    <w:rsid w:val="00173C9A"/>
    <w:rsid w:val="001B5034"/>
    <w:rsid w:val="002324D0"/>
    <w:rsid w:val="00255BF5"/>
    <w:rsid w:val="0028550A"/>
    <w:rsid w:val="0029518D"/>
    <w:rsid w:val="00346A8E"/>
    <w:rsid w:val="00356B98"/>
    <w:rsid w:val="003D53E6"/>
    <w:rsid w:val="004017E5"/>
    <w:rsid w:val="00410FC6"/>
    <w:rsid w:val="00436C65"/>
    <w:rsid w:val="004877ED"/>
    <w:rsid w:val="004D1B0F"/>
    <w:rsid w:val="004F7C73"/>
    <w:rsid w:val="005017EB"/>
    <w:rsid w:val="00542B87"/>
    <w:rsid w:val="00582E34"/>
    <w:rsid w:val="005B709B"/>
    <w:rsid w:val="005D1B88"/>
    <w:rsid w:val="00636C85"/>
    <w:rsid w:val="0066597C"/>
    <w:rsid w:val="00683414"/>
    <w:rsid w:val="006A237A"/>
    <w:rsid w:val="006A5BD1"/>
    <w:rsid w:val="007476F7"/>
    <w:rsid w:val="007F51B9"/>
    <w:rsid w:val="008048B9"/>
    <w:rsid w:val="008A6A13"/>
    <w:rsid w:val="008C5341"/>
    <w:rsid w:val="008F3C39"/>
    <w:rsid w:val="00922A7E"/>
    <w:rsid w:val="0092333B"/>
    <w:rsid w:val="00936332"/>
    <w:rsid w:val="00982440"/>
    <w:rsid w:val="009F3745"/>
    <w:rsid w:val="00A03742"/>
    <w:rsid w:val="00A762D1"/>
    <w:rsid w:val="00AF43FE"/>
    <w:rsid w:val="00BD06D5"/>
    <w:rsid w:val="00C347C1"/>
    <w:rsid w:val="00C56AA3"/>
    <w:rsid w:val="00C74F6A"/>
    <w:rsid w:val="00D370ED"/>
    <w:rsid w:val="00D61CAC"/>
    <w:rsid w:val="00D848EA"/>
    <w:rsid w:val="00D908A1"/>
    <w:rsid w:val="00DE497A"/>
    <w:rsid w:val="00F021E7"/>
    <w:rsid w:val="00F50A6A"/>
    <w:rsid w:val="00F71973"/>
    <w:rsid w:val="00FC1C69"/>
    <w:rsid w:val="00FD3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B9"/>
    <w:rPr>
      <w:sz w:val="18"/>
      <w:szCs w:val="18"/>
    </w:rPr>
  </w:style>
  <w:style w:type="character" w:customStyle="1" w:styleId="fontstyle21">
    <w:name w:val="fontstyle21"/>
    <w:basedOn w:val="a0"/>
    <w:rsid w:val="007F51B9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3DB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3DB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3DBA"/>
  </w:style>
  <w:style w:type="paragraph" w:styleId="a7">
    <w:name w:val="Balloon Text"/>
    <w:basedOn w:val="a"/>
    <w:link w:val="Char2"/>
    <w:uiPriority w:val="99"/>
    <w:semiHidden/>
    <w:unhideWhenUsed/>
    <w:rsid w:val="00FD3DB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3DBA"/>
    <w:rPr>
      <w:sz w:val="18"/>
      <w:szCs w:val="18"/>
    </w:rPr>
  </w:style>
  <w:style w:type="character" w:styleId="a8">
    <w:name w:val="Hyperlink"/>
    <w:basedOn w:val="a0"/>
    <w:uiPriority w:val="99"/>
    <w:unhideWhenUsed/>
    <w:rsid w:val="00436C65"/>
    <w:rPr>
      <w:color w:val="0000FF" w:themeColor="hyperlink"/>
      <w:u w:val="single"/>
    </w:rPr>
  </w:style>
  <w:style w:type="paragraph" w:customStyle="1" w:styleId="fox">
    <w:name w:val="fox作者及英文题目"/>
    <w:basedOn w:val="a"/>
    <w:link w:val="foxChar"/>
    <w:rsid w:val="006A5BD1"/>
    <w:pPr>
      <w:spacing w:line="415" w:lineRule="auto"/>
      <w:jc w:val="center"/>
      <w:outlineLvl w:val="1"/>
    </w:pPr>
    <w:rPr>
      <w:rFonts w:ascii="Times New Roman" w:eastAsia="宋体" w:hAnsi="Times New Roman" w:cs="Times New Roman"/>
      <w:b/>
      <w:sz w:val="28"/>
      <w:szCs w:val="24"/>
    </w:rPr>
  </w:style>
  <w:style w:type="character" w:customStyle="1" w:styleId="foxChar">
    <w:name w:val="fox作者及英文题目 Char"/>
    <w:link w:val="fox"/>
    <w:rsid w:val="006A5BD1"/>
    <w:rPr>
      <w:rFonts w:ascii="Times New Roman" w:eastAsia="宋体" w:hAnsi="Times New Roman" w:cs="Times New Roman"/>
      <w:b/>
      <w:sz w:val="28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0E079A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E07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B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F51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F51B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F51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F51B9"/>
    <w:rPr>
      <w:sz w:val="18"/>
      <w:szCs w:val="18"/>
    </w:rPr>
  </w:style>
  <w:style w:type="character" w:customStyle="1" w:styleId="fontstyle21">
    <w:name w:val="fontstyle21"/>
    <w:basedOn w:val="a0"/>
    <w:rsid w:val="007F51B9"/>
    <w:rPr>
      <w:rFonts w:ascii="MinionPro-Regular" w:hAnsi="MinionPro-Regular" w:hint="default"/>
      <w:b w:val="0"/>
      <w:bCs w:val="0"/>
      <w:i w:val="0"/>
      <w:iCs w:val="0"/>
      <w:color w:val="000000"/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FD3DBA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FD3DBA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FD3DBA"/>
  </w:style>
  <w:style w:type="paragraph" w:styleId="a7">
    <w:name w:val="Balloon Text"/>
    <w:basedOn w:val="a"/>
    <w:link w:val="Char2"/>
    <w:uiPriority w:val="99"/>
    <w:semiHidden/>
    <w:unhideWhenUsed/>
    <w:rsid w:val="00FD3DBA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FD3DBA"/>
    <w:rPr>
      <w:sz w:val="18"/>
      <w:szCs w:val="18"/>
    </w:rPr>
  </w:style>
  <w:style w:type="character" w:styleId="a8">
    <w:name w:val="Hyperlink"/>
    <w:basedOn w:val="a0"/>
    <w:uiPriority w:val="99"/>
    <w:unhideWhenUsed/>
    <w:rsid w:val="00436C65"/>
    <w:rPr>
      <w:color w:val="0000FF" w:themeColor="hyperlink"/>
      <w:u w:val="single"/>
    </w:rPr>
  </w:style>
  <w:style w:type="paragraph" w:customStyle="1" w:styleId="fox">
    <w:name w:val="fox作者及英文题目"/>
    <w:basedOn w:val="a"/>
    <w:link w:val="foxChar"/>
    <w:rsid w:val="006A5BD1"/>
    <w:pPr>
      <w:spacing w:line="415" w:lineRule="auto"/>
      <w:jc w:val="center"/>
      <w:outlineLvl w:val="1"/>
    </w:pPr>
    <w:rPr>
      <w:rFonts w:ascii="Times New Roman" w:eastAsia="宋体" w:hAnsi="Times New Roman" w:cs="Times New Roman"/>
      <w:b/>
      <w:sz w:val="28"/>
      <w:szCs w:val="24"/>
    </w:rPr>
  </w:style>
  <w:style w:type="character" w:customStyle="1" w:styleId="foxChar">
    <w:name w:val="fox作者及英文题目 Char"/>
    <w:link w:val="fox"/>
    <w:rsid w:val="006A5BD1"/>
    <w:rPr>
      <w:rFonts w:ascii="Times New Roman" w:eastAsia="宋体" w:hAnsi="Times New Roman" w:cs="Times New Roman"/>
      <w:b/>
      <w:sz w:val="28"/>
      <w:szCs w:val="24"/>
    </w:rPr>
  </w:style>
  <w:style w:type="paragraph" w:styleId="a9">
    <w:name w:val="annotation subject"/>
    <w:basedOn w:val="a6"/>
    <w:next w:val="a6"/>
    <w:link w:val="Char3"/>
    <w:uiPriority w:val="99"/>
    <w:semiHidden/>
    <w:unhideWhenUsed/>
    <w:rsid w:val="000E079A"/>
    <w:rPr>
      <w:b/>
      <w:bCs/>
    </w:rPr>
  </w:style>
  <w:style w:type="character" w:customStyle="1" w:styleId="Char3">
    <w:name w:val="批注主题 Char"/>
    <w:basedOn w:val="Char1"/>
    <w:link w:val="a9"/>
    <w:uiPriority w:val="99"/>
    <w:semiHidden/>
    <w:rsid w:val="000E079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</Pages>
  <Words>264</Words>
  <Characters>1509</Characters>
  <Application>Microsoft Office Word</Application>
  <DocSecurity>0</DocSecurity>
  <Lines>12</Lines>
  <Paragraphs>3</Paragraphs>
  <ScaleCrop>false</ScaleCrop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</dc:creator>
  <cp:lastModifiedBy>GCS</cp:lastModifiedBy>
  <cp:revision>34</cp:revision>
  <cp:lastPrinted>2017-03-25T12:54:00Z</cp:lastPrinted>
  <dcterms:created xsi:type="dcterms:W3CDTF">2017-03-25T06:54:00Z</dcterms:created>
  <dcterms:modified xsi:type="dcterms:W3CDTF">2018-01-12T05:54:00Z</dcterms:modified>
</cp:coreProperties>
</file>