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C7" w:rsidRDefault="003A1238" w:rsidP="003C36C7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3A1238">
        <w:rPr>
          <w:color w:val="000000"/>
          <w:sz w:val="24"/>
          <w:szCs w:val="24"/>
        </w:rPr>
        <w:t>Short-chain fatty acid concentrations</w:t>
      </w:r>
    </w:p>
    <w:p w:rsidR="00813D45" w:rsidRDefault="00813D45" w:rsidP="003C36C7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813D45" w:rsidRDefault="003A1238" w:rsidP="003C36C7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3A1238">
        <w:rPr>
          <w:color w:val="000000"/>
          <w:sz w:val="24"/>
          <w:szCs w:val="24"/>
        </w:rPr>
        <w:t>Acetate</w:t>
      </w:r>
      <w:r w:rsidR="00813D45"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at</w:t>
      </w:r>
      <w:r w:rsidR="00813D45">
        <w:rPr>
          <w:rFonts w:hint="eastAsia"/>
          <w:color w:val="000000"/>
          <w:sz w:val="24"/>
          <w:szCs w:val="24"/>
        </w:rPr>
        <w:t xml:space="preserve"> 21 days</w:t>
      </w:r>
    </w:p>
    <w:tbl>
      <w:tblPr>
        <w:tblpPr w:leftFromText="180" w:rightFromText="180" w:vertAnchor="text" w:horzAnchor="margin" w:tblpY="22"/>
        <w:tblOverlap w:val="never"/>
        <w:tblW w:w="8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2"/>
        <w:gridCol w:w="1315"/>
        <w:gridCol w:w="1106"/>
        <w:gridCol w:w="3755"/>
        <w:gridCol w:w="1235"/>
      </w:tblGrid>
      <w:tr w:rsidR="001541F1" w:rsidTr="001541F1">
        <w:trPr>
          <w:trHeight w:val="279"/>
        </w:trPr>
        <w:tc>
          <w:tcPr>
            <w:tcW w:w="0" w:type="auto"/>
          </w:tcPr>
          <w:p w:rsidR="001541F1" w:rsidRDefault="001541F1" w:rsidP="001541F1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41F1" w:rsidRDefault="001541F1" w:rsidP="001541F1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</w:tcPr>
          <w:p w:rsidR="001541F1" w:rsidRDefault="001541F1" w:rsidP="001541F1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</w:tcPr>
          <w:p w:rsidR="001541F1" w:rsidRDefault="001541F1" w:rsidP="001541F1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 value</w:t>
            </w:r>
          </w:p>
        </w:tc>
        <w:tc>
          <w:tcPr>
            <w:tcW w:w="0" w:type="auto"/>
          </w:tcPr>
          <w:p w:rsidR="001541F1" w:rsidRDefault="001541F1" w:rsidP="001541F1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letter</w:t>
            </w:r>
          </w:p>
        </w:tc>
      </w:tr>
      <w:tr w:rsidR="001541F1" w:rsidTr="001541F1">
        <w:trPr>
          <w:trHeight w:val="311"/>
        </w:trPr>
        <w:tc>
          <w:tcPr>
            <w:tcW w:w="0" w:type="auto"/>
          </w:tcPr>
          <w:p w:rsidR="001541F1" w:rsidRDefault="001541F1" w:rsidP="001541F1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CTL</w:t>
            </w:r>
          </w:p>
        </w:tc>
        <w:tc>
          <w:tcPr>
            <w:tcW w:w="0" w:type="auto"/>
          </w:tcPr>
          <w:p w:rsidR="001541F1" w:rsidRDefault="00F04021" w:rsidP="001541F1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49.88</w:t>
            </w:r>
          </w:p>
        </w:tc>
        <w:tc>
          <w:tcPr>
            <w:tcW w:w="0" w:type="auto"/>
          </w:tcPr>
          <w:p w:rsidR="001541F1" w:rsidRDefault="00F04021" w:rsidP="001541F1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0" w:type="auto"/>
          </w:tcPr>
          <w:p w:rsidR="001541F1" w:rsidRDefault="001541F1" w:rsidP="00F04021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CTL-FLA, P</w:t>
            </w:r>
            <w:r w:rsidR="007F13EF">
              <w:rPr>
                <w:rFonts w:hint="eastAsia"/>
                <w:color w:val="000000"/>
                <w:sz w:val="24"/>
                <w:szCs w:val="24"/>
              </w:rPr>
              <w:t>&lt;</w:t>
            </w:r>
            <w:r w:rsidR="00F04021">
              <w:rPr>
                <w:rFonts w:hint="eastAsia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0" w:type="auto"/>
          </w:tcPr>
          <w:p w:rsidR="001541F1" w:rsidRDefault="00C33C0B" w:rsidP="001541F1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b</w:t>
            </w:r>
          </w:p>
        </w:tc>
      </w:tr>
      <w:tr w:rsidR="001541F1" w:rsidTr="001541F1">
        <w:trPr>
          <w:trHeight w:val="273"/>
        </w:trPr>
        <w:tc>
          <w:tcPr>
            <w:tcW w:w="0" w:type="auto"/>
          </w:tcPr>
          <w:p w:rsidR="001541F1" w:rsidRDefault="001541F1" w:rsidP="001541F1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FLA</w:t>
            </w:r>
          </w:p>
        </w:tc>
        <w:tc>
          <w:tcPr>
            <w:tcW w:w="0" w:type="auto"/>
          </w:tcPr>
          <w:p w:rsidR="001541F1" w:rsidRDefault="00F04021" w:rsidP="001541F1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42.05</w:t>
            </w:r>
          </w:p>
        </w:tc>
        <w:tc>
          <w:tcPr>
            <w:tcW w:w="0" w:type="auto"/>
          </w:tcPr>
          <w:p w:rsidR="001541F1" w:rsidRDefault="00F04021" w:rsidP="001541F1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0" w:type="auto"/>
          </w:tcPr>
          <w:p w:rsidR="001541F1" w:rsidRDefault="0060246D" w:rsidP="007F13EF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CTL-XOS, P=0.</w:t>
            </w:r>
            <w:r w:rsidR="00F04021">
              <w:rPr>
                <w:rFonts w:hint="eastAsia"/>
                <w:color w:val="000000"/>
                <w:sz w:val="24"/>
                <w:szCs w:val="24"/>
              </w:rPr>
              <w:t>00</w:t>
            </w:r>
            <w:r w:rsidR="007F13EF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541F1" w:rsidRDefault="00C33C0B" w:rsidP="001541F1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</w:t>
            </w:r>
          </w:p>
        </w:tc>
      </w:tr>
      <w:tr w:rsidR="001541F1" w:rsidTr="001541F1">
        <w:trPr>
          <w:trHeight w:val="65"/>
        </w:trPr>
        <w:tc>
          <w:tcPr>
            <w:tcW w:w="0" w:type="auto"/>
          </w:tcPr>
          <w:p w:rsidR="001541F1" w:rsidRDefault="001541F1" w:rsidP="001541F1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XOS</w:t>
            </w:r>
          </w:p>
        </w:tc>
        <w:tc>
          <w:tcPr>
            <w:tcW w:w="0" w:type="auto"/>
          </w:tcPr>
          <w:p w:rsidR="001541F1" w:rsidRDefault="00F04021" w:rsidP="001541F1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55.20</w:t>
            </w:r>
          </w:p>
        </w:tc>
        <w:tc>
          <w:tcPr>
            <w:tcW w:w="0" w:type="auto"/>
          </w:tcPr>
          <w:p w:rsidR="001541F1" w:rsidRDefault="00F04021" w:rsidP="001541F1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0" w:type="auto"/>
          </w:tcPr>
          <w:p w:rsidR="001541F1" w:rsidRDefault="0060246D" w:rsidP="0060246D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FLA-XOS, P</w:t>
            </w:r>
            <w:r w:rsidR="00F04021">
              <w:rPr>
                <w:rFonts w:hint="eastAsia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0" w:type="auto"/>
          </w:tcPr>
          <w:p w:rsidR="001541F1" w:rsidRDefault="00C33C0B" w:rsidP="001541F1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a</w:t>
            </w:r>
          </w:p>
        </w:tc>
      </w:tr>
    </w:tbl>
    <w:p w:rsidR="001541F1" w:rsidRDefault="001541F1" w:rsidP="003C36C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A21CC" w:rsidRDefault="003A1238" w:rsidP="007A21CC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3A1238">
        <w:rPr>
          <w:color w:val="000000"/>
          <w:sz w:val="24"/>
          <w:szCs w:val="24"/>
        </w:rPr>
        <w:t>Acetate</w:t>
      </w:r>
      <w:r w:rsidR="007A21CC"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at</w:t>
      </w:r>
      <w:r w:rsidR="007A21CC"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42</w:t>
      </w:r>
      <w:r w:rsidR="007A21CC">
        <w:rPr>
          <w:rFonts w:hint="eastAsia"/>
          <w:color w:val="000000"/>
          <w:sz w:val="24"/>
          <w:szCs w:val="24"/>
        </w:rPr>
        <w:t xml:space="preserve"> days</w:t>
      </w:r>
    </w:p>
    <w:tbl>
      <w:tblPr>
        <w:tblpPr w:leftFromText="180" w:rightFromText="180" w:vertAnchor="text" w:horzAnchor="margin" w:tblpY="22"/>
        <w:tblOverlap w:val="never"/>
        <w:tblW w:w="8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2"/>
        <w:gridCol w:w="1315"/>
        <w:gridCol w:w="1106"/>
        <w:gridCol w:w="3755"/>
        <w:gridCol w:w="1235"/>
      </w:tblGrid>
      <w:tr w:rsidR="007A21CC" w:rsidTr="00093378">
        <w:trPr>
          <w:trHeight w:val="279"/>
        </w:trPr>
        <w:tc>
          <w:tcPr>
            <w:tcW w:w="0" w:type="auto"/>
          </w:tcPr>
          <w:p w:rsidR="007A21CC" w:rsidRDefault="007A21CC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A21CC" w:rsidRDefault="007A21CC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</w:tcPr>
          <w:p w:rsidR="007A21CC" w:rsidRDefault="007A21CC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</w:tcPr>
          <w:p w:rsidR="007A21CC" w:rsidRDefault="007A21CC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 value</w:t>
            </w:r>
          </w:p>
        </w:tc>
        <w:tc>
          <w:tcPr>
            <w:tcW w:w="0" w:type="auto"/>
          </w:tcPr>
          <w:p w:rsidR="007A21CC" w:rsidRDefault="007A21CC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letter</w:t>
            </w:r>
          </w:p>
        </w:tc>
      </w:tr>
      <w:tr w:rsidR="007A21CC" w:rsidTr="00093378">
        <w:trPr>
          <w:trHeight w:val="311"/>
        </w:trPr>
        <w:tc>
          <w:tcPr>
            <w:tcW w:w="0" w:type="auto"/>
          </w:tcPr>
          <w:p w:rsidR="007A21CC" w:rsidRDefault="007A21CC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CTL</w:t>
            </w:r>
          </w:p>
        </w:tc>
        <w:tc>
          <w:tcPr>
            <w:tcW w:w="0" w:type="auto"/>
          </w:tcPr>
          <w:p w:rsidR="007A21CC" w:rsidRDefault="000F21C1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59.12</w:t>
            </w:r>
          </w:p>
        </w:tc>
        <w:tc>
          <w:tcPr>
            <w:tcW w:w="0" w:type="auto"/>
          </w:tcPr>
          <w:p w:rsidR="007A21CC" w:rsidRDefault="000F21C1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2.88</w:t>
            </w:r>
          </w:p>
        </w:tc>
        <w:tc>
          <w:tcPr>
            <w:tcW w:w="0" w:type="auto"/>
          </w:tcPr>
          <w:p w:rsidR="007A21CC" w:rsidRDefault="007A21CC" w:rsidP="007A21CC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CTL-FLA, P</w:t>
            </w:r>
            <w:r w:rsidR="007F13EF">
              <w:rPr>
                <w:rFonts w:hint="eastAsia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0" w:type="auto"/>
          </w:tcPr>
          <w:p w:rsidR="007A21CC" w:rsidRDefault="00C33C0B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b</w:t>
            </w:r>
          </w:p>
        </w:tc>
      </w:tr>
      <w:tr w:rsidR="007A21CC" w:rsidTr="00093378">
        <w:trPr>
          <w:trHeight w:val="273"/>
        </w:trPr>
        <w:tc>
          <w:tcPr>
            <w:tcW w:w="0" w:type="auto"/>
          </w:tcPr>
          <w:p w:rsidR="007A21CC" w:rsidRDefault="007A21CC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FLA</w:t>
            </w:r>
          </w:p>
        </w:tc>
        <w:tc>
          <w:tcPr>
            <w:tcW w:w="0" w:type="auto"/>
          </w:tcPr>
          <w:p w:rsidR="007A21CC" w:rsidRDefault="000F21C1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42.54</w:t>
            </w:r>
          </w:p>
        </w:tc>
        <w:tc>
          <w:tcPr>
            <w:tcW w:w="0" w:type="auto"/>
          </w:tcPr>
          <w:p w:rsidR="007A21CC" w:rsidRDefault="000F21C1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3.80</w:t>
            </w:r>
          </w:p>
        </w:tc>
        <w:tc>
          <w:tcPr>
            <w:tcW w:w="0" w:type="auto"/>
          </w:tcPr>
          <w:p w:rsidR="007A21CC" w:rsidRDefault="007A21CC" w:rsidP="00EE294B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CTL-XOS, P</w:t>
            </w:r>
            <w:r w:rsidR="007F13EF">
              <w:rPr>
                <w:rFonts w:hint="eastAsia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0" w:type="auto"/>
          </w:tcPr>
          <w:p w:rsidR="007A21CC" w:rsidRDefault="00C33C0B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</w:t>
            </w:r>
          </w:p>
        </w:tc>
      </w:tr>
      <w:tr w:rsidR="007A21CC" w:rsidTr="00093378">
        <w:trPr>
          <w:trHeight w:val="65"/>
        </w:trPr>
        <w:tc>
          <w:tcPr>
            <w:tcW w:w="0" w:type="auto"/>
          </w:tcPr>
          <w:p w:rsidR="007A21CC" w:rsidRDefault="007A21CC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XOS</w:t>
            </w:r>
          </w:p>
        </w:tc>
        <w:tc>
          <w:tcPr>
            <w:tcW w:w="0" w:type="auto"/>
          </w:tcPr>
          <w:p w:rsidR="007A21CC" w:rsidRDefault="000F21C1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74.75</w:t>
            </w:r>
          </w:p>
        </w:tc>
        <w:tc>
          <w:tcPr>
            <w:tcW w:w="0" w:type="auto"/>
          </w:tcPr>
          <w:p w:rsidR="007A21CC" w:rsidRDefault="000F21C1" w:rsidP="007A21CC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5.95</w:t>
            </w:r>
          </w:p>
        </w:tc>
        <w:tc>
          <w:tcPr>
            <w:tcW w:w="0" w:type="auto"/>
          </w:tcPr>
          <w:p w:rsidR="007A21CC" w:rsidRDefault="007A21CC" w:rsidP="00EE294B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FLA-XOS, P</w:t>
            </w:r>
            <w:r w:rsidR="007F13EF">
              <w:rPr>
                <w:rFonts w:hint="eastAsia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0" w:type="auto"/>
          </w:tcPr>
          <w:p w:rsidR="007A21CC" w:rsidRDefault="00C33C0B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a</w:t>
            </w:r>
          </w:p>
        </w:tc>
      </w:tr>
    </w:tbl>
    <w:p w:rsidR="001541F1" w:rsidRDefault="001541F1" w:rsidP="003C36C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A21CC" w:rsidRDefault="003A1238" w:rsidP="007A21CC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3A1238">
        <w:rPr>
          <w:color w:val="000000"/>
          <w:sz w:val="24"/>
          <w:szCs w:val="24"/>
        </w:rPr>
        <w:t>Propionate</w:t>
      </w:r>
      <w:r w:rsidR="007A21CC"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at 21 days</w:t>
      </w:r>
    </w:p>
    <w:tbl>
      <w:tblPr>
        <w:tblpPr w:leftFromText="180" w:rightFromText="180" w:vertAnchor="text" w:horzAnchor="margin" w:tblpY="22"/>
        <w:tblOverlap w:val="never"/>
        <w:tblW w:w="8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2"/>
        <w:gridCol w:w="1315"/>
        <w:gridCol w:w="1106"/>
        <w:gridCol w:w="3755"/>
        <w:gridCol w:w="1235"/>
      </w:tblGrid>
      <w:tr w:rsidR="005510DA" w:rsidTr="00093378">
        <w:trPr>
          <w:trHeight w:val="279"/>
        </w:trPr>
        <w:tc>
          <w:tcPr>
            <w:tcW w:w="0" w:type="auto"/>
          </w:tcPr>
          <w:p w:rsidR="007A21CC" w:rsidRDefault="007A21CC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A21CC" w:rsidRDefault="007A21CC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</w:tcPr>
          <w:p w:rsidR="007A21CC" w:rsidRDefault="007A21CC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</w:tcPr>
          <w:p w:rsidR="007A21CC" w:rsidRDefault="007A21CC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 value</w:t>
            </w:r>
          </w:p>
        </w:tc>
        <w:tc>
          <w:tcPr>
            <w:tcW w:w="0" w:type="auto"/>
          </w:tcPr>
          <w:p w:rsidR="007A21CC" w:rsidRDefault="007A21CC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letter</w:t>
            </w:r>
          </w:p>
        </w:tc>
      </w:tr>
      <w:tr w:rsidR="005510DA" w:rsidTr="00093378">
        <w:trPr>
          <w:trHeight w:val="311"/>
        </w:trPr>
        <w:tc>
          <w:tcPr>
            <w:tcW w:w="0" w:type="auto"/>
          </w:tcPr>
          <w:p w:rsidR="007A21CC" w:rsidRDefault="007A21CC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CTL</w:t>
            </w:r>
          </w:p>
        </w:tc>
        <w:tc>
          <w:tcPr>
            <w:tcW w:w="0" w:type="auto"/>
          </w:tcPr>
          <w:p w:rsidR="007A21CC" w:rsidRDefault="00867B6A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0" w:type="auto"/>
          </w:tcPr>
          <w:p w:rsidR="007A21CC" w:rsidRDefault="005510DA" w:rsidP="00867B6A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</w:t>
            </w:r>
            <w:r w:rsidR="00867B6A">
              <w:rPr>
                <w:rFonts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7A21CC" w:rsidRDefault="007A21CC" w:rsidP="00151D42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CTL-FLA, P</w:t>
            </w:r>
            <w:r w:rsidR="007F13EF">
              <w:rPr>
                <w:rFonts w:hint="eastAsia"/>
                <w:color w:val="000000"/>
                <w:sz w:val="24"/>
                <w:szCs w:val="24"/>
              </w:rPr>
              <w:t>=</w:t>
            </w:r>
            <w:r w:rsidR="00867B6A">
              <w:rPr>
                <w:rFonts w:hint="eastAsia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0" w:type="auto"/>
          </w:tcPr>
          <w:p w:rsidR="007A21CC" w:rsidRDefault="00C33C0B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b</w:t>
            </w:r>
          </w:p>
        </w:tc>
      </w:tr>
      <w:tr w:rsidR="005510DA" w:rsidTr="00093378">
        <w:trPr>
          <w:trHeight w:val="273"/>
        </w:trPr>
        <w:tc>
          <w:tcPr>
            <w:tcW w:w="0" w:type="auto"/>
          </w:tcPr>
          <w:p w:rsidR="007A21CC" w:rsidRDefault="007A21CC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FLA</w:t>
            </w:r>
          </w:p>
        </w:tc>
        <w:tc>
          <w:tcPr>
            <w:tcW w:w="0" w:type="auto"/>
          </w:tcPr>
          <w:p w:rsidR="007A21CC" w:rsidRDefault="00867B6A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10.19</w:t>
            </w:r>
          </w:p>
        </w:tc>
        <w:tc>
          <w:tcPr>
            <w:tcW w:w="0" w:type="auto"/>
          </w:tcPr>
          <w:p w:rsidR="007A21CC" w:rsidRDefault="005510DA" w:rsidP="00867B6A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</w:t>
            </w:r>
            <w:r w:rsidR="00867B6A">
              <w:rPr>
                <w:rFonts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7A21CC" w:rsidRDefault="007A21CC" w:rsidP="007F13EF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CTL-XOS, P=0.</w:t>
            </w:r>
            <w:r w:rsidR="007F13EF">
              <w:rPr>
                <w:rFonts w:hint="eastAsia"/>
                <w:color w:val="000000"/>
                <w:sz w:val="24"/>
                <w:szCs w:val="24"/>
              </w:rPr>
              <w:t>081</w:t>
            </w:r>
          </w:p>
        </w:tc>
        <w:tc>
          <w:tcPr>
            <w:tcW w:w="0" w:type="auto"/>
          </w:tcPr>
          <w:p w:rsidR="007A21CC" w:rsidRDefault="00C33C0B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a</w:t>
            </w:r>
          </w:p>
        </w:tc>
      </w:tr>
      <w:tr w:rsidR="005510DA" w:rsidTr="00093378">
        <w:trPr>
          <w:trHeight w:val="65"/>
        </w:trPr>
        <w:tc>
          <w:tcPr>
            <w:tcW w:w="0" w:type="auto"/>
          </w:tcPr>
          <w:p w:rsidR="007A21CC" w:rsidRDefault="007A21CC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XOS</w:t>
            </w:r>
          </w:p>
        </w:tc>
        <w:tc>
          <w:tcPr>
            <w:tcW w:w="0" w:type="auto"/>
          </w:tcPr>
          <w:p w:rsidR="007A21CC" w:rsidRDefault="00867B6A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9.02</w:t>
            </w:r>
          </w:p>
        </w:tc>
        <w:tc>
          <w:tcPr>
            <w:tcW w:w="0" w:type="auto"/>
          </w:tcPr>
          <w:p w:rsidR="007A21CC" w:rsidRDefault="005510DA" w:rsidP="00867B6A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</w:t>
            </w:r>
            <w:r w:rsidR="00867B6A">
              <w:rPr>
                <w:rFonts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7A21CC" w:rsidRDefault="007A21CC" w:rsidP="007F13EF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FLA-XOS, P=0.</w:t>
            </w:r>
            <w:r w:rsidR="00867B6A">
              <w:rPr>
                <w:rFonts w:hint="eastAsia"/>
                <w:color w:val="000000"/>
                <w:sz w:val="24"/>
                <w:szCs w:val="24"/>
              </w:rPr>
              <w:t>0</w:t>
            </w:r>
            <w:r w:rsidR="007F13EF">
              <w:rPr>
                <w:rFonts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7A21CC" w:rsidRDefault="00867B6A" w:rsidP="00867B6A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b</w:t>
            </w:r>
          </w:p>
        </w:tc>
      </w:tr>
    </w:tbl>
    <w:p w:rsidR="007A21CC" w:rsidRDefault="007A21CC" w:rsidP="007A21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510DA" w:rsidRDefault="003A1238" w:rsidP="005510DA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3A1238">
        <w:rPr>
          <w:color w:val="000000"/>
          <w:sz w:val="24"/>
          <w:szCs w:val="24"/>
        </w:rPr>
        <w:t>Propionate</w:t>
      </w:r>
      <w:r>
        <w:rPr>
          <w:rFonts w:hint="eastAsia"/>
          <w:color w:val="000000"/>
          <w:sz w:val="24"/>
          <w:szCs w:val="24"/>
        </w:rPr>
        <w:t xml:space="preserve"> at 42 days</w:t>
      </w:r>
    </w:p>
    <w:tbl>
      <w:tblPr>
        <w:tblpPr w:leftFromText="180" w:rightFromText="180" w:vertAnchor="text" w:horzAnchor="margin" w:tblpY="22"/>
        <w:tblOverlap w:val="never"/>
        <w:tblW w:w="8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2"/>
        <w:gridCol w:w="1315"/>
        <w:gridCol w:w="1106"/>
        <w:gridCol w:w="3755"/>
        <w:gridCol w:w="1235"/>
      </w:tblGrid>
      <w:tr w:rsidR="005510DA" w:rsidTr="00093378">
        <w:trPr>
          <w:trHeight w:val="279"/>
        </w:trPr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 value</w:t>
            </w:r>
          </w:p>
        </w:tc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letter</w:t>
            </w:r>
          </w:p>
        </w:tc>
      </w:tr>
      <w:tr w:rsidR="005510DA" w:rsidTr="00093378">
        <w:trPr>
          <w:trHeight w:val="311"/>
        </w:trPr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CTL</w:t>
            </w:r>
          </w:p>
        </w:tc>
        <w:tc>
          <w:tcPr>
            <w:tcW w:w="0" w:type="auto"/>
          </w:tcPr>
          <w:p w:rsidR="005510DA" w:rsidRDefault="00C33C0B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7.31</w:t>
            </w:r>
          </w:p>
        </w:tc>
        <w:tc>
          <w:tcPr>
            <w:tcW w:w="0" w:type="auto"/>
          </w:tcPr>
          <w:p w:rsidR="005510DA" w:rsidRDefault="005510DA" w:rsidP="00C33C0B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</w:t>
            </w:r>
            <w:r w:rsidR="00C33C0B">
              <w:rPr>
                <w:rFonts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5510DA" w:rsidRDefault="005510DA" w:rsidP="00C33C0B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CTL-FLA, P</w:t>
            </w:r>
            <w:r w:rsidR="00332AA2">
              <w:rPr>
                <w:rFonts w:hint="eastAsia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0" w:type="auto"/>
          </w:tcPr>
          <w:p w:rsidR="005510DA" w:rsidRDefault="00CD0D4D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b</w:t>
            </w:r>
          </w:p>
        </w:tc>
      </w:tr>
      <w:tr w:rsidR="005510DA" w:rsidTr="00093378">
        <w:trPr>
          <w:trHeight w:val="273"/>
        </w:trPr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FLA</w:t>
            </w:r>
          </w:p>
        </w:tc>
        <w:tc>
          <w:tcPr>
            <w:tcW w:w="0" w:type="auto"/>
          </w:tcPr>
          <w:p w:rsidR="005510DA" w:rsidRDefault="00C33C0B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12.87</w:t>
            </w:r>
          </w:p>
        </w:tc>
        <w:tc>
          <w:tcPr>
            <w:tcW w:w="0" w:type="auto"/>
          </w:tcPr>
          <w:p w:rsidR="005510DA" w:rsidRDefault="00C33C0B" w:rsidP="005510DA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2.73</w:t>
            </w:r>
          </w:p>
        </w:tc>
        <w:tc>
          <w:tcPr>
            <w:tcW w:w="0" w:type="auto"/>
          </w:tcPr>
          <w:p w:rsidR="005510DA" w:rsidRDefault="005510DA" w:rsidP="00332AA2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CTL-XOS, P=0.</w:t>
            </w:r>
            <w:r w:rsidR="00332AA2">
              <w:rPr>
                <w:rFonts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5510DA" w:rsidRDefault="00332AA2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a</w:t>
            </w:r>
          </w:p>
        </w:tc>
      </w:tr>
      <w:tr w:rsidR="005510DA" w:rsidTr="00093378">
        <w:trPr>
          <w:trHeight w:val="65"/>
        </w:trPr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XOS</w:t>
            </w:r>
          </w:p>
        </w:tc>
        <w:tc>
          <w:tcPr>
            <w:tcW w:w="0" w:type="auto"/>
          </w:tcPr>
          <w:p w:rsidR="005510DA" w:rsidRDefault="00C33C0B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9.03</w:t>
            </w:r>
          </w:p>
        </w:tc>
        <w:tc>
          <w:tcPr>
            <w:tcW w:w="0" w:type="auto"/>
          </w:tcPr>
          <w:p w:rsidR="005510DA" w:rsidRDefault="00C33C0B" w:rsidP="005510DA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0" w:type="auto"/>
          </w:tcPr>
          <w:p w:rsidR="005510DA" w:rsidRDefault="005510DA" w:rsidP="00332AA2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FLA-XOS, P=0.0</w:t>
            </w:r>
            <w:r w:rsidR="00332AA2">
              <w:rPr>
                <w:rFonts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5510DA" w:rsidRDefault="00332AA2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b</w:t>
            </w:r>
          </w:p>
        </w:tc>
      </w:tr>
    </w:tbl>
    <w:p w:rsidR="005510DA" w:rsidRDefault="005510DA" w:rsidP="005510D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510DA" w:rsidRDefault="003A1238" w:rsidP="005510DA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3A1238">
        <w:rPr>
          <w:color w:val="000000"/>
          <w:sz w:val="24"/>
          <w:szCs w:val="24"/>
        </w:rPr>
        <w:t>Butyrate</w:t>
      </w:r>
      <w:r w:rsidR="005510DA"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at 21 days</w:t>
      </w:r>
    </w:p>
    <w:tbl>
      <w:tblPr>
        <w:tblpPr w:leftFromText="180" w:rightFromText="180" w:vertAnchor="text" w:horzAnchor="margin" w:tblpY="22"/>
        <w:tblOverlap w:val="never"/>
        <w:tblW w:w="8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7"/>
        <w:gridCol w:w="1285"/>
        <w:gridCol w:w="1111"/>
        <w:gridCol w:w="3770"/>
        <w:gridCol w:w="1240"/>
      </w:tblGrid>
      <w:tr w:rsidR="005510DA" w:rsidTr="00093378">
        <w:trPr>
          <w:trHeight w:val="279"/>
        </w:trPr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 value</w:t>
            </w:r>
          </w:p>
        </w:tc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letter</w:t>
            </w:r>
          </w:p>
        </w:tc>
      </w:tr>
      <w:tr w:rsidR="005510DA" w:rsidTr="00093378">
        <w:trPr>
          <w:trHeight w:val="311"/>
        </w:trPr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CTL</w:t>
            </w:r>
          </w:p>
        </w:tc>
        <w:tc>
          <w:tcPr>
            <w:tcW w:w="0" w:type="auto"/>
          </w:tcPr>
          <w:p w:rsidR="005510DA" w:rsidRDefault="00332AA2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6.97</w:t>
            </w:r>
          </w:p>
        </w:tc>
        <w:tc>
          <w:tcPr>
            <w:tcW w:w="0" w:type="auto"/>
          </w:tcPr>
          <w:p w:rsidR="005510DA" w:rsidRDefault="00332AA2" w:rsidP="00332AA2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0" w:type="auto"/>
          </w:tcPr>
          <w:p w:rsidR="005510DA" w:rsidRDefault="005510DA" w:rsidP="00332AA2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CTL-FLA, P=0.</w:t>
            </w:r>
            <w:r w:rsidR="00332AA2">
              <w:rPr>
                <w:rFonts w:hint="eastAsia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b</w:t>
            </w:r>
          </w:p>
        </w:tc>
      </w:tr>
      <w:tr w:rsidR="005510DA" w:rsidTr="00093378">
        <w:trPr>
          <w:trHeight w:val="273"/>
        </w:trPr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FLA</w:t>
            </w:r>
          </w:p>
        </w:tc>
        <w:tc>
          <w:tcPr>
            <w:tcW w:w="0" w:type="auto"/>
          </w:tcPr>
          <w:p w:rsidR="005510DA" w:rsidRDefault="00332AA2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6.99</w:t>
            </w:r>
          </w:p>
        </w:tc>
        <w:tc>
          <w:tcPr>
            <w:tcW w:w="0" w:type="auto"/>
          </w:tcPr>
          <w:p w:rsidR="005510DA" w:rsidRDefault="00332AA2" w:rsidP="00332AA2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  <w:r w:rsidR="005510DA">
              <w:rPr>
                <w:rFonts w:hint="eastAsia"/>
                <w:color w:val="000000"/>
                <w:sz w:val="24"/>
                <w:szCs w:val="24"/>
              </w:rPr>
              <w:t>.3</w:t>
            </w: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510DA" w:rsidRDefault="005510DA" w:rsidP="005510DA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CTL-XOS, P</w:t>
            </w:r>
            <w:r w:rsidR="00332AA2">
              <w:rPr>
                <w:rFonts w:hint="eastAsia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0" w:type="auto"/>
          </w:tcPr>
          <w:p w:rsidR="005510DA" w:rsidRPr="00332AA2" w:rsidRDefault="008E4773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sz w:val="24"/>
                <w:szCs w:val="24"/>
              </w:rPr>
            </w:pPr>
            <w:r w:rsidRPr="00332AA2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5510DA" w:rsidTr="00093378">
        <w:trPr>
          <w:trHeight w:val="65"/>
        </w:trPr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XOS</w:t>
            </w:r>
          </w:p>
        </w:tc>
        <w:tc>
          <w:tcPr>
            <w:tcW w:w="0" w:type="auto"/>
          </w:tcPr>
          <w:p w:rsidR="005510DA" w:rsidRDefault="00332AA2" w:rsidP="005510DA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9.81</w:t>
            </w:r>
          </w:p>
        </w:tc>
        <w:tc>
          <w:tcPr>
            <w:tcW w:w="0" w:type="auto"/>
          </w:tcPr>
          <w:p w:rsidR="005510DA" w:rsidRDefault="005510DA" w:rsidP="00332AA2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</w:t>
            </w:r>
            <w:r w:rsidR="00332AA2">
              <w:rPr>
                <w:rFonts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5510DA" w:rsidRDefault="005510DA" w:rsidP="005510DA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FLA-XOS, P</w:t>
            </w:r>
            <w:r w:rsidR="00332AA2">
              <w:rPr>
                <w:rFonts w:hint="eastAsia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a</w:t>
            </w:r>
          </w:p>
        </w:tc>
      </w:tr>
    </w:tbl>
    <w:p w:rsidR="005510DA" w:rsidRDefault="005510DA" w:rsidP="005510D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510DA" w:rsidRDefault="003A1238" w:rsidP="005510DA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3A1238">
        <w:rPr>
          <w:color w:val="000000"/>
          <w:sz w:val="24"/>
          <w:szCs w:val="24"/>
        </w:rPr>
        <w:t>Butyrate</w:t>
      </w:r>
      <w:r>
        <w:rPr>
          <w:rFonts w:hint="eastAsia"/>
          <w:color w:val="000000"/>
          <w:sz w:val="24"/>
          <w:szCs w:val="24"/>
        </w:rPr>
        <w:t xml:space="preserve"> at 42 days</w:t>
      </w:r>
    </w:p>
    <w:tbl>
      <w:tblPr>
        <w:tblpPr w:leftFromText="180" w:rightFromText="180" w:vertAnchor="text" w:horzAnchor="margin" w:tblpY="22"/>
        <w:tblOverlap w:val="never"/>
        <w:tblW w:w="8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4"/>
        <w:gridCol w:w="1303"/>
        <w:gridCol w:w="1108"/>
        <w:gridCol w:w="3761"/>
        <w:gridCol w:w="1237"/>
      </w:tblGrid>
      <w:tr w:rsidR="008E4773" w:rsidTr="00093378">
        <w:trPr>
          <w:trHeight w:val="279"/>
        </w:trPr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 value</w:t>
            </w:r>
          </w:p>
        </w:tc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letter</w:t>
            </w:r>
          </w:p>
        </w:tc>
      </w:tr>
      <w:tr w:rsidR="008E4773" w:rsidTr="00093378">
        <w:trPr>
          <w:trHeight w:val="311"/>
        </w:trPr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CTL</w:t>
            </w:r>
          </w:p>
        </w:tc>
        <w:tc>
          <w:tcPr>
            <w:tcW w:w="0" w:type="auto"/>
          </w:tcPr>
          <w:p w:rsidR="005510DA" w:rsidRDefault="00332AA2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8.07</w:t>
            </w:r>
          </w:p>
        </w:tc>
        <w:tc>
          <w:tcPr>
            <w:tcW w:w="0" w:type="auto"/>
          </w:tcPr>
          <w:p w:rsidR="005510DA" w:rsidRDefault="008E4773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0" w:type="auto"/>
          </w:tcPr>
          <w:p w:rsidR="005510DA" w:rsidRDefault="005510DA" w:rsidP="00332AA2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CTL-FLA, P=0.</w:t>
            </w:r>
            <w:r w:rsidR="00332AA2">
              <w:rPr>
                <w:rFonts w:hint="eastAsia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0" w:type="auto"/>
          </w:tcPr>
          <w:p w:rsidR="005510DA" w:rsidRPr="00332AA2" w:rsidRDefault="00332AA2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sz w:val="24"/>
                <w:szCs w:val="24"/>
              </w:rPr>
            </w:pPr>
            <w:r w:rsidRPr="00332AA2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8E4773" w:rsidTr="00093378">
        <w:trPr>
          <w:trHeight w:val="273"/>
        </w:trPr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FLA</w:t>
            </w:r>
          </w:p>
        </w:tc>
        <w:tc>
          <w:tcPr>
            <w:tcW w:w="0" w:type="auto"/>
          </w:tcPr>
          <w:p w:rsidR="005510DA" w:rsidRDefault="00332AA2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8.17</w:t>
            </w:r>
          </w:p>
        </w:tc>
        <w:tc>
          <w:tcPr>
            <w:tcW w:w="0" w:type="auto"/>
          </w:tcPr>
          <w:p w:rsidR="005510DA" w:rsidRDefault="008E4773" w:rsidP="0009337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0" w:type="auto"/>
          </w:tcPr>
          <w:p w:rsidR="005510DA" w:rsidRDefault="005510DA" w:rsidP="008E4773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CTL-XOS, P</w:t>
            </w:r>
            <w:r w:rsidR="00332AA2">
              <w:rPr>
                <w:rFonts w:hint="eastAsia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0" w:type="auto"/>
          </w:tcPr>
          <w:p w:rsidR="005510DA" w:rsidRPr="00332AA2" w:rsidRDefault="00332AA2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sz w:val="24"/>
                <w:szCs w:val="24"/>
              </w:rPr>
            </w:pPr>
            <w:r w:rsidRPr="00332AA2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8E4773" w:rsidTr="00093378">
        <w:trPr>
          <w:trHeight w:val="65"/>
        </w:trPr>
        <w:tc>
          <w:tcPr>
            <w:tcW w:w="0" w:type="auto"/>
          </w:tcPr>
          <w:p w:rsidR="005510DA" w:rsidRDefault="005510DA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XOS</w:t>
            </w:r>
          </w:p>
        </w:tc>
        <w:tc>
          <w:tcPr>
            <w:tcW w:w="0" w:type="auto"/>
          </w:tcPr>
          <w:p w:rsidR="005510DA" w:rsidRDefault="00332AA2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11.31</w:t>
            </w:r>
          </w:p>
        </w:tc>
        <w:tc>
          <w:tcPr>
            <w:tcW w:w="0" w:type="auto"/>
          </w:tcPr>
          <w:p w:rsidR="005510DA" w:rsidRDefault="008E4773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0" w:type="auto"/>
          </w:tcPr>
          <w:p w:rsidR="005510DA" w:rsidRDefault="005510DA" w:rsidP="008E4773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FLA-XOS, P</w:t>
            </w:r>
            <w:r w:rsidR="00332AA2">
              <w:rPr>
                <w:rFonts w:hint="eastAsia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0" w:type="auto"/>
          </w:tcPr>
          <w:p w:rsidR="005510DA" w:rsidRPr="00332AA2" w:rsidRDefault="00332AA2" w:rsidP="00093378">
            <w:pPr>
              <w:autoSpaceDE w:val="0"/>
              <w:autoSpaceDN w:val="0"/>
              <w:adjustRightInd w:val="0"/>
              <w:spacing w:line="65" w:lineRule="atLeast"/>
              <w:jc w:val="left"/>
              <w:rPr>
                <w:sz w:val="24"/>
                <w:szCs w:val="24"/>
              </w:rPr>
            </w:pPr>
            <w:r w:rsidRPr="00332AA2">
              <w:rPr>
                <w:rFonts w:hint="eastAsia"/>
                <w:sz w:val="24"/>
                <w:szCs w:val="24"/>
              </w:rPr>
              <w:t>a</w:t>
            </w:r>
          </w:p>
        </w:tc>
      </w:tr>
    </w:tbl>
    <w:p w:rsidR="005510DA" w:rsidRDefault="005510DA" w:rsidP="005510D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541F1" w:rsidRDefault="001541F1" w:rsidP="003C36C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541F1" w:rsidRDefault="001541F1" w:rsidP="003C36C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541F1" w:rsidRDefault="001541F1" w:rsidP="003C36C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C36C7" w:rsidRDefault="003C36C7" w:rsidP="003C36C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C36C7" w:rsidRDefault="003C36C7" w:rsidP="00DB5C04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sectPr w:rsidR="003C36C7" w:rsidSect="00A51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B6" w:rsidRDefault="00033CB6" w:rsidP="003C36C7">
      <w:r>
        <w:separator/>
      </w:r>
    </w:p>
  </w:endnote>
  <w:endnote w:type="continuationSeparator" w:id="0">
    <w:p w:rsidR="00033CB6" w:rsidRDefault="00033CB6" w:rsidP="003C3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B6" w:rsidRDefault="00033CB6" w:rsidP="003C36C7">
      <w:r>
        <w:separator/>
      </w:r>
    </w:p>
  </w:footnote>
  <w:footnote w:type="continuationSeparator" w:id="0">
    <w:p w:rsidR="00033CB6" w:rsidRDefault="00033CB6" w:rsidP="003C36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6C7"/>
    <w:rsid w:val="000011FA"/>
    <w:rsid w:val="00033CB6"/>
    <w:rsid w:val="000F21C1"/>
    <w:rsid w:val="00151D42"/>
    <w:rsid w:val="001541F1"/>
    <w:rsid w:val="00156387"/>
    <w:rsid w:val="00332AA2"/>
    <w:rsid w:val="003A1238"/>
    <w:rsid w:val="003C36C7"/>
    <w:rsid w:val="005510DA"/>
    <w:rsid w:val="0060246D"/>
    <w:rsid w:val="00693029"/>
    <w:rsid w:val="006C44A1"/>
    <w:rsid w:val="007A21CC"/>
    <w:rsid w:val="007F13EF"/>
    <w:rsid w:val="00813D45"/>
    <w:rsid w:val="00867B6A"/>
    <w:rsid w:val="008E4773"/>
    <w:rsid w:val="00BA48C7"/>
    <w:rsid w:val="00C33C0B"/>
    <w:rsid w:val="00CB5406"/>
    <w:rsid w:val="00CD0D4D"/>
    <w:rsid w:val="00CE78C7"/>
    <w:rsid w:val="00DB5C04"/>
    <w:rsid w:val="00DC3316"/>
    <w:rsid w:val="00EE294B"/>
    <w:rsid w:val="00F04021"/>
    <w:rsid w:val="00F940DF"/>
    <w:rsid w:val="00FD114B"/>
    <w:rsid w:val="00FE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C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6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6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6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11045626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yuan</dc:creator>
  <cp:keywords/>
  <dc:description/>
  <cp:lastModifiedBy>lin yuan</cp:lastModifiedBy>
  <cp:revision>12</cp:revision>
  <dcterms:created xsi:type="dcterms:W3CDTF">2017-12-28T01:40:00Z</dcterms:created>
  <dcterms:modified xsi:type="dcterms:W3CDTF">2018-01-23T14:11:00Z</dcterms:modified>
</cp:coreProperties>
</file>