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36" w:rsidRDefault="00210F3B">
      <w:pPr>
        <w:adjustRightInd w:val="0"/>
        <w:snapToGrid w:val="0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</w:t>
      </w:r>
      <w:r>
        <w:rPr>
          <w:rFonts w:ascii="Times New Roman" w:eastAsia="宋体" w:hAnsi="Times New Roman" w:cs="Times New Roman" w:hint="eastAsia"/>
          <w:b/>
          <w:bCs/>
          <w:sz w:val="24"/>
        </w:rPr>
        <w:t>ry</w:t>
      </w: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sz w:val="24"/>
        </w:rPr>
        <w:t xml:space="preserve"> Table 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1. </w:t>
      </w:r>
    </w:p>
    <w:p w:rsidR="00EE2636" w:rsidRDefault="00210F3B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The statistics of the library reads</w:t>
      </w:r>
    </w:p>
    <w:p w:rsidR="00EE2636" w:rsidRDefault="00EE2636">
      <w:pPr>
        <w:rPr>
          <w:rFonts w:ascii="Times New Roman" w:eastAsia="宋体" w:hAnsi="Times New Roman" w:cs="Times New Roman"/>
          <w:sz w:val="24"/>
        </w:rPr>
      </w:pPr>
    </w:p>
    <w:tbl>
      <w:tblPr>
        <w:tblStyle w:val="a7"/>
        <w:tblpPr w:leftFromText="180" w:rightFromText="180" w:vertAnchor="page" w:horzAnchor="page" w:tblpX="1953" w:tblpY="2396"/>
        <w:tblOverlap w:val="never"/>
        <w:tblW w:w="8228" w:type="dxa"/>
        <w:tblLayout w:type="fixed"/>
        <w:tblLook w:val="04A0" w:firstRow="1" w:lastRow="0" w:firstColumn="1" w:lastColumn="0" w:noHBand="0" w:noVBand="1"/>
      </w:tblPr>
      <w:tblGrid>
        <w:gridCol w:w="1168"/>
        <w:gridCol w:w="1189"/>
        <w:gridCol w:w="2164"/>
        <w:gridCol w:w="1157"/>
        <w:gridCol w:w="1211"/>
        <w:gridCol w:w="1339"/>
      </w:tblGrid>
      <w:tr w:rsidR="00EE2636">
        <w:trPr>
          <w:cantSplit/>
        </w:trPr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Cotton type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Fiber color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Days post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anthesis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(DPA)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Raw reads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Clean reads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Mapped reads</w:t>
            </w:r>
          </w:p>
        </w:tc>
      </w:tr>
      <w:tr w:rsidR="00EE2636">
        <w:tc>
          <w:tcPr>
            <w:tcW w:w="11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Wild-type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BCF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11771495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10970680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6859639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11221271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11179449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7155492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GCF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10908353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10854565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7012968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11265624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11265624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6837262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WCF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10998125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10998125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7341128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12515205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12515205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7700367</w:t>
            </w:r>
          </w:p>
        </w:tc>
      </w:tr>
      <w:tr w:rsidR="00EE2636">
        <w:tc>
          <w:tcPr>
            <w:tcW w:w="11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Transgenic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BCF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11417643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11417643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6581788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12697279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12697279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7875485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GCF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12328131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12328131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8251892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17609441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17609441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10557341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WCF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12848395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12848395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7651313</w:t>
            </w:r>
          </w:p>
        </w:tc>
      </w:tr>
      <w:tr w:rsidR="00EE2636"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E2636" w:rsidRDefault="00EE2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2636" w:rsidRDefault="00210F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11237283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11237283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2636" w:rsidRDefault="00210F3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7125237</w:t>
            </w:r>
          </w:p>
        </w:tc>
      </w:tr>
    </w:tbl>
    <w:p w:rsidR="00EE2636" w:rsidRDefault="00210F3B">
      <w:pPr>
        <w:pStyle w:val="Style14"/>
        <w:jc w:val="both"/>
      </w:pPr>
      <w:r>
        <w:rPr>
          <w:rFonts w:hint="eastAsia"/>
          <w:sz w:val="24"/>
        </w:rPr>
        <w:t>The stati</w:t>
      </w:r>
      <w:r>
        <w:t>窗体顶端</w:t>
      </w:r>
    </w:p>
    <w:p w:rsidR="00EE2636" w:rsidRDefault="00210F3B">
      <w:pPr>
        <w:pStyle w:val="Style15"/>
      </w:pPr>
      <w:r>
        <w:t>窗体底端</w:t>
      </w:r>
    </w:p>
    <w:p w:rsidR="00EE2636" w:rsidRDefault="00EE2636">
      <w:pPr>
        <w:rPr>
          <w:rFonts w:eastAsia="宋体"/>
          <w:sz w:val="24"/>
        </w:rPr>
      </w:pPr>
    </w:p>
    <w:p w:rsidR="00EE2636" w:rsidRDefault="00EE2636">
      <w:pPr>
        <w:rPr>
          <w:rFonts w:eastAsia="宋体"/>
          <w:sz w:val="24"/>
        </w:rPr>
      </w:pPr>
    </w:p>
    <w:p w:rsidR="00EE2636" w:rsidRDefault="00EE2636">
      <w:pPr>
        <w:rPr>
          <w:rFonts w:ascii="Times New Roman" w:hAnsi="Times New Roman" w:cs="Times New Roman"/>
          <w:sz w:val="18"/>
          <w:szCs w:val="18"/>
        </w:rPr>
      </w:pPr>
    </w:p>
    <w:p w:rsidR="00EE2636" w:rsidRDefault="00EE2636">
      <w:pPr>
        <w:rPr>
          <w:rFonts w:ascii="Times New Roman" w:hAnsi="Times New Roman" w:cs="Times New Roman"/>
        </w:rPr>
      </w:pPr>
    </w:p>
    <w:p w:rsidR="00EE2636" w:rsidRDefault="00EE2636">
      <w:pPr>
        <w:rPr>
          <w:rFonts w:ascii="Times New Roman" w:hAnsi="Times New Roman" w:cs="Times New Roman"/>
        </w:rPr>
      </w:pPr>
    </w:p>
    <w:p w:rsidR="00EE2636" w:rsidRDefault="00EE2636">
      <w:pPr>
        <w:rPr>
          <w:rFonts w:ascii="Times New Roman" w:hAnsi="Times New Roman" w:cs="Times New Roman"/>
        </w:rPr>
      </w:pPr>
    </w:p>
    <w:sectPr w:rsidR="00EE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75049"/>
    <w:rsid w:val="00210F3B"/>
    <w:rsid w:val="00EE2636"/>
    <w:rsid w:val="26042DA8"/>
    <w:rsid w:val="31DB1FBC"/>
    <w:rsid w:val="3F685E0E"/>
    <w:rsid w:val="49DB6566"/>
    <w:rsid w:val="63AB6B19"/>
    <w:rsid w:val="68A75049"/>
    <w:rsid w:val="697A2634"/>
    <w:rsid w:val="69E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qFormat/>
    <w:rPr>
      <w:color w:val="741274"/>
      <w:u w:val="single"/>
    </w:rPr>
  </w:style>
  <w:style w:type="character" w:styleId="a5">
    <w:name w:val="Emphasis"/>
    <w:basedOn w:val="a0"/>
    <w:qFormat/>
    <w:rPr>
      <w:color w:val="CC0000"/>
    </w:rPr>
  </w:style>
  <w:style w:type="character" w:styleId="a6">
    <w:name w:val="Hyperlink"/>
    <w:basedOn w:val="a0"/>
    <w:qFormat/>
    <w:rPr>
      <w:color w:val="0000CC"/>
      <w:u w:val="single"/>
    </w:rPr>
  </w:style>
  <w:style w:type="character" w:styleId="HTML">
    <w:name w:val="HTML Cite"/>
    <w:basedOn w:val="a0"/>
    <w:qFormat/>
    <w:rPr>
      <w:color w:val="00800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gg-loading">
    <w:name w:val="sugg-loading"/>
    <w:basedOn w:val="a0"/>
    <w:qFormat/>
  </w:style>
  <w:style w:type="character" w:customStyle="1" w:styleId="page-cur">
    <w:name w:val="page-cur"/>
    <w:basedOn w:val="a0"/>
    <w:qFormat/>
    <w:rPr>
      <w:b/>
      <w:color w:val="333333"/>
      <w:bdr w:val="single" w:sz="6" w:space="0" w:color="E5E5E5"/>
      <w:shd w:val="clear" w:color="auto" w:fill="F2F2F2"/>
    </w:rPr>
  </w:style>
  <w:style w:type="character" w:customStyle="1" w:styleId="gt-baf-pos">
    <w:name w:val="gt-baf-pos"/>
    <w:basedOn w:val="a0"/>
    <w:qFormat/>
    <w:rPr>
      <w:color w:val="777777"/>
    </w:rPr>
  </w:style>
  <w:style w:type="character" w:customStyle="1" w:styleId="gt-baf-base-sep">
    <w:name w:val="gt-baf-base-sep"/>
    <w:basedOn w:val="a0"/>
    <w:qFormat/>
  </w:style>
  <w:style w:type="character" w:customStyle="1" w:styleId="focus">
    <w:name w:val="focus"/>
    <w:basedOn w:val="a0"/>
    <w:qFormat/>
  </w:style>
  <w:style w:type="paragraph" w:customStyle="1" w:styleId="Style14">
    <w:name w:val="_Style 1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5">
    <w:name w:val="_Style 15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qFormat/>
    <w:rPr>
      <w:color w:val="741274"/>
      <w:u w:val="single"/>
    </w:rPr>
  </w:style>
  <w:style w:type="character" w:styleId="a5">
    <w:name w:val="Emphasis"/>
    <w:basedOn w:val="a0"/>
    <w:qFormat/>
    <w:rPr>
      <w:color w:val="CC0000"/>
    </w:rPr>
  </w:style>
  <w:style w:type="character" w:styleId="a6">
    <w:name w:val="Hyperlink"/>
    <w:basedOn w:val="a0"/>
    <w:qFormat/>
    <w:rPr>
      <w:color w:val="0000CC"/>
      <w:u w:val="single"/>
    </w:rPr>
  </w:style>
  <w:style w:type="character" w:styleId="HTML">
    <w:name w:val="HTML Cite"/>
    <w:basedOn w:val="a0"/>
    <w:qFormat/>
    <w:rPr>
      <w:color w:val="00800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gg-loading">
    <w:name w:val="sugg-loading"/>
    <w:basedOn w:val="a0"/>
    <w:qFormat/>
  </w:style>
  <w:style w:type="character" w:customStyle="1" w:styleId="page-cur">
    <w:name w:val="page-cur"/>
    <w:basedOn w:val="a0"/>
    <w:qFormat/>
    <w:rPr>
      <w:b/>
      <w:color w:val="333333"/>
      <w:bdr w:val="single" w:sz="6" w:space="0" w:color="E5E5E5"/>
      <w:shd w:val="clear" w:color="auto" w:fill="F2F2F2"/>
    </w:rPr>
  </w:style>
  <w:style w:type="character" w:customStyle="1" w:styleId="gt-baf-pos">
    <w:name w:val="gt-baf-pos"/>
    <w:basedOn w:val="a0"/>
    <w:qFormat/>
    <w:rPr>
      <w:color w:val="777777"/>
    </w:rPr>
  </w:style>
  <w:style w:type="character" w:customStyle="1" w:styleId="gt-baf-base-sep">
    <w:name w:val="gt-baf-base-sep"/>
    <w:basedOn w:val="a0"/>
    <w:qFormat/>
  </w:style>
  <w:style w:type="character" w:customStyle="1" w:styleId="focus">
    <w:name w:val="focus"/>
    <w:basedOn w:val="a0"/>
    <w:qFormat/>
  </w:style>
  <w:style w:type="paragraph" w:customStyle="1" w:styleId="Style14">
    <w:name w:val="_Style 14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5">
    <w:name w:val="_Style 15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hailiang</dc:creator>
  <cp:lastModifiedBy>hailiang</cp:lastModifiedBy>
  <cp:revision>2</cp:revision>
  <dcterms:created xsi:type="dcterms:W3CDTF">2017-08-20T02:57:00Z</dcterms:created>
  <dcterms:modified xsi:type="dcterms:W3CDTF">2017-08-27T07:45:00Z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