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3" w:rsidRPr="00A95EB8" w:rsidRDefault="00A06750" w:rsidP="00036FD5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0"/>
          <w:lang w:val="en-US"/>
        </w:rPr>
      </w:pPr>
      <w:r>
        <w:rPr>
          <w:rFonts w:ascii="Times New Roman" w:hAnsi="Times New Roman" w:cs="Times New Roman"/>
          <w:i w:val="0"/>
          <w:color w:val="auto"/>
          <w:sz w:val="20"/>
          <w:lang w:val="en-US"/>
        </w:rPr>
        <w:t>Supplementary t</w:t>
      </w:r>
      <w:bookmarkStart w:id="0" w:name="_GoBack"/>
      <w:bookmarkEnd w:id="0"/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>able S</w:t>
      </w:r>
      <w:r w:rsidR="00E53F4F">
        <w:rPr>
          <w:rFonts w:ascii="Times New Roman" w:hAnsi="Times New Roman" w:cs="Times New Roman"/>
          <w:i w:val="0"/>
          <w:color w:val="auto"/>
          <w:sz w:val="20"/>
          <w:lang w:val="en-US"/>
        </w:rPr>
        <w:t>3</w:t>
      </w:r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: Number of </w:t>
      </w:r>
      <w:r w:rsidR="00C32BF2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generated (raw) and </w:t>
      </w:r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>quality-</w:t>
      </w:r>
      <w:r w:rsidR="00704C42">
        <w:rPr>
          <w:rFonts w:ascii="Times New Roman" w:hAnsi="Times New Roman" w:cs="Times New Roman"/>
          <w:i w:val="0"/>
          <w:color w:val="auto"/>
          <w:sz w:val="20"/>
          <w:lang w:val="en-US"/>
        </w:rPr>
        <w:t>checked</w:t>
      </w:r>
      <w:r w:rsidR="00C32BF2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(final)</w:t>
      </w:r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sequences </w:t>
      </w:r>
      <w:r w:rsidR="006343D7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>produced</w:t>
      </w:r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</w:t>
      </w:r>
      <w:r w:rsidR="006343D7">
        <w:rPr>
          <w:rFonts w:ascii="Times New Roman" w:hAnsi="Times New Roman" w:cs="Times New Roman"/>
          <w:i w:val="0"/>
          <w:color w:val="auto"/>
          <w:sz w:val="20"/>
          <w:lang w:val="en-US"/>
        </w:rPr>
        <w:t>from</w:t>
      </w:r>
      <w:r w:rsidR="008B1CF3" w:rsidRPr="00A95EB8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bacterial communities </w:t>
      </w:r>
      <w:r w:rsidR="006343D7">
        <w:rPr>
          <w:rFonts w:ascii="Times New Roman" w:hAnsi="Times New Roman" w:cs="Times New Roman"/>
          <w:i w:val="0"/>
          <w:color w:val="auto"/>
          <w:sz w:val="20"/>
          <w:lang w:val="en-US"/>
        </w:rPr>
        <w:t>of</w:t>
      </w:r>
      <w:r w:rsidR="008B1CF3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the free-living and particle-attached fraction of the water column and </w:t>
      </w:r>
      <w:r w:rsidR="006343D7">
        <w:rPr>
          <w:rFonts w:ascii="Times New Roman" w:hAnsi="Times New Roman" w:cs="Times New Roman"/>
          <w:i w:val="0"/>
          <w:color w:val="auto"/>
          <w:sz w:val="20"/>
          <w:lang w:val="en-US"/>
        </w:rPr>
        <w:t>reef</w:t>
      </w:r>
      <w:r w:rsidR="008B1CF3">
        <w:rPr>
          <w:rFonts w:ascii="Times New Roman" w:hAnsi="Times New Roman" w:cs="Times New Roman"/>
          <w:i w:val="0"/>
          <w:color w:val="auto"/>
          <w:sz w:val="20"/>
          <w:lang w:val="en-US"/>
        </w:rPr>
        <w:t xml:space="preserve"> sediment at the </w:t>
      </w:r>
      <w:r w:rsidR="00AB261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inhabited (BL: Barrang Lo</w:t>
      </w:r>
      <w:r w:rsidR="008B1CF3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m</w:t>
      </w:r>
      <w:r w:rsidR="00AB261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</w:t>
      </w:r>
      <w:r w:rsidR="008B1CF3" w:rsidRPr="0083661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o) and the uninhabited island (KK: Kodinggareng Keke)</w:t>
      </w:r>
      <w:r w:rsidR="008B1CF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. OTU number </w:t>
      </w:r>
      <w:r w:rsidR="00C32BF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(nOTU) </w:t>
      </w:r>
      <w:r w:rsidR="008B1CF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and </w:t>
      </w:r>
      <w:r w:rsidR="00C32BF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Inverse Simpson diversity index (invS)</w:t>
      </w:r>
      <w:r w:rsidR="008B1CF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were calculated based on</w:t>
      </w:r>
      <w:r w:rsidR="00C32BF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the complete data set as well as </w:t>
      </w:r>
      <w:r w:rsidR="008B1CF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repeatedly randomly rarefying the data set to the minimum library size (</w:t>
      </w:r>
      <w:r w:rsidR="00C32BF2" w:rsidRPr="00C32BF2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964</w:t>
      </w:r>
      <w:r w:rsidR="00036FD5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r w:rsidR="008B1CF3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sequences).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06"/>
        <w:gridCol w:w="906"/>
        <w:gridCol w:w="992"/>
        <w:gridCol w:w="992"/>
        <w:gridCol w:w="992"/>
        <w:gridCol w:w="992"/>
        <w:gridCol w:w="992"/>
        <w:gridCol w:w="992"/>
        <w:gridCol w:w="990"/>
      </w:tblGrid>
      <w:tr w:rsidR="00AB2613" w:rsidRPr="00E20642" w:rsidTr="00AB2613"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Habitat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Transect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[m]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nSEQ (raw)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nSEQ (final)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nOTU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nOTU (rarefied)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B2613" w:rsidRPr="00E20642" w:rsidRDefault="00AB2613" w:rsidP="00C32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invS (rarefied)</w:t>
            </w:r>
          </w:p>
        </w:tc>
      </w:tr>
      <w:tr w:rsidR="00AB2613" w:rsidRPr="00E20642" w:rsidTr="00AB2613">
        <w:tc>
          <w:tcPr>
            <w:tcW w:w="807" w:type="pct"/>
            <w:gridSpan w:val="2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Free-living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B2613" w:rsidRPr="00E20642" w:rsidRDefault="00AB2613" w:rsidP="004C3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63918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36086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172.79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33.85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196.34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176.58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94828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49329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124.74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15.72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188.62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36.09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252.38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52.53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11507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32.33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186.26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36.11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23724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174.02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29.54</w:t>
            </w:r>
          </w:p>
        </w:tc>
      </w:tr>
      <w:tr w:rsidR="00E20642" w:rsidRPr="00E20642" w:rsidTr="0073297D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267.71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29.73</w:t>
            </w:r>
          </w:p>
        </w:tc>
      </w:tr>
      <w:tr w:rsidR="00E20642" w:rsidRPr="00E20642" w:rsidTr="0073297D">
        <w:tc>
          <w:tcPr>
            <w:tcW w:w="4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18.57</w:t>
            </w:r>
          </w:p>
        </w:tc>
      </w:tr>
      <w:tr w:rsidR="0053184F" w:rsidRPr="00E20642" w:rsidTr="0053184F">
        <w:tc>
          <w:tcPr>
            <w:tcW w:w="1291" w:type="pct"/>
            <w:gridSpan w:val="3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Particle-attached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53184F" w:rsidRPr="00E20642" w:rsidRDefault="0053184F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49246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58403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272.37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75441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27418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216.78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47875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172.31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16384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265.01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20.83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18644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20839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19575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200.79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56618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222.22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41136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167.68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272.43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</w:tr>
      <w:tr w:rsidR="00E20642" w:rsidRPr="00E20642" w:rsidTr="0005776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224.81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E20642" w:rsidRPr="00E20642" w:rsidTr="0005776F">
        <w:tc>
          <w:tcPr>
            <w:tcW w:w="4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65080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159.05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</w:tr>
      <w:tr w:rsidR="00E20642" w:rsidRPr="00E20642" w:rsidTr="00AB2613">
        <w:tc>
          <w:tcPr>
            <w:tcW w:w="807" w:type="pct"/>
            <w:gridSpan w:val="2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Sediment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534.54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274.08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585.52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339.58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11752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588.93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299.59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30276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519.14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270.83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546.40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328.34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258.93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382.37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29.23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27250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594.94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478.76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335.24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24319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536.26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223.85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27851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537.94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335.49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258.40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542.68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232.69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229.77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483.84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269.82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213.94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30225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461.51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305.43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238.83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20696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540.31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408.70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302.56</w:t>
            </w:r>
          </w:p>
        </w:tc>
      </w:tr>
      <w:tr w:rsidR="00E20642" w:rsidRPr="00E20642" w:rsidTr="00646D27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9963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600.36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368.48</w:t>
            </w:r>
          </w:p>
        </w:tc>
      </w:tr>
      <w:tr w:rsidR="00E20642" w:rsidRPr="00E20642" w:rsidTr="0053184F">
        <w:tc>
          <w:tcPr>
            <w:tcW w:w="430" w:type="pct"/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530" w:type="pct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522.61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310.73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250.42</w:t>
            </w:r>
          </w:p>
        </w:tc>
      </w:tr>
      <w:tr w:rsidR="00E20642" w:rsidRPr="00E20642" w:rsidTr="0053184F">
        <w:tc>
          <w:tcPr>
            <w:tcW w:w="4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20642" w:rsidRPr="00E20642" w:rsidRDefault="00E20642" w:rsidP="00E20642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E2064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530.92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642" w:rsidRPr="00E20642" w:rsidRDefault="00E20642" w:rsidP="00E2064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261.99</w:t>
            </w:r>
          </w:p>
        </w:tc>
      </w:tr>
    </w:tbl>
    <w:p w:rsidR="0026368F" w:rsidRDefault="0026368F" w:rsidP="0053184F"/>
    <w:sectPr w:rsidR="0026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3"/>
    <w:rsid w:val="00036FD5"/>
    <w:rsid w:val="0026368F"/>
    <w:rsid w:val="0053184F"/>
    <w:rsid w:val="006343D7"/>
    <w:rsid w:val="00704C42"/>
    <w:rsid w:val="008B1CF3"/>
    <w:rsid w:val="00A06750"/>
    <w:rsid w:val="00A97FA6"/>
    <w:rsid w:val="00AB2613"/>
    <w:rsid w:val="00C32BF2"/>
    <w:rsid w:val="00D8776C"/>
    <w:rsid w:val="00E20642"/>
    <w:rsid w:val="00E53F4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C45D-E24E-433F-9EDF-321C6D5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F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F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B1C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4.DOCX</TitleName>
    <DocumentType xmlns="018c3ce0-25d7-4964-8f5f-0766fc370baa">Table</DocumentType>
    <DocumentId xmlns="018c3ce0-25d7-4964-8f5f-0766fc370baa">Table 4.DOCX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1ABD4032-FAF7-4FA7-80FF-28B19461C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22B9F-E4FB-4120-8E47-921EFA02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C032E7-7364-43A4-8686-B567B95C5CF3}">
  <ds:schemaRefs>
    <ds:schemaRef ds:uri="http://schemas.microsoft.com/office/2006/metadata/properties"/>
    <ds:schemaRef ds:uri="018c3ce0-25d7-4964-8f5f-0766fc370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Kegler</dc:creator>
  <cp:keywords/>
  <dc:description/>
  <cp:lastModifiedBy>chh</cp:lastModifiedBy>
  <cp:revision>12</cp:revision>
  <dcterms:created xsi:type="dcterms:W3CDTF">2017-03-04T03:59:00Z</dcterms:created>
  <dcterms:modified xsi:type="dcterms:W3CDTF">2017-08-09T14:09:00Z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