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F5B" w:rsidRDefault="00290F5B" w:rsidP="00290F5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90F5B">
        <w:rPr>
          <w:rFonts w:ascii="Times New Roman" w:hAnsi="Times New Roman" w:cs="Times New Roman"/>
          <w:b/>
          <w:sz w:val="24"/>
          <w:szCs w:val="24"/>
        </w:rPr>
        <w:t>S1 Appendix.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4592">
        <w:rPr>
          <w:rFonts w:ascii="Times New Roman" w:hAnsi="Times New Roman" w:cs="Times New Roman"/>
          <w:b/>
          <w:sz w:val="24"/>
          <w:szCs w:val="24"/>
        </w:rPr>
        <w:t xml:space="preserve">Specification of interventions used in the treatments. </w:t>
      </w:r>
    </w:p>
    <w:p w:rsidR="00C54592" w:rsidRPr="00290F5B" w:rsidRDefault="00C54592" w:rsidP="00290F5B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  <w:lang w:eastAsia="sv-SE"/>
        </w:rPr>
      </w:pPr>
      <w:r w:rsidRPr="00290F5B">
        <w:rPr>
          <w:rFonts w:ascii="Times New Roman" w:hAnsi="Times New Roman" w:cs="Times New Roman"/>
          <w:sz w:val="24"/>
          <w:szCs w:val="24"/>
        </w:rPr>
        <w:t>Figures in parentheses indicate number of participants for whom the respective intervention was used. A total of 15 participants were included in the study.</w:t>
      </w:r>
      <w:bookmarkStart w:id="0" w:name="_GoBack"/>
      <w:bookmarkEnd w:id="0"/>
    </w:p>
    <w:p w:rsidR="00C54592" w:rsidRPr="00062336" w:rsidRDefault="00C54592" w:rsidP="00C54592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062336">
        <w:rPr>
          <w:rFonts w:ascii="Times New Roman" w:hAnsi="Times New Roman" w:cs="Times New Roman"/>
          <w:i/>
          <w:sz w:val="24"/>
          <w:szCs w:val="24"/>
        </w:rPr>
        <w:t>Psychoeducation</w:t>
      </w:r>
      <w:r>
        <w:rPr>
          <w:rFonts w:ascii="Times New Roman" w:hAnsi="Times New Roman" w:cs="Times New Roman"/>
          <w:i/>
          <w:sz w:val="24"/>
          <w:szCs w:val="24"/>
        </w:rPr>
        <w:t xml:space="preserve"> (n=13, 87%)</w:t>
      </w:r>
    </w:p>
    <w:p w:rsidR="00C54592" w:rsidRPr="00776290" w:rsidRDefault="00C54592" w:rsidP="00C5459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76290">
        <w:rPr>
          <w:rFonts w:ascii="Times New Roman" w:hAnsi="Times New Roman" w:cs="Times New Roman"/>
          <w:sz w:val="24"/>
          <w:szCs w:val="24"/>
        </w:rPr>
        <w:t xml:space="preserve">Psychoeducation </w:t>
      </w:r>
      <w:r>
        <w:rPr>
          <w:rFonts w:ascii="Times New Roman" w:hAnsi="Times New Roman" w:cs="Times New Roman"/>
          <w:sz w:val="24"/>
          <w:szCs w:val="24"/>
        </w:rPr>
        <w:t xml:space="preserve">was </w:t>
      </w:r>
      <w:r w:rsidR="00652DAD">
        <w:rPr>
          <w:rFonts w:ascii="Times New Roman" w:hAnsi="Times New Roman" w:cs="Times New Roman"/>
          <w:sz w:val="24"/>
          <w:szCs w:val="24"/>
        </w:rPr>
        <w:t>provided</w:t>
      </w:r>
      <w:r>
        <w:rPr>
          <w:rFonts w:ascii="Times New Roman" w:hAnsi="Times New Roman" w:cs="Times New Roman"/>
          <w:sz w:val="24"/>
          <w:szCs w:val="24"/>
        </w:rPr>
        <w:t xml:space="preserve"> by the psychologist during sessions and as homework using written material or at a few occasions </w:t>
      </w:r>
      <w:r w:rsidR="00306A51"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 w:cs="Times New Roman"/>
          <w:sz w:val="24"/>
          <w:szCs w:val="24"/>
        </w:rPr>
        <w:t xml:space="preserve">audio files. Psychoeducation </w:t>
      </w:r>
      <w:r w:rsidRPr="00776290">
        <w:rPr>
          <w:rFonts w:ascii="Times New Roman" w:hAnsi="Times New Roman" w:cs="Times New Roman"/>
          <w:sz w:val="24"/>
          <w:szCs w:val="24"/>
        </w:rPr>
        <w:t>included information about stress and anxiety, the consequences of avoidance</w:t>
      </w:r>
      <w:r w:rsidR="00652DAD">
        <w:rPr>
          <w:rFonts w:ascii="Times New Roman" w:hAnsi="Times New Roman" w:cs="Times New Roman"/>
          <w:sz w:val="24"/>
          <w:szCs w:val="24"/>
        </w:rPr>
        <w:t xml:space="preserve"> </w:t>
      </w:r>
      <w:r w:rsidR="00C81A66" w:rsidRPr="00C81A66">
        <w:rPr>
          <w:rFonts w:ascii="Times New Roman" w:hAnsi="Times New Roman" w:cs="Times New Roman"/>
          <w:noProof/>
          <w:sz w:val="24"/>
          <w:szCs w:val="24"/>
        </w:rPr>
        <w:t>(Barlow, 2008; Hayes, Wilson, Gifford, Follette, &amp; Strosahl, 1996)</w:t>
      </w:r>
      <w:r w:rsidRPr="00776290">
        <w:rPr>
          <w:rFonts w:ascii="Times New Roman" w:hAnsi="Times New Roman" w:cs="Times New Roman"/>
          <w:sz w:val="24"/>
          <w:szCs w:val="24"/>
        </w:rPr>
        <w:t>, depressive inactivity</w:t>
      </w:r>
      <w:r w:rsidR="00652DAD">
        <w:rPr>
          <w:rFonts w:ascii="Times New Roman" w:hAnsi="Times New Roman" w:cs="Times New Roman"/>
          <w:sz w:val="24"/>
          <w:szCs w:val="24"/>
        </w:rPr>
        <w:t xml:space="preserve"> </w:t>
      </w:r>
      <w:r w:rsidR="00C81A66" w:rsidRPr="00C81A66">
        <w:rPr>
          <w:rFonts w:ascii="Times New Roman" w:hAnsi="Times New Roman" w:cs="Times New Roman"/>
          <w:noProof/>
          <w:sz w:val="24"/>
          <w:szCs w:val="24"/>
        </w:rPr>
        <w:t>(Martell, Addis, &amp; Jacobson, 2001)</w:t>
      </w:r>
      <w:r>
        <w:rPr>
          <w:rFonts w:ascii="Times New Roman" w:hAnsi="Times New Roman" w:cs="Times New Roman"/>
          <w:sz w:val="24"/>
          <w:szCs w:val="24"/>
        </w:rPr>
        <w:t>, parenting skills</w:t>
      </w:r>
      <w:r w:rsidR="00652DAD">
        <w:rPr>
          <w:rFonts w:ascii="Times New Roman" w:hAnsi="Times New Roman" w:cs="Times New Roman"/>
          <w:sz w:val="24"/>
          <w:szCs w:val="24"/>
        </w:rPr>
        <w:t xml:space="preserve"> </w:t>
      </w:r>
      <w:r w:rsidR="00C81A66" w:rsidRPr="00C81A66">
        <w:rPr>
          <w:rFonts w:ascii="Times New Roman" w:hAnsi="Times New Roman" w:cs="Times New Roman"/>
          <w:noProof/>
          <w:sz w:val="24"/>
          <w:szCs w:val="24"/>
        </w:rPr>
        <w:t>(Forster, 2009)</w:t>
      </w:r>
      <w:r w:rsidRPr="007762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776290">
        <w:rPr>
          <w:rFonts w:ascii="Times New Roman" w:hAnsi="Times New Roman" w:cs="Times New Roman"/>
          <w:sz w:val="24"/>
          <w:szCs w:val="24"/>
        </w:rPr>
        <w:t xml:space="preserve">ealth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76290">
        <w:rPr>
          <w:rFonts w:ascii="Times New Roman" w:hAnsi="Times New Roman" w:cs="Times New Roman"/>
          <w:sz w:val="24"/>
          <w:szCs w:val="24"/>
        </w:rPr>
        <w:t>nxiety</w:t>
      </w:r>
      <w:r w:rsidR="00652DAD">
        <w:rPr>
          <w:rFonts w:ascii="Times New Roman" w:hAnsi="Times New Roman" w:cs="Times New Roman"/>
          <w:sz w:val="24"/>
          <w:szCs w:val="24"/>
        </w:rPr>
        <w:t xml:space="preserve"> </w:t>
      </w:r>
      <w:r w:rsidR="00C81A66" w:rsidRPr="00C81A66">
        <w:rPr>
          <w:rFonts w:ascii="Times New Roman" w:hAnsi="Times New Roman" w:cs="Times New Roman"/>
          <w:noProof/>
          <w:sz w:val="24"/>
          <w:szCs w:val="24"/>
        </w:rPr>
        <w:t>(Hedman et al., 2011)</w:t>
      </w:r>
      <w:r w:rsidRPr="007762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posttraumatic stress disorder</w:t>
      </w:r>
      <w:r w:rsidR="009B05D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81A66" w:rsidRPr="00C81A66">
        <w:rPr>
          <w:rFonts w:ascii="Times New Roman" w:hAnsi="Times New Roman" w:cs="Times New Roman"/>
          <w:noProof/>
          <w:sz w:val="24"/>
          <w:szCs w:val="24"/>
        </w:rPr>
        <w:t>(Foa, Hembree, &amp; Rothbaum, 2007)</w:t>
      </w:r>
      <w:r>
        <w:rPr>
          <w:rFonts w:ascii="Times New Roman" w:hAnsi="Times New Roman" w:cs="Times New Roman"/>
          <w:sz w:val="24"/>
          <w:szCs w:val="24"/>
        </w:rPr>
        <w:t>, m</w:t>
      </w:r>
      <w:r w:rsidRPr="00776290">
        <w:rPr>
          <w:rFonts w:ascii="Times New Roman" w:hAnsi="Times New Roman" w:cs="Times New Roman"/>
          <w:sz w:val="24"/>
          <w:szCs w:val="24"/>
        </w:rPr>
        <w:t xml:space="preserve">indfulness, </w:t>
      </w:r>
      <w:proofErr w:type="spellStart"/>
      <w:r w:rsidRPr="00776290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>fusion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acceptance</w:t>
      </w:r>
      <w:r w:rsidR="003B4D92">
        <w:rPr>
          <w:rFonts w:ascii="Times New Roman" w:hAnsi="Times New Roman" w:cs="Times New Roman"/>
          <w:sz w:val="24"/>
          <w:szCs w:val="24"/>
        </w:rPr>
        <w:t xml:space="preserve"> </w:t>
      </w:r>
      <w:r w:rsidR="00C81A66" w:rsidRPr="00C81A66">
        <w:rPr>
          <w:rFonts w:ascii="Times New Roman" w:hAnsi="Times New Roman" w:cs="Times New Roman"/>
          <w:noProof/>
          <w:sz w:val="24"/>
          <w:szCs w:val="24"/>
        </w:rPr>
        <w:t>(Cernvall, Carlbring, Ljungman, &amp; von Essen, 2013; Hayes et al., 1996)</w:t>
      </w:r>
      <w:r w:rsidRPr="00776290">
        <w:rPr>
          <w:rFonts w:ascii="Times New Roman" w:hAnsi="Times New Roman" w:cs="Times New Roman"/>
          <w:sz w:val="24"/>
          <w:szCs w:val="24"/>
        </w:rPr>
        <w:t>, applied relaxation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1A66" w:rsidRPr="00C81A66">
        <w:rPr>
          <w:rFonts w:ascii="Times New Roman" w:hAnsi="Times New Roman" w:cs="Times New Roman"/>
          <w:noProof/>
          <w:sz w:val="24"/>
          <w:szCs w:val="24"/>
        </w:rPr>
        <w:t>(Öst, 1987)</w:t>
      </w:r>
      <w:r w:rsidRPr="00B437E8">
        <w:rPr>
          <w:rFonts w:ascii="Times New Roman" w:hAnsi="Times New Roman" w:cs="Times New Roman"/>
          <w:sz w:val="24"/>
          <w:szCs w:val="24"/>
        </w:rPr>
        <w:t>, exposure techniques</w:t>
      </w:r>
      <w:r w:rsidR="003B4D92">
        <w:rPr>
          <w:rFonts w:ascii="Times New Roman" w:hAnsi="Times New Roman" w:cs="Times New Roman"/>
          <w:sz w:val="24"/>
          <w:szCs w:val="24"/>
        </w:rPr>
        <w:t xml:space="preserve"> </w:t>
      </w:r>
      <w:r w:rsidR="00C81A66" w:rsidRPr="00C81A66">
        <w:rPr>
          <w:rFonts w:ascii="Times New Roman" w:hAnsi="Times New Roman" w:cs="Times New Roman"/>
          <w:noProof/>
          <w:sz w:val="24"/>
          <w:szCs w:val="24"/>
        </w:rPr>
        <w:t>(Craske, Treanor, Conway, Zbozinek, &amp; Vervliet, 2014)</w:t>
      </w:r>
      <w:r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B437E8">
        <w:rPr>
          <w:rFonts w:ascii="Times New Roman" w:hAnsi="Times New Roman" w:cs="Times New Roman"/>
          <w:sz w:val="24"/>
          <w:szCs w:val="24"/>
        </w:rPr>
        <w:t xml:space="preserve"> worry and rumination </w:t>
      </w:r>
      <w:r w:rsidR="00C81A66" w:rsidRPr="00C81A66">
        <w:rPr>
          <w:rFonts w:ascii="Times New Roman" w:hAnsi="Times New Roman" w:cs="Times New Roman"/>
          <w:noProof/>
          <w:sz w:val="24"/>
          <w:szCs w:val="24"/>
        </w:rPr>
        <w:t>(Martell, Dimidjian, &amp; Herman-Dunn, 2010)</w:t>
      </w:r>
      <w:r w:rsidRPr="00776290">
        <w:rPr>
          <w:rFonts w:ascii="Times New Roman" w:hAnsi="Times New Roman" w:cs="Times New Roman"/>
          <w:sz w:val="24"/>
          <w:szCs w:val="24"/>
        </w:rPr>
        <w:t xml:space="preserve"> tailored to </w:t>
      </w:r>
      <w:r>
        <w:rPr>
          <w:rFonts w:ascii="Times New Roman" w:hAnsi="Times New Roman" w:cs="Times New Roman"/>
          <w:sz w:val="24"/>
          <w:szCs w:val="24"/>
        </w:rPr>
        <w:t xml:space="preserve">each </w:t>
      </w:r>
      <w:r w:rsidRPr="00776290">
        <w:rPr>
          <w:rFonts w:ascii="Times New Roman" w:hAnsi="Times New Roman" w:cs="Times New Roman"/>
          <w:sz w:val="24"/>
          <w:szCs w:val="24"/>
        </w:rPr>
        <w:t>participant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776290">
        <w:rPr>
          <w:rFonts w:ascii="Times New Roman" w:hAnsi="Times New Roman" w:cs="Times New Roman"/>
          <w:sz w:val="24"/>
          <w:szCs w:val="24"/>
        </w:rPr>
        <w:t xml:space="preserve">s needs. </w:t>
      </w:r>
    </w:p>
    <w:p w:rsidR="00C54592" w:rsidRPr="00062336" w:rsidRDefault="00C54592" w:rsidP="00C54592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Functional a</w:t>
      </w:r>
      <w:r w:rsidRPr="00062336">
        <w:rPr>
          <w:rFonts w:ascii="Times New Roman" w:hAnsi="Times New Roman" w:cs="Times New Roman"/>
          <w:i/>
          <w:sz w:val="24"/>
          <w:szCs w:val="24"/>
        </w:rPr>
        <w:t>nalyses</w:t>
      </w:r>
      <w:r>
        <w:rPr>
          <w:rFonts w:ascii="Times New Roman" w:hAnsi="Times New Roman" w:cs="Times New Roman"/>
          <w:i/>
          <w:sz w:val="24"/>
          <w:szCs w:val="24"/>
        </w:rPr>
        <w:t xml:space="preserve"> (n=12, 80%)</w:t>
      </w:r>
    </w:p>
    <w:p w:rsidR="00C54592" w:rsidRDefault="00C54592" w:rsidP="00C5459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76290">
        <w:rPr>
          <w:rFonts w:ascii="Times New Roman" w:hAnsi="Times New Roman" w:cs="Times New Roman"/>
          <w:sz w:val="24"/>
          <w:szCs w:val="24"/>
        </w:rPr>
        <w:t xml:space="preserve">Functional analyses were conducted during sessions and as homework. Participants were trained in </w:t>
      </w:r>
      <w:r>
        <w:rPr>
          <w:rFonts w:ascii="Times New Roman" w:hAnsi="Times New Roman" w:cs="Times New Roman"/>
          <w:sz w:val="24"/>
          <w:szCs w:val="24"/>
        </w:rPr>
        <w:t>applying</w:t>
      </w:r>
      <w:r w:rsidRPr="00776290">
        <w:rPr>
          <w:rFonts w:ascii="Times New Roman" w:hAnsi="Times New Roman" w:cs="Times New Roman"/>
          <w:sz w:val="24"/>
          <w:szCs w:val="24"/>
        </w:rPr>
        <w:t xml:space="preserve"> such analyses on their own problematic </w:t>
      </w:r>
      <w:r>
        <w:rPr>
          <w:rFonts w:ascii="Times New Roman" w:hAnsi="Times New Roman" w:cs="Times New Roman"/>
          <w:sz w:val="24"/>
          <w:szCs w:val="24"/>
        </w:rPr>
        <w:t>behaviors</w:t>
      </w:r>
      <w:r w:rsidRPr="00776290">
        <w:rPr>
          <w:rFonts w:ascii="Times New Roman" w:hAnsi="Times New Roman" w:cs="Times New Roman"/>
          <w:sz w:val="24"/>
          <w:szCs w:val="24"/>
        </w:rPr>
        <w:t xml:space="preserve"> by noticing and analyzing antecedents,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776290">
        <w:rPr>
          <w:rFonts w:ascii="Times New Roman" w:hAnsi="Times New Roman" w:cs="Times New Roman"/>
          <w:sz w:val="24"/>
          <w:szCs w:val="24"/>
        </w:rPr>
        <w:t xml:space="preserve">emotional, physical and cognitive reactions,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776290">
        <w:rPr>
          <w:rFonts w:ascii="Times New Roman" w:hAnsi="Times New Roman" w:cs="Times New Roman"/>
          <w:sz w:val="24"/>
          <w:szCs w:val="24"/>
        </w:rPr>
        <w:t>behavioral responses, and the short- and long-term consequences of these</w:t>
      </w:r>
      <w:r w:rsidR="003B4D92">
        <w:rPr>
          <w:rFonts w:ascii="Times New Roman" w:hAnsi="Times New Roman" w:cs="Times New Roman"/>
          <w:sz w:val="24"/>
          <w:szCs w:val="24"/>
        </w:rPr>
        <w:t xml:space="preserve"> </w:t>
      </w:r>
      <w:r w:rsidR="00C81A66" w:rsidRPr="00C81A66">
        <w:rPr>
          <w:rFonts w:ascii="Times New Roman" w:hAnsi="Times New Roman" w:cs="Times New Roman"/>
          <w:noProof/>
          <w:sz w:val="24"/>
          <w:szCs w:val="24"/>
        </w:rPr>
        <w:t>(Persons, 2012; Sturmey, 2008)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4592" w:rsidRPr="00062336" w:rsidRDefault="00C54592" w:rsidP="00C54592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062336">
        <w:rPr>
          <w:rFonts w:ascii="Times New Roman" w:hAnsi="Times New Roman" w:cs="Times New Roman"/>
          <w:i/>
          <w:sz w:val="24"/>
          <w:szCs w:val="24"/>
        </w:rPr>
        <w:t>Mindfulness</w:t>
      </w:r>
      <w:r>
        <w:rPr>
          <w:rFonts w:ascii="Times New Roman" w:hAnsi="Times New Roman" w:cs="Times New Roman"/>
          <w:i/>
          <w:sz w:val="24"/>
          <w:szCs w:val="24"/>
        </w:rPr>
        <w:t xml:space="preserve"> (n=11, 73%)</w:t>
      </w:r>
    </w:p>
    <w:p w:rsidR="00C54592" w:rsidRPr="00776290" w:rsidRDefault="00C54592" w:rsidP="00C5459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Mindfulness exercises were</w:t>
      </w:r>
      <w:r w:rsidRPr="00776290">
        <w:rPr>
          <w:rFonts w:ascii="Times New Roman" w:hAnsi="Times New Roman" w:cs="Times New Roman"/>
          <w:sz w:val="24"/>
          <w:szCs w:val="24"/>
        </w:rPr>
        <w:t xml:space="preserve"> conducted together with the </w:t>
      </w:r>
      <w:r>
        <w:rPr>
          <w:rFonts w:ascii="Times New Roman" w:hAnsi="Times New Roman" w:cs="Times New Roman"/>
          <w:sz w:val="24"/>
          <w:szCs w:val="24"/>
        </w:rPr>
        <w:t xml:space="preserve">psychologist </w:t>
      </w:r>
      <w:r w:rsidRPr="00776290">
        <w:rPr>
          <w:rFonts w:ascii="Times New Roman" w:hAnsi="Times New Roman" w:cs="Times New Roman"/>
          <w:sz w:val="24"/>
          <w:szCs w:val="24"/>
        </w:rPr>
        <w:t>during sessions and as homework</w:t>
      </w:r>
      <w:r w:rsidR="009A5A23">
        <w:rPr>
          <w:rFonts w:ascii="Times New Roman" w:hAnsi="Times New Roman" w:cs="Times New Roman"/>
          <w:sz w:val="24"/>
          <w:szCs w:val="24"/>
        </w:rPr>
        <w:t xml:space="preserve"> </w:t>
      </w:r>
      <w:r w:rsidR="00C81A66" w:rsidRPr="00C81A66">
        <w:rPr>
          <w:rFonts w:ascii="Times New Roman" w:hAnsi="Times New Roman" w:cs="Times New Roman"/>
          <w:noProof/>
          <w:sz w:val="24"/>
          <w:szCs w:val="24"/>
        </w:rPr>
        <w:t>(Baer, 2006; Hofmann, Sawyer, Witt, &amp; Oh, 2010)</w:t>
      </w:r>
      <w:r w:rsidRPr="0077629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 e</w:t>
      </w:r>
      <w:r w:rsidRPr="00776290">
        <w:rPr>
          <w:rFonts w:ascii="Times New Roman" w:hAnsi="Times New Roman" w:cs="Times New Roman"/>
          <w:sz w:val="24"/>
          <w:szCs w:val="24"/>
        </w:rPr>
        <w:t xml:space="preserve">xercises focused on </w:t>
      </w:r>
      <w:r w:rsidRPr="00776290">
        <w:rPr>
          <w:rFonts w:ascii="Times New Roman" w:hAnsi="Times New Roman" w:cs="Times New Roman"/>
          <w:sz w:val="24"/>
          <w:szCs w:val="24"/>
        </w:rPr>
        <w:lastRenderedPageBreak/>
        <w:t>internal stimul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76290">
        <w:rPr>
          <w:rFonts w:ascii="Times New Roman" w:hAnsi="Times New Roman" w:cs="Times New Roman"/>
          <w:sz w:val="24"/>
          <w:szCs w:val="24"/>
        </w:rPr>
        <w:t xml:space="preserve"> such as emotional reactions, physical sensations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76290">
        <w:rPr>
          <w:rFonts w:ascii="Times New Roman" w:hAnsi="Times New Roman" w:cs="Times New Roman"/>
          <w:sz w:val="24"/>
          <w:szCs w:val="24"/>
        </w:rPr>
        <w:t xml:space="preserve"> and cognitive processes. </w:t>
      </w:r>
      <w:r>
        <w:rPr>
          <w:rFonts w:ascii="Times New Roman" w:hAnsi="Times New Roman" w:cs="Times New Roman"/>
          <w:sz w:val="24"/>
          <w:szCs w:val="24"/>
        </w:rPr>
        <w:t xml:space="preserve">Participants </w:t>
      </w:r>
      <w:r w:rsidRPr="00776290">
        <w:rPr>
          <w:rFonts w:ascii="Times New Roman" w:hAnsi="Times New Roman" w:cs="Times New Roman"/>
          <w:sz w:val="24"/>
          <w:szCs w:val="24"/>
        </w:rPr>
        <w:t>were trained in</w:t>
      </w:r>
      <w:r>
        <w:rPr>
          <w:rFonts w:ascii="Times New Roman" w:hAnsi="Times New Roman" w:cs="Times New Roman"/>
          <w:sz w:val="24"/>
          <w:szCs w:val="24"/>
        </w:rPr>
        <w:t xml:space="preserve"> adopting</w:t>
      </w:r>
      <w:r w:rsidRPr="00776290">
        <w:rPr>
          <w:rFonts w:ascii="Times New Roman" w:hAnsi="Times New Roman" w:cs="Times New Roman"/>
          <w:sz w:val="24"/>
          <w:szCs w:val="24"/>
        </w:rPr>
        <w:t xml:space="preserve"> an open and accepting approach towards internal stimul</w:t>
      </w:r>
      <w:r>
        <w:rPr>
          <w:rFonts w:ascii="Times New Roman" w:hAnsi="Times New Roman" w:cs="Times New Roman"/>
          <w:sz w:val="24"/>
          <w:szCs w:val="24"/>
        </w:rPr>
        <w:t>i.</w:t>
      </w:r>
    </w:p>
    <w:p w:rsidR="00C54592" w:rsidRPr="00062336" w:rsidRDefault="00C54592" w:rsidP="00C54592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Behavioral a</w:t>
      </w:r>
      <w:r w:rsidRPr="00062336">
        <w:rPr>
          <w:rFonts w:ascii="Times New Roman" w:hAnsi="Times New Roman" w:cs="Times New Roman"/>
          <w:i/>
          <w:sz w:val="24"/>
          <w:szCs w:val="24"/>
        </w:rPr>
        <w:t>ctivation</w:t>
      </w:r>
      <w:r>
        <w:rPr>
          <w:rFonts w:ascii="Times New Roman" w:hAnsi="Times New Roman" w:cs="Times New Roman"/>
          <w:i/>
          <w:sz w:val="24"/>
          <w:szCs w:val="24"/>
        </w:rPr>
        <w:t xml:space="preserve"> (n=9, 60%)</w:t>
      </w:r>
    </w:p>
    <w:p w:rsidR="00C54592" w:rsidRPr="00776290" w:rsidRDefault="00C54592" w:rsidP="00C5459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76290">
        <w:rPr>
          <w:rFonts w:ascii="Times New Roman" w:hAnsi="Times New Roman" w:cs="Times New Roman"/>
          <w:sz w:val="24"/>
          <w:szCs w:val="24"/>
        </w:rPr>
        <w:t xml:space="preserve">Behavioral activation </w:t>
      </w:r>
      <w:r w:rsidR="00C81A66" w:rsidRPr="00C81A66">
        <w:rPr>
          <w:rFonts w:ascii="Times New Roman" w:hAnsi="Times New Roman" w:cs="Times New Roman"/>
          <w:noProof/>
          <w:sz w:val="24"/>
          <w:szCs w:val="24"/>
        </w:rPr>
        <w:t>(Martell et al., 2001, 2010)</w:t>
      </w:r>
      <w:r w:rsidRPr="00776290">
        <w:rPr>
          <w:rFonts w:ascii="Times New Roman" w:hAnsi="Times New Roman" w:cs="Times New Roman"/>
          <w:sz w:val="24"/>
          <w:szCs w:val="24"/>
        </w:rPr>
        <w:t xml:space="preserve"> included registration of daily activities and the association </w:t>
      </w:r>
      <w:r>
        <w:rPr>
          <w:rFonts w:ascii="Times New Roman" w:hAnsi="Times New Roman" w:cs="Times New Roman"/>
          <w:sz w:val="24"/>
          <w:szCs w:val="24"/>
        </w:rPr>
        <w:t xml:space="preserve">between </w:t>
      </w:r>
      <w:r w:rsidRPr="00776290">
        <w:rPr>
          <w:rFonts w:ascii="Times New Roman" w:hAnsi="Times New Roman" w:cs="Times New Roman"/>
          <w:sz w:val="24"/>
          <w:szCs w:val="24"/>
        </w:rPr>
        <w:t xml:space="preserve">these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776290">
        <w:rPr>
          <w:rFonts w:ascii="Times New Roman" w:hAnsi="Times New Roman" w:cs="Times New Roman"/>
          <w:sz w:val="24"/>
          <w:szCs w:val="24"/>
        </w:rPr>
        <w:t xml:space="preserve">mood, </w:t>
      </w:r>
      <w:r>
        <w:rPr>
          <w:rFonts w:ascii="Times New Roman" w:hAnsi="Times New Roman" w:cs="Times New Roman"/>
          <w:sz w:val="24"/>
          <w:szCs w:val="24"/>
        </w:rPr>
        <w:t xml:space="preserve">identification of </w:t>
      </w:r>
      <w:r w:rsidRPr="00776290">
        <w:rPr>
          <w:rFonts w:ascii="Times New Roman" w:hAnsi="Times New Roman" w:cs="Times New Roman"/>
          <w:sz w:val="24"/>
          <w:szCs w:val="24"/>
        </w:rPr>
        <w:t xml:space="preserve">potentially reinforcing activities, and scheduling of such activities. </w:t>
      </w:r>
    </w:p>
    <w:p w:rsidR="00C54592" w:rsidRPr="00062336" w:rsidRDefault="00C54592" w:rsidP="00C54592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Exposure to c</w:t>
      </w:r>
      <w:r w:rsidRPr="00062336">
        <w:rPr>
          <w:rFonts w:ascii="Times New Roman" w:hAnsi="Times New Roman" w:cs="Times New Roman"/>
          <w:i/>
          <w:sz w:val="24"/>
          <w:szCs w:val="24"/>
        </w:rPr>
        <w:t>ancer-related stimul</w:t>
      </w:r>
      <w:r>
        <w:rPr>
          <w:rFonts w:ascii="Times New Roman" w:hAnsi="Times New Roman" w:cs="Times New Roman"/>
          <w:i/>
          <w:sz w:val="24"/>
          <w:szCs w:val="24"/>
        </w:rPr>
        <w:t>i (n=8, 53%)</w:t>
      </w:r>
    </w:p>
    <w:p w:rsidR="00C54592" w:rsidRPr="00776290" w:rsidRDefault="00C54592" w:rsidP="00C5459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Exposure to c</w:t>
      </w:r>
      <w:r w:rsidRPr="00776290">
        <w:rPr>
          <w:rFonts w:ascii="Times New Roman" w:hAnsi="Times New Roman" w:cs="Times New Roman"/>
          <w:sz w:val="24"/>
          <w:szCs w:val="24"/>
        </w:rPr>
        <w:t>ancer-related stimul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762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6290">
        <w:rPr>
          <w:rFonts w:ascii="Times New Roman" w:hAnsi="Times New Roman" w:cs="Times New Roman"/>
          <w:sz w:val="24"/>
          <w:szCs w:val="24"/>
        </w:rPr>
        <w:t xml:space="preserve">included </w:t>
      </w:r>
      <w:r>
        <w:rPr>
          <w:rFonts w:ascii="Times New Roman" w:hAnsi="Times New Roman" w:cs="Times New Roman"/>
          <w:sz w:val="24"/>
          <w:szCs w:val="24"/>
        </w:rPr>
        <w:t xml:space="preserve">e.g., </w:t>
      </w:r>
      <w:r w:rsidRPr="00776290">
        <w:rPr>
          <w:rFonts w:ascii="Times New Roman" w:hAnsi="Times New Roman" w:cs="Times New Roman"/>
          <w:sz w:val="24"/>
          <w:szCs w:val="24"/>
        </w:rPr>
        <w:t xml:space="preserve">conversations about experiences related to the child’s cancer (during sessions and as homework with family and friends), </w:t>
      </w:r>
      <w:proofErr w:type="gramStart"/>
      <w:r w:rsidRPr="00776290">
        <w:rPr>
          <w:rFonts w:ascii="Times New Roman" w:hAnsi="Times New Roman" w:cs="Times New Roman"/>
          <w:sz w:val="24"/>
          <w:szCs w:val="24"/>
        </w:rPr>
        <w:t>reading  diaries</w:t>
      </w:r>
      <w:proofErr w:type="gramEnd"/>
      <w:r w:rsidRPr="00776290">
        <w:rPr>
          <w:rFonts w:ascii="Times New Roman" w:hAnsi="Times New Roman" w:cs="Times New Roman"/>
          <w:sz w:val="24"/>
          <w:szCs w:val="24"/>
        </w:rPr>
        <w:t xml:space="preserve"> from the time of the child’s illness</w:t>
      </w:r>
      <w:r>
        <w:rPr>
          <w:rFonts w:ascii="Times New Roman" w:hAnsi="Times New Roman" w:cs="Times New Roman"/>
          <w:sz w:val="24"/>
          <w:szCs w:val="24"/>
        </w:rPr>
        <w:t xml:space="preserve"> (for participants</w:t>
      </w:r>
      <w:r w:rsidRPr="00776290">
        <w:rPr>
          <w:rFonts w:ascii="Times New Roman" w:hAnsi="Times New Roman" w:cs="Times New Roman"/>
          <w:sz w:val="24"/>
          <w:szCs w:val="24"/>
        </w:rPr>
        <w:t xml:space="preserve"> who had written such), watch documentaries about cancer, observe cancer related sca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776290">
        <w:rPr>
          <w:rFonts w:ascii="Times New Roman" w:hAnsi="Times New Roman" w:cs="Times New Roman"/>
          <w:sz w:val="24"/>
          <w:szCs w:val="24"/>
        </w:rPr>
        <w:t>ring on the child’s body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76290">
        <w:rPr>
          <w:rFonts w:ascii="Times New Roman" w:hAnsi="Times New Roman" w:cs="Times New Roman"/>
          <w:sz w:val="24"/>
          <w:szCs w:val="24"/>
        </w:rPr>
        <w:t xml:space="preserve"> and eat food associated to the child’s illness period</w:t>
      </w:r>
      <w:r w:rsidR="009A5A23">
        <w:rPr>
          <w:rFonts w:ascii="Times New Roman" w:hAnsi="Times New Roman" w:cs="Times New Roman"/>
          <w:sz w:val="24"/>
          <w:szCs w:val="24"/>
        </w:rPr>
        <w:t xml:space="preserve"> </w:t>
      </w:r>
      <w:r w:rsidR="00C81A66" w:rsidRPr="00C81A66">
        <w:rPr>
          <w:rFonts w:ascii="Times New Roman" w:hAnsi="Times New Roman" w:cs="Times New Roman"/>
          <w:noProof/>
          <w:sz w:val="24"/>
          <w:szCs w:val="24"/>
        </w:rPr>
        <w:t>(Craske et al., 2014; Foa, Keane, Friedman, &amp; Cohen, n.d.)</w:t>
      </w:r>
      <w:r w:rsidRPr="00776290">
        <w:rPr>
          <w:rFonts w:ascii="Times New Roman" w:hAnsi="Times New Roman" w:cs="Times New Roman"/>
          <w:sz w:val="24"/>
          <w:szCs w:val="24"/>
        </w:rPr>
        <w:t xml:space="preserve">. Additionally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76290">
        <w:rPr>
          <w:rFonts w:ascii="Times New Roman" w:hAnsi="Times New Roman" w:cs="Times New Roman"/>
          <w:sz w:val="24"/>
          <w:szCs w:val="24"/>
        </w:rPr>
        <w:t>xpressive writing assignments</w:t>
      </w:r>
      <w:r>
        <w:rPr>
          <w:rFonts w:ascii="Times New Roman" w:hAnsi="Times New Roman" w:cs="Times New Roman"/>
          <w:sz w:val="24"/>
          <w:szCs w:val="24"/>
        </w:rPr>
        <w:t xml:space="preserve"> were used</w:t>
      </w:r>
      <w:r w:rsidR="009A5A23">
        <w:rPr>
          <w:rFonts w:ascii="Times New Roman" w:hAnsi="Times New Roman" w:cs="Times New Roman"/>
          <w:sz w:val="24"/>
          <w:szCs w:val="24"/>
        </w:rPr>
        <w:t xml:space="preserve"> </w:t>
      </w:r>
      <w:r w:rsidR="00C81A66" w:rsidRPr="00C81A66">
        <w:rPr>
          <w:rFonts w:ascii="Times New Roman" w:hAnsi="Times New Roman" w:cs="Times New Roman"/>
          <w:noProof/>
          <w:sz w:val="24"/>
          <w:szCs w:val="24"/>
        </w:rPr>
        <w:t>(Baikie &amp; Wilhelm, 2005; Pennebaker, 1997)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4592" w:rsidRPr="00062336" w:rsidRDefault="00C54592" w:rsidP="00C54592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General a</w:t>
      </w:r>
      <w:r w:rsidRPr="00062336">
        <w:rPr>
          <w:rFonts w:ascii="Times New Roman" w:hAnsi="Times New Roman" w:cs="Times New Roman"/>
          <w:i/>
          <w:sz w:val="24"/>
          <w:szCs w:val="24"/>
        </w:rPr>
        <w:t xml:space="preserve">ffect 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 w:rsidRPr="00062336">
        <w:rPr>
          <w:rFonts w:ascii="Times New Roman" w:hAnsi="Times New Roman" w:cs="Times New Roman"/>
          <w:i/>
          <w:sz w:val="24"/>
          <w:szCs w:val="24"/>
        </w:rPr>
        <w:t>xposure</w:t>
      </w:r>
      <w:r>
        <w:rPr>
          <w:rFonts w:ascii="Times New Roman" w:hAnsi="Times New Roman" w:cs="Times New Roman"/>
          <w:i/>
          <w:sz w:val="24"/>
          <w:szCs w:val="24"/>
        </w:rPr>
        <w:t xml:space="preserve"> (n=8, 53%)</w:t>
      </w:r>
    </w:p>
    <w:p w:rsidR="00C54592" w:rsidRPr="00776290" w:rsidRDefault="00C54592" w:rsidP="00C5459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a</w:t>
      </w:r>
      <w:r w:rsidRPr="00776290">
        <w:rPr>
          <w:rFonts w:ascii="Times New Roman" w:hAnsi="Times New Roman" w:cs="Times New Roman"/>
          <w:sz w:val="24"/>
          <w:szCs w:val="24"/>
        </w:rPr>
        <w:t xml:space="preserve">ffect exposure included </w:t>
      </w:r>
      <w:r>
        <w:rPr>
          <w:rFonts w:ascii="Times New Roman" w:hAnsi="Times New Roman" w:cs="Times New Roman"/>
          <w:sz w:val="24"/>
          <w:szCs w:val="24"/>
        </w:rPr>
        <w:t xml:space="preserve">exercises </w:t>
      </w:r>
      <w:r w:rsidRPr="00776290">
        <w:rPr>
          <w:rFonts w:ascii="Times New Roman" w:hAnsi="Times New Roman" w:cs="Times New Roman"/>
          <w:sz w:val="24"/>
          <w:szCs w:val="24"/>
        </w:rPr>
        <w:t xml:space="preserve">to increase awareness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Pr="00776290">
        <w:rPr>
          <w:rFonts w:ascii="Times New Roman" w:hAnsi="Times New Roman" w:cs="Times New Roman"/>
          <w:sz w:val="24"/>
          <w:szCs w:val="24"/>
        </w:rPr>
        <w:t>emotional responses</w:t>
      </w:r>
      <w:r>
        <w:rPr>
          <w:rFonts w:ascii="Times New Roman" w:hAnsi="Times New Roman" w:cs="Times New Roman"/>
          <w:sz w:val="24"/>
          <w:szCs w:val="24"/>
        </w:rPr>
        <w:t xml:space="preserve"> in general</w:t>
      </w:r>
      <w:r w:rsidRPr="00776290">
        <w:rPr>
          <w:rFonts w:ascii="Times New Roman" w:hAnsi="Times New Roman" w:cs="Times New Roman"/>
          <w:sz w:val="24"/>
          <w:szCs w:val="24"/>
        </w:rPr>
        <w:t xml:space="preserve"> and to </w:t>
      </w:r>
      <w:r>
        <w:rPr>
          <w:rFonts w:ascii="Times New Roman" w:hAnsi="Times New Roman" w:cs="Times New Roman"/>
          <w:sz w:val="24"/>
          <w:szCs w:val="24"/>
        </w:rPr>
        <w:t xml:space="preserve">verbalize and </w:t>
      </w:r>
      <w:r w:rsidRPr="00776290">
        <w:rPr>
          <w:rFonts w:ascii="Times New Roman" w:hAnsi="Times New Roman" w:cs="Times New Roman"/>
          <w:sz w:val="24"/>
          <w:szCs w:val="24"/>
        </w:rPr>
        <w:t>communicate these (in sessions and as homework with 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76290">
        <w:rPr>
          <w:rFonts w:ascii="Times New Roman" w:hAnsi="Times New Roman" w:cs="Times New Roman"/>
          <w:sz w:val="24"/>
          <w:szCs w:val="24"/>
        </w:rPr>
        <w:t xml:space="preserve">g., the </w:t>
      </w:r>
      <w:r>
        <w:rPr>
          <w:rFonts w:ascii="Times New Roman" w:hAnsi="Times New Roman" w:cs="Times New Roman"/>
          <w:sz w:val="24"/>
          <w:szCs w:val="24"/>
        </w:rPr>
        <w:t xml:space="preserve">partner). During sessions participants were asked to </w:t>
      </w:r>
      <w:r w:rsidRPr="00776290">
        <w:rPr>
          <w:rFonts w:ascii="Times New Roman" w:hAnsi="Times New Roman" w:cs="Times New Roman"/>
          <w:sz w:val="24"/>
          <w:szCs w:val="24"/>
        </w:rPr>
        <w:t xml:space="preserve">recall situations that had </w:t>
      </w:r>
      <w:r>
        <w:rPr>
          <w:rFonts w:ascii="Times New Roman" w:hAnsi="Times New Roman" w:cs="Times New Roman"/>
          <w:sz w:val="24"/>
          <w:szCs w:val="24"/>
        </w:rPr>
        <w:t>triggered emotional responses,</w:t>
      </w:r>
      <w:r w:rsidRPr="00776290">
        <w:rPr>
          <w:rFonts w:ascii="Times New Roman" w:hAnsi="Times New Roman" w:cs="Times New Roman"/>
          <w:sz w:val="24"/>
          <w:szCs w:val="24"/>
        </w:rPr>
        <w:t xml:space="preserve"> and were guided </w:t>
      </w:r>
      <w:r>
        <w:rPr>
          <w:rFonts w:ascii="Times New Roman" w:hAnsi="Times New Roman" w:cs="Times New Roman"/>
          <w:sz w:val="24"/>
          <w:szCs w:val="24"/>
        </w:rPr>
        <w:t>to take</w:t>
      </w:r>
      <w:r w:rsidRPr="00776290">
        <w:rPr>
          <w:rFonts w:ascii="Times New Roman" w:hAnsi="Times New Roman" w:cs="Times New Roman"/>
          <w:sz w:val="24"/>
          <w:szCs w:val="24"/>
        </w:rPr>
        <w:t xml:space="preserve"> an observing and accepting approach towards </w:t>
      </w:r>
      <w:r>
        <w:rPr>
          <w:rFonts w:ascii="Times New Roman" w:hAnsi="Times New Roman" w:cs="Times New Roman"/>
          <w:sz w:val="24"/>
          <w:szCs w:val="24"/>
        </w:rPr>
        <w:t xml:space="preserve">potential </w:t>
      </w:r>
      <w:r w:rsidRPr="00776290">
        <w:rPr>
          <w:rFonts w:ascii="Times New Roman" w:hAnsi="Times New Roman" w:cs="Times New Roman"/>
          <w:sz w:val="24"/>
          <w:szCs w:val="24"/>
        </w:rPr>
        <w:t>reactions</w:t>
      </w:r>
      <w:r>
        <w:rPr>
          <w:rFonts w:ascii="Times New Roman" w:hAnsi="Times New Roman" w:cs="Times New Roman"/>
          <w:sz w:val="24"/>
          <w:szCs w:val="24"/>
        </w:rPr>
        <w:t>. As</w:t>
      </w:r>
      <w:r w:rsidRPr="00776290">
        <w:rPr>
          <w:rFonts w:ascii="Times New Roman" w:hAnsi="Times New Roman" w:cs="Times New Roman"/>
          <w:sz w:val="24"/>
          <w:szCs w:val="24"/>
        </w:rPr>
        <w:t xml:space="preserve"> homework assignment</w:t>
      </w:r>
      <w:r>
        <w:rPr>
          <w:rFonts w:ascii="Times New Roman" w:hAnsi="Times New Roman" w:cs="Times New Roman"/>
          <w:sz w:val="24"/>
          <w:szCs w:val="24"/>
        </w:rPr>
        <w:t>s participants used “emotion</w:t>
      </w:r>
      <w:r w:rsidRPr="00776290">
        <w:rPr>
          <w:rFonts w:ascii="Times New Roman" w:hAnsi="Times New Roman" w:cs="Times New Roman"/>
          <w:sz w:val="24"/>
          <w:szCs w:val="24"/>
        </w:rPr>
        <w:t xml:space="preserve"> time”; a specific time during the day when the </w:t>
      </w:r>
      <w:r>
        <w:rPr>
          <w:rFonts w:ascii="Times New Roman" w:hAnsi="Times New Roman" w:cs="Times New Roman"/>
          <w:sz w:val="24"/>
          <w:szCs w:val="24"/>
        </w:rPr>
        <w:t>participant was instructed to</w:t>
      </w:r>
      <w:r w:rsidRPr="00776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direct awareness </w:t>
      </w:r>
      <w:r w:rsidRPr="00776290">
        <w:rPr>
          <w:rFonts w:ascii="Times New Roman" w:hAnsi="Times New Roman" w:cs="Times New Roman"/>
          <w:sz w:val="24"/>
          <w:szCs w:val="24"/>
        </w:rPr>
        <w:t>towards present</w:t>
      </w:r>
      <w:r>
        <w:rPr>
          <w:rFonts w:ascii="Times New Roman" w:hAnsi="Times New Roman" w:cs="Times New Roman"/>
          <w:sz w:val="24"/>
          <w:szCs w:val="24"/>
        </w:rPr>
        <w:t xml:space="preserve"> emotional reactions and recall</w:t>
      </w:r>
      <w:r w:rsidRPr="00776290">
        <w:rPr>
          <w:rFonts w:ascii="Times New Roman" w:hAnsi="Times New Roman" w:cs="Times New Roman"/>
          <w:sz w:val="24"/>
          <w:szCs w:val="24"/>
        </w:rPr>
        <w:t xml:space="preserve"> previous emotional reactions using mindfulness techni</w:t>
      </w:r>
      <w:r>
        <w:rPr>
          <w:rFonts w:ascii="Times New Roman" w:hAnsi="Times New Roman" w:cs="Times New Roman"/>
          <w:sz w:val="24"/>
          <w:szCs w:val="24"/>
        </w:rPr>
        <w:t>ques. Participants wrote diaries</w:t>
      </w:r>
      <w:r w:rsidRPr="00776290">
        <w:rPr>
          <w:rFonts w:ascii="Times New Roman" w:hAnsi="Times New Roman" w:cs="Times New Roman"/>
          <w:sz w:val="24"/>
          <w:szCs w:val="24"/>
        </w:rPr>
        <w:t xml:space="preserve"> focusing on emotional reactions and </w:t>
      </w:r>
      <w:r>
        <w:rPr>
          <w:rFonts w:ascii="Times New Roman" w:hAnsi="Times New Roman" w:cs="Times New Roman"/>
          <w:sz w:val="24"/>
          <w:szCs w:val="24"/>
        </w:rPr>
        <w:t xml:space="preserve">used mindfulness techniques as </w:t>
      </w:r>
      <w:r w:rsidRPr="00776290">
        <w:rPr>
          <w:rFonts w:ascii="Times New Roman" w:hAnsi="Times New Roman" w:cs="Times New Roman"/>
          <w:sz w:val="24"/>
          <w:szCs w:val="24"/>
        </w:rPr>
        <w:lastRenderedPageBreak/>
        <w:t>homework to increase attention to emotional reactions</w:t>
      </w:r>
      <w:r w:rsidR="009A5A23">
        <w:rPr>
          <w:rFonts w:ascii="Times New Roman" w:hAnsi="Times New Roman" w:cs="Times New Roman"/>
          <w:sz w:val="24"/>
          <w:szCs w:val="24"/>
        </w:rPr>
        <w:t xml:space="preserve"> </w:t>
      </w:r>
      <w:r w:rsidR="00C81A66" w:rsidRPr="00C81A66">
        <w:rPr>
          <w:rFonts w:ascii="Times New Roman" w:hAnsi="Times New Roman" w:cs="Times New Roman"/>
          <w:noProof/>
          <w:sz w:val="24"/>
          <w:szCs w:val="24"/>
        </w:rPr>
        <w:t>(Chambers, Gullone, &amp; Allen, 2009; Hayes et al., 1996; Hofmann et al., 2010)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762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592" w:rsidRPr="00062336" w:rsidRDefault="00C54592" w:rsidP="00C54592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Relationship skills t</w:t>
      </w:r>
      <w:r w:rsidRPr="00062336">
        <w:rPr>
          <w:rFonts w:ascii="Times New Roman" w:hAnsi="Times New Roman" w:cs="Times New Roman"/>
          <w:i/>
          <w:sz w:val="24"/>
          <w:szCs w:val="24"/>
        </w:rPr>
        <w:t>raining</w:t>
      </w:r>
      <w:r>
        <w:rPr>
          <w:rFonts w:ascii="Times New Roman" w:hAnsi="Times New Roman" w:cs="Times New Roman"/>
          <w:i/>
          <w:sz w:val="24"/>
          <w:szCs w:val="24"/>
        </w:rPr>
        <w:t xml:space="preserve"> (n=7, 47%)</w:t>
      </w:r>
    </w:p>
    <w:p w:rsidR="00C54592" w:rsidRPr="00776290" w:rsidRDefault="00C54592" w:rsidP="00C5459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Relationship s</w:t>
      </w:r>
      <w:r w:rsidRPr="00776290">
        <w:rPr>
          <w:rFonts w:ascii="Times New Roman" w:hAnsi="Times New Roman" w:cs="Times New Roman"/>
          <w:sz w:val="24"/>
          <w:szCs w:val="24"/>
        </w:rPr>
        <w:t xml:space="preserve">kills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776290">
        <w:rPr>
          <w:rFonts w:ascii="Times New Roman" w:hAnsi="Times New Roman" w:cs="Times New Roman"/>
          <w:sz w:val="24"/>
          <w:szCs w:val="24"/>
        </w:rPr>
        <w:t>raining</w:t>
      </w:r>
      <w:r w:rsidRPr="007762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6290">
        <w:rPr>
          <w:rFonts w:ascii="Times New Roman" w:hAnsi="Times New Roman" w:cs="Times New Roman"/>
          <w:sz w:val="24"/>
          <w:szCs w:val="24"/>
        </w:rPr>
        <w:t>included practicing skills in communicating during sessions and as homework</w:t>
      </w:r>
      <w:r>
        <w:rPr>
          <w:rFonts w:ascii="Times New Roman" w:hAnsi="Times New Roman" w:cs="Times New Roman"/>
          <w:sz w:val="24"/>
          <w:szCs w:val="24"/>
        </w:rPr>
        <w:t>. Exercises</w:t>
      </w:r>
      <w:r w:rsidRPr="00776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included </w:t>
      </w:r>
      <w:r w:rsidRPr="00776290">
        <w:rPr>
          <w:rFonts w:ascii="Times New Roman" w:hAnsi="Times New Roman" w:cs="Times New Roman"/>
          <w:sz w:val="24"/>
          <w:szCs w:val="24"/>
        </w:rPr>
        <w:t>communicating own needs, giv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776290">
        <w:rPr>
          <w:rFonts w:ascii="Times New Roman" w:hAnsi="Times New Roman" w:cs="Times New Roman"/>
          <w:sz w:val="24"/>
          <w:szCs w:val="24"/>
        </w:rPr>
        <w:t xml:space="preserve"> positive feedback, and scheduling time with partner once a week to discuss practical and emotional issues</w:t>
      </w:r>
      <w:r w:rsidR="00666199">
        <w:rPr>
          <w:rFonts w:ascii="Times New Roman" w:hAnsi="Times New Roman" w:cs="Times New Roman"/>
          <w:sz w:val="24"/>
          <w:szCs w:val="24"/>
        </w:rPr>
        <w:t xml:space="preserve"> </w:t>
      </w:r>
      <w:r w:rsidR="00C81A66" w:rsidRPr="00C81A66">
        <w:rPr>
          <w:rFonts w:ascii="Times New Roman" w:hAnsi="Times New Roman" w:cs="Times New Roman"/>
          <w:noProof/>
          <w:sz w:val="24"/>
          <w:szCs w:val="24"/>
        </w:rPr>
        <w:t>(Hawkins, Blanchard, Baldwin, &amp; Fawcett, 2008)</w:t>
      </w:r>
      <w:r w:rsidRPr="007762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4592" w:rsidRPr="00062336" w:rsidRDefault="00C54592" w:rsidP="00C54592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Defining values</w:t>
      </w:r>
      <w:r w:rsidRPr="0006233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(n=6, 40%)</w:t>
      </w:r>
    </w:p>
    <w:p w:rsidR="00C54592" w:rsidRPr="00776290" w:rsidRDefault="00C54592" w:rsidP="00C5459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Defining values</w:t>
      </w:r>
      <w:r w:rsidRPr="00776290">
        <w:rPr>
          <w:rFonts w:ascii="Times New Roman" w:hAnsi="Times New Roman" w:cs="Times New Roman"/>
          <w:sz w:val="24"/>
          <w:szCs w:val="24"/>
        </w:rPr>
        <w:t xml:space="preserve"> included discussing important life values during sessions, homework assignments such as mapping central areas in life and identify valued direction </w:t>
      </w:r>
      <w:r>
        <w:rPr>
          <w:rFonts w:ascii="Times New Roman" w:hAnsi="Times New Roman" w:cs="Times New Roman"/>
          <w:sz w:val="24"/>
          <w:szCs w:val="24"/>
        </w:rPr>
        <w:t xml:space="preserve">in these, </w:t>
      </w:r>
      <w:r w:rsidRPr="00776290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identifying </w:t>
      </w:r>
      <w:r w:rsidRPr="00776290">
        <w:rPr>
          <w:rFonts w:ascii="Times New Roman" w:hAnsi="Times New Roman" w:cs="Times New Roman"/>
          <w:sz w:val="24"/>
          <w:szCs w:val="24"/>
        </w:rPr>
        <w:t>va</w:t>
      </w:r>
      <w:r>
        <w:rPr>
          <w:rFonts w:ascii="Times New Roman" w:hAnsi="Times New Roman" w:cs="Times New Roman"/>
          <w:sz w:val="24"/>
          <w:szCs w:val="24"/>
        </w:rPr>
        <w:t>lues related to being a parent</w:t>
      </w:r>
      <w:r w:rsidR="0066619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81A66" w:rsidRPr="00C81A66">
        <w:rPr>
          <w:rFonts w:ascii="Times New Roman" w:hAnsi="Times New Roman" w:cs="Times New Roman"/>
          <w:noProof/>
          <w:sz w:val="24"/>
          <w:szCs w:val="24"/>
        </w:rPr>
        <w:t>(Hayes, Strosahl, &amp; Wilson, 1999)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4592" w:rsidRPr="00062336" w:rsidRDefault="00C54592" w:rsidP="00C54592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Applied r</w:t>
      </w:r>
      <w:r w:rsidRPr="00062336">
        <w:rPr>
          <w:rFonts w:ascii="Times New Roman" w:hAnsi="Times New Roman" w:cs="Times New Roman"/>
          <w:i/>
          <w:sz w:val="24"/>
          <w:szCs w:val="24"/>
        </w:rPr>
        <w:t>elaxation</w:t>
      </w:r>
      <w:r>
        <w:rPr>
          <w:rFonts w:ascii="Times New Roman" w:hAnsi="Times New Roman" w:cs="Times New Roman"/>
          <w:i/>
          <w:sz w:val="24"/>
          <w:szCs w:val="24"/>
        </w:rPr>
        <w:t xml:space="preserve"> (n=4, 27%)</w:t>
      </w:r>
    </w:p>
    <w:p w:rsidR="00C54592" w:rsidRPr="00776290" w:rsidRDefault="00C54592" w:rsidP="00C5459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76290">
        <w:rPr>
          <w:rFonts w:ascii="Times New Roman" w:hAnsi="Times New Roman" w:cs="Times New Roman"/>
          <w:sz w:val="24"/>
          <w:szCs w:val="24"/>
        </w:rPr>
        <w:t>Applied relaxation was mainly used as homework assignments and include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776290">
        <w:rPr>
          <w:rFonts w:ascii="Times New Roman" w:hAnsi="Times New Roman" w:cs="Times New Roman"/>
          <w:sz w:val="24"/>
          <w:szCs w:val="24"/>
        </w:rPr>
        <w:t xml:space="preserve"> written instructions and audio files</w:t>
      </w:r>
      <w:r w:rsidR="0066619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81A66" w:rsidRPr="00C81A66">
        <w:rPr>
          <w:rFonts w:ascii="Times New Roman" w:hAnsi="Times New Roman" w:cs="Times New Roman"/>
          <w:noProof/>
          <w:sz w:val="24"/>
          <w:szCs w:val="24"/>
        </w:rPr>
        <w:t>(Öst, 1987)</w:t>
      </w:r>
      <w:r w:rsidRPr="00776290">
        <w:rPr>
          <w:rFonts w:ascii="Times New Roman" w:hAnsi="Times New Roman" w:cs="Times New Roman"/>
          <w:sz w:val="24"/>
          <w:szCs w:val="24"/>
        </w:rPr>
        <w:t>.</w:t>
      </w:r>
    </w:p>
    <w:p w:rsidR="00C54592" w:rsidRPr="00062336" w:rsidRDefault="00C54592" w:rsidP="00C54592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Scheduling positive a</w:t>
      </w:r>
      <w:r w:rsidRPr="00062336">
        <w:rPr>
          <w:rFonts w:ascii="Times New Roman" w:hAnsi="Times New Roman" w:cs="Times New Roman"/>
          <w:i/>
          <w:sz w:val="24"/>
          <w:szCs w:val="24"/>
        </w:rPr>
        <w:t>ctivities</w:t>
      </w:r>
      <w:r>
        <w:rPr>
          <w:rFonts w:ascii="Times New Roman" w:hAnsi="Times New Roman" w:cs="Times New Roman"/>
          <w:i/>
          <w:sz w:val="24"/>
          <w:szCs w:val="24"/>
        </w:rPr>
        <w:t xml:space="preserve"> with the p</w:t>
      </w:r>
      <w:r w:rsidRPr="00062336">
        <w:rPr>
          <w:rFonts w:ascii="Times New Roman" w:hAnsi="Times New Roman" w:cs="Times New Roman"/>
          <w:i/>
          <w:sz w:val="24"/>
          <w:szCs w:val="24"/>
        </w:rPr>
        <w:t xml:space="preserve">artner </w:t>
      </w:r>
      <w:r>
        <w:rPr>
          <w:rFonts w:ascii="Times New Roman" w:hAnsi="Times New Roman" w:cs="Times New Roman"/>
          <w:i/>
          <w:sz w:val="24"/>
          <w:szCs w:val="24"/>
        </w:rPr>
        <w:t>(n=4, 27%)</w:t>
      </w:r>
    </w:p>
    <w:p w:rsidR="00C54592" w:rsidRPr="00776290" w:rsidRDefault="00C54592" w:rsidP="00C5459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76290">
        <w:rPr>
          <w:rFonts w:ascii="Times New Roman" w:hAnsi="Times New Roman" w:cs="Times New Roman"/>
          <w:sz w:val="24"/>
          <w:szCs w:val="24"/>
        </w:rPr>
        <w:t xml:space="preserve">Scheduling positive activities </w:t>
      </w:r>
      <w:r>
        <w:rPr>
          <w:rFonts w:ascii="Times New Roman" w:hAnsi="Times New Roman" w:cs="Times New Roman"/>
          <w:sz w:val="24"/>
          <w:szCs w:val="24"/>
        </w:rPr>
        <w:t xml:space="preserve">with the </w:t>
      </w:r>
      <w:r w:rsidRPr="00776290">
        <w:rPr>
          <w:rFonts w:ascii="Times New Roman" w:hAnsi="Times New Roman" w:cs="Times New Roman"/>
          <w:sz w:val="24"/>
          <w:szCs w:val="24"/>
        </w:rPr>
        <w:t xml:space="preserve">partner included identifying </w:t>
      </w:r>
      <w:r>
        <w:rPr>
          <w:rFonts w:ascii="Times New Roman" w:hAnsi="Times New Roman" w:cs="Times New Roman"/>
          <w:sz w:val="24"/>
          <w:szCs w:val="24"/>
        </w:rPr>
        <w:t xml:space="preserve">positively reinforced activities that can be performed together with the </w:t>
      </w:r>
      <w:r w:rsidRPr="00776290">
        <w:rPr>
          <w:rFonts w:ascii="Times New Roman" w:hAnsi="Times New Roman" w:cs="Times New Roman"/>
          <w:sz w:val="24"/>
          <w:szCs w:val="24"/>
        </w:rPr>
        <w:t>partner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76290">
        <w:rPr>
          <w:rFonts w:ascii="Times New Roman" w:hAnsi="Times New Roman" w:cs="Times New Roman"/>
          <w:sz w:val="24"/>
          <w:szCs w:val="24"/>
        </w:rPr>
        <w:t xml:space="preserve"> and to schedule and perform </w:t>
      </w:r>
      <w:r>
        <w:rPr>
          <w:rFonts w:ascii="Times New Roman" w:hAnsi="Times New Roman" w:cs="Times New Roman"/>
          <w:sz w:val="24"/>
          <w:szCs w:val="24"/>
        </w:rPr>
        <w:t>such with the partner</w:t>
      </w:r>
      <w:r w:rsidR="0066619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81A66" w:rsidRPr="00C81A66">
        <w:rPr>
          <w:rFonts w:ascii="Times New Roman" w:hAnsi="Times New Roman" w:cs="Times New Roman"/>
          <w:noProof/>
          <w:sz w:val="24"/>
          <w:szCs w:val="24"/>
        </w:rPr>
        <w:t>(Hawkins et al., 2008)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4592" w:rsidRPr="00062336" w:rsidRDefault="00C54592" w:rsidP="00C54592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062336">
        <w:rPr>
          <w:rFonts w:ascii="Times New Roman" w:hAnsi="Times New Roman" w:cs="Times New Roman"/>
          <w:i/>
          <w:sz w:val="24"/>
          <w:szCs w:val="24"/>
        </w:rPr>
        <w:t xml:space="preserve">Scheduling </w:t>
      </w:r>
      <w:r>
        <w:rPr>
          <w:rFonts w:ascii="Times New Roman" w:hAnsi="Times New Roman" w:cs="Times New Roman"/>
          <w:i/>
          <w:sz w:val="24"/>
          <w:szCs w:val="24"/>
        </w:rPr>
        <w:t>positive activities with the c</w:t>
      </w:r>
      <w:r w:rsidRPr="00062336">
        <w:rPr>
          <w:rFonts w:ascii="Times New Roman" w:hAnsi="Times New Roman" w:cs="Times New Roman"/>
          <w:i/>
          <w:sz w:val="24"/>
          <w:szCs w:val="24"/>
        </w:rPr>
        <w:t>hild</w:t>
      </w:r>
      <w:r>
        <w:rPr>
          <w:rFonts w:ascii="Times New Roman" w:hAnsi="Times New Roman" w:cs="Times New Roman"/>
          <w:i/>
          <w:sz w:val="24"/>
          <w:szCs w:val="24"/>
        </w:rPr>
        <w:t xml:space="preserve"> (n=3, 20%)</w:t>
      </w:r>
    </w:p>
    <w:p w:rsidR="00C54592" w:rsidRPr="00776290" w:rsidRDefault="00C54592" w:rsidP="00C5459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76290">
        <w:rPr>
          <w:rFonts w:ascii="Times New Roman" w:hAnsi="Times New Roman" w:cs="Times New Roman"/>
          <w:sz w:val="24"/>
          <w:szCs w:val="24"/>
        </w:rPr>
        <w:t xml:space="preserve">Scheduling positive activities </w:t>
      </w:r>
      <w:r>
        <w:rPr>
          <w:rFonts w:ascii="Times New Roman" w:hAnsi="Times New Roman" w:cs="Times New Roman"/>
          <w:sz w:val="24"/>
          <w:szCs w:val="24"/>
        </w:rPr>
        <w:t xml:space="preserve">with the child </w:t>
      </w:r>
      <w:r w:rsidRPr="00776290">
        <w:rPr>
          <w:rFonts w:ascii="Times New Roman" w:hAnsi="Times New Roman" w:cs="Times New Roman"/>
          <w:sz w:val="24"/>
          <w:szCs w:val="24"/>
        </w:rPr>
        <w:t xml:space="preserve">included identifying </w:t>
      </w:r>
      <w:r>
        <w:rPr>
          <w:rFonts w:ascii="Times New Roman" w:hAnsi="Times New Roman" w:cs="Times New Roman"/>
          <w:sz w:val="24"/>
          <w:szCs w:val="24"/>
        </w:rPr>
        <w:t>positively reinforced activities that can be performed together with the child,</w:t>
      </w:r>
      <w:r w:rsidRPr="00776290">
        <w:rPr>
          <w:rFonts w:ascii="Times New Roman" w:hAnsi="Times New Roman" w:cs="Times New Roman"/>
          <w:sz w:val="24"/>
          <w:szCs w:val="24"/>
        </w:rPr>
        <w:t xml:space="preserve"> and to schedule and perform </w:t>
      </w:r>
      <w:r>
        <w:rPr>
          <w:rFonts w:ascii="Times New Roman" w:hAnsi="Times New Roman" w:cs="Times New Roman"/>
          <w:sz w:val="24"/>
          <w:szCs w:val="24"/>
        </w:rPr>
        <w:t>such with the child</w:t>
      </w:r>
      <w:r w:rsidR="00666199">
        <w:rPr>
          <w:rFonts w:ascii="Times New Roman" w:hAnsi="Times New Roman" w:cs="Times New Roman"/>
          <w:sz w:val="24"/>
          <w:szCs w:val="24"/>
        </w:rPr>
        <w:t xml:space="preserve"> </w:t>
      </w:r>
      <w:r w:rsidR="00C81A66" w:rsidRPr="00C81A66">
        <w:rPr>
          <w:rFonts w:ascii="Times New Roman" w:hAnsi="Times New Roman" w:cs="Times New Roman"/>
          <w:noProof/>
          <w:sz w:val="24"/>
          <w:szCs w:val="24"/>
        </w:rPr>
        <w:t>(Forster, 2009)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4592" w:rsidRPr="00062336" w:rsidRDefault="00C54592" w:rsidP="00C54592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Targeting the worry process (n=3, 20%)</w:t>
      </w:r>
    </w:p>
    <w:p w:rsidR="00C54592" w:rsidRPr="00776290" w:rsidRDefault="00C54592" w:rsidP="00C5459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Targeting the worry process</w:t>
      </w:r>
      <w:r w:rsidRPr="00776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was done by teaching the participant to </w:t>
      </w:r>
      <w:r w:rsidRPr="00776290">
        <w:rPr>
          <w:rFonts w:ascii="Times New Roman" w:hAnsi="Times New Roman" w:cs="Times New Roman"/>
          <w:sz w:val="24"/>
          <w:szCs w:val="24"/>
        </w:rPr>
        <w:t>identify and terminat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76290">
        <w:rPr>
          <w:rFonts w:ascii="Times New Roman" w:hAnsi="Times New Roman" w:cs="Times New Roman"/>
          <w:sz w:val="24"/>
          <w:szCs w:val="24"/>
        </w:rPr>
        <w:t xml:space="preserve"> worry behaviors (internal and external)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76290">
        <w:rPr>
          <w:rFonts w:ascii="Times New Roman" w:hAnsi="Times New Roman" w:cs="Times New Roman"/>
          <w:sz w:val="24"/>
          <w:szCs w:val="24"/>
        </w:rPr>
        <w:t xml:space="preserve"> postpone worry to a specific scheduled time later during day when subject of worry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Pr="00776290">
        <w:rPr>
          <w:rFonts w:ascii="Times New Roman" w:hAnsi="Times New Roman" w:cs="Times New Roman"/>
          <w:sz w:val="24"/>
          <w:szCs w:val="24"/>
        </w:rPr>
        <w:t>fully thought through</w:t>
      </w:r>
      <w:r w:rsidR="00666199">
        <w:rPr>
          <w:rFonts w:ascii="Times New Roman" w:hAnsi="Times New Roman" w:cs="Times New Roman"/>
          <w:sz w:val="24"/>
          <w:szCs w:val="24"/>
        </w:rPr>
        <w:t xml:space="preserve"> </w:t>
      </w:r>
      <w:r w:rsidR="00C81A66" w:rsidRPr="00C81A66">
        <w:rPr>
          <w:rFonts w:ascii="Times New Roman" w:hAnsi="Times New Roman" w:cs="Times New Roman"/>
          <w:noProof/>
          <w:sz w:val="24"/>
          <w:szCs w:val="24"/>
        </w:rPr>
        <w:t>(Borkovec &amp; Costello, 1993)</w:t>
      </w:r>
      <w:r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by applying an acceptance- and willingness perspective to the content of thoughts</w:t>
      </w:r>
      <w:r w:rsidR="00666199">
        <w:rPr>
          <w:rFonts w:ascii="Times New Roman" w:hAnsi="Times New Roman" w:cs="Times New Roman"/>
          <w:sz w:val="24"/>
          <w:szCs w:val="24"/>
        </w:rPr>
        <w:t xml:space="preserve"> </w:t>
      </w:r>
      <w:r w:rsidR="00C81A66" w:rsidRPr="00C81A66">
        <w:rPr>
          <w:rFonts w:ascii="Times New Roman" w:hAnsi="Times New Roman" w:cs="Times New Roman"/>
          <w:noProof/>
          <w:sz w:val="24"/>
          <w:szCs w:val="24"/>
        </w:rPr>
        <w:t>(Hayes et al., 1999)</w:t>
      </w:r>
      <w:r w:rsidRPr="00776290">
        <w:rPr>
          <w:rFonts w:ascii="Times New Roman" w:hAnsi="Times New Roman" w:cs="Times New Roman"/>
          <w:sz w:val="24"/>
          <w:szCs w:val="24"/>
        </w:rPr>
        <w:t>.</w:t>
      </w:r>
    </w:p>
    <w:p w:rsidR="00C54592" w:rsidRPr="00062336" w:rsidRDefault="00C54592" w:rsidP="00C54592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Breathing t</w:t>
      </w:r>
      <w:r w:rsidRPr="00062336">
        <w:rPr>
          <w:rFonts w:ascii="Times New Roman" w:hAnsi="Times New Roman" w:cs="Times New Roman"/>
          <w:i/>
          <w:sz w:val="24"/>
          <w:szCs w:val="24"/>
        </w:rPr>
        <w:t>raining</w:t>
      </w:r>
      <w:r>
        <w:rPr>
          <w:rFonts w:ascii="Times New Roman" w:hAnsi="Times New Roman" w:cs="Times New Roman"/>
          <w:i/>
          <w:sz w:val="24"/>
          <w:szCs w:val="24"/>
        </w:rPr>
        <w:t xml:space="preserve"> (n=2, 13%)</w:t>
      </w:r>
    </w:p>
    <w:p w:rsidR="00C54592" w:rsidRPr="00776290" w:rsidRDefault="00C54592" w:rsidP="00C5459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76290">
        <w:rPr>
          <w:rFonts w:ascii="Times New Roman" w:hAnsi="Times New Roman" w:cs="Times New Roman"/>
          <w:sz w:val="24"/>
          <w:szCs w:val="24"/>
        </w:rPr>
        <w:t>Breathing training</w:t>
      </w:r>
      <w:r w:rsidRPr="007762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6290">
        <w:rPr>
          <w:rFonts w:ascii="Times New Roman" w:hAnsi="Times New Roman" w:cs="Times New Roman"/>
          <w:sz w:val="24"/>
          <w:szCs w:val="24"/>
        </w:rPr>
        <w:t xml:space="preserve">was conducted according </w:t>
      </w:r>
      <w:r>
        <w:rPr>
          <w:rFonts w:ascii="Times New Roman" w:hAnsi="Times New Roman" w:cs="Times New Roman"/>
          <w:sz w:val="24"/>
          <w:szCs w:val="24"/>
        </w:rPr>
        <w:t>to the prolonged e</w:t>
      </w:r>
      <w:r w:rsidRPr="00776290">
        <w:rPr>
          <w:rFonts w:ascii="Times New Roman" w:hAnsi="Times New Roman" w:cs="Times New Roman"/>
          <w:sz w:val="24"/>
          <w:szCs w:val="24"/>
        </w:rPr>
        <w:t>xposure manual</w:t>
      </w:r>
      <w:r w:rsidR="003772BF">
        <w:rPr>
          <w:rFonts w:ascii="Times New Roman" w:hAnsi="Times New Roman" w:cs="Times New Roman"/>
          <w:sz w:val="24"/>
          <w:szCs w:val="24"/>
        </w:rPr>
        <w:t xml:space="preserve"> </w:t>
      </w:r>
      <w:r w:rsidR="00C81A66" w:rsidRPr="00C81A66">
        <w:rPr>
          <w:rFonts w:ascii="Times New Roman" w:hAnsi="Times New Roman" w:cs="Times New Roman"/>
          <w:noProof/>
          <w:sz w:val="24"/>
          <w:szCs w:val="24"/>
        </w:rPr>
        <w:t>(Foa et al., 2007)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4592" w:rsidRPr="00062336" w:rsidRDefault="00C54592" w:rsidP="00C54592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Exposure to health a</w:t>
      </w:r>
      <w:r w:rsidRPr="00062336">
        <w:rPr>
          <w:rFonts w:ascii="Times New Roman" w:hAnsi="Times New Roman" w:cs="Times New Roman"/>
          <w:i/>
          <w:sz w:val="24"/>
          <w:szCs w:val="24"/>
        </w:rPr>
        <w:t>nxiety</w:t>
      </w:r>
      <w:r>
        <w:rPr>
          <w:rFonts w:ascii="Times New Roman" w:hAnsi="Times New Roman" w:cs="Times New Roman"/>
          <w:i/>
          <w:sz w:val="24"/>
          <w:szCs w:val="24"/>
        </w:rPr>
        <w:t xml:space="preserve"> (n=2, 13%)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06233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54592" w:rsidRPr="00776290" w:rsidRDefault="00C54592" w:rsidP="00C5459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Exposure to health a</w:t>
      </w:r>
      <w:r w:rsidRPr="00776290">
        <w:rPr>
          <w:rFonts w:ascii="Times New Roman" w:hAnsi="Times New Roman" w:cs="Times New Roman"/>
          <w:sz w:val="24"/>
          <w:szCs w:val="24"/>
        </w:rPr>
        <w:t xml:space="preserve">nxiety included exposure with response prevention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776290">
        <w:rPr>
          <w:rFonts w:ascii="Times New Roman" w:hAnsi="Times New Roman" w:cs="Times New Roman"/>
          <w:sz w:val="24"/>
          <w:szCs w:val="24"/>
        </w:rPr>
        <w:t>stimul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76290">
        <w:rPr>
          <w:rFonts w:ascii="Times New Roman" w:hAnsi="Times New Roman" w:cs="Times New Roman"/>
          <w:sz w:val="24"/>
          <w:szCs w:val="24"/>
        </w:rPr>
        <w:t xml:space="preserve"> eliciting health anxiety </w:t>
      </w:r>
      <w:r>
        <w:rPr>
          <w:rFonts w:ascii="Times New Roman" w:hAnsi="Times New Roman" w:cs="Times New Roman"/>
          <w:sz w:val="24"/>
          <w:szCs w:val="24"/>
        </w:rPr>
        <w:t xml:space="preserve">related to own health issues </w:t>
      </w:r>
      <w:r w:rsidR="00C81A66" w:rsidRPr="00C81A66">
        <w:rPr>
          <w:rFonts w:ascii="Times New Roman" w:hAnsi="Times New Roman" w:cs="Times New Roman"/>
          <w:noProof/>
          <w:sz w:val="24"/>
          <w:szCs w:val="24"/>
        </w:rPr>
        <w:t>(Hedman et al., 2010)</w:t>
      </w:r>
      <w:r>
        <w:rPr>
          <w:rFonts w:ascii="Times New Roman" w:hAnsi="Times New Roman" w:cs="Times New Roman"/>
          <w:sz w:val="24"/>
          <w:szCs w:val="24"/>
        </w:rPr>
        <w:t xml:space="preserve"> such as to </w:t>
      </w:r>
      <w:r w:rsidRPr="00776290">
        <w:rPr>
          <w:rFonts w:ascii="Times New Roman" w:hAnsi="Times New Roman" w:cs="Times New Roman"/>
          <w:sz w:val="24"/>
          <w:szCs w:val="24"/>
        </w:rPr>
        <w:t>bo</w:t>
      </w:r>
      <w:r>
        <w:rPr>
          <w:rFonts w:ascii="Times New Roman" w:hAnsi="Times New Roman" w:cs="Times New Roman"/>
          <w:sz w:val="24"/>
          <w:szCs w:val="24"/>
        </w:rPr>
        <w:t>ok an</w:t>
      </w:r>
      <w:r w:rsidRPr="00776290">
        <w:rPr>
          <w:rFonts w:ascii="Times New Roman" w:hAnsi="Times New Roman" w:cs="Times New Roman"/>
          <w:sz w:val="24"/>
          <w:szCs w:val="24"/>
        </w:rPr>
        <w:t xml:space="preserve"> appointment </w:t>
      </w:r>
      <w:r>
        <w:rPr>
          <w:rFonts w:ascii="Times New Roman" w:hAnsi="Times New Roman" w:cs="Times New Roman"/>
          <w:sz w:val="24"/>
          <w:szCs w:val="24"/>
        </w:rPr>
        <w:t xml:space="preserve">with </w:t>
      </w:r>
      <w:r w:rsidRPr="00776290">
        <w:rPr>
          <w:rFonts w:ascii="Times New Roman" w:hAnsi="Times New Roman" w:cs="Times New Roman"/>
          <w:sz w:val="24"/>
          <w:szCs w:val="24"/>
        </w:rPr>
        <w:t>a physic</w:t>
      </w:r>
      <w:r>
        <w:rPr>
          <w:rFonts w:ascii="Times New Roman" w:hAnsi="Times New Roman" w:cs="Times New Roman"/>
          <w:sz w:val="24"/>
          <w:szCs w:val="24"/>
        </w:rPr>
        <w:t xml:space="preserve">ian to get a health examination, or directing awareness into the body by using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int</w:t>
      </w:r>
      <w:r w:rsidR="003772B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roceptive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exposure techniques. </w:t>
      </w:r>
      <w:r w:rsidRPr="007762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592" w:rsidRPr="00062336" w:rsidRDefault="00C54592" w:rsidP="00C54592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Sleep h</w:t>
      </w:r>
      <w:r w:rsidRPr="00062336">
        <w:rPr>
          <w:rFonts w:ascii="Times New Roman" w:hAnsi="Times New Roman" w:cs="Times New Roman"/>
          <w:i/>
          <w:sz w:val="24"/>
          <w:szCs w:val="24"/>
        </w:rPr>
        <w:t xml:space="preserve">ygiene </w:t>
      </w:r>
      <w:r>
        <w:rPr>
          <w:rFonts w:ascii="Times New Roman" w:hAnsi="Times New Roman" w:cs="Times New Roman"/>
          <w:i/>
          <w:sz w:val="24"/>
          <w:szCs w:val="24"/>
        </w:rPr>
        <w:t>(n=2, 13%)</w:t>
      </w:r>
    </w:p>
    <w:p w:rsidR="00C54592" w:rsidRPr="00776290" w:rsidRDefault="00C54592" w:rsidP="00C5459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76290">
        <w:rPr>
          <w:rFonts w:ascii="Times New Roman" w:hAnsi="Times New Roman" w:cs="Times New Roman"/>
          <w:sz w:val="24"/>
          <w:szCs w:val="24"/>
        </w:rPr>
        <w:t>Sleep hygiene included interventions to improv</w:t>
      </w:r>
      <w:r>
        <w:rPr>
          <w:rFonts w:ascii="Times New Roman" w:hAnsi="Times New Roman" w:cs="Times New Roman"/>
          <w:sz w:val="24"/>
          <w:szCs w:val="24"/>
        </w:rPr>
        <w:t xml:space="preserve">e sleep routines such as reducing </w:t>
      </w:r>
      <w:r w:rsidRPr="00776290">
        <w:rPr>
          <w:rFonts w:ascii="Times New Roman" w:hAnsi="Times New Roman" w:cs="Times New Roman"/>
          <w:sz w:val="24"/>
          <w:szCs w:val="24"/>
        </w:rPr>
        <w:t>caffeine and nicotine intake during evenings, wak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776290">
        <w:rPr>
          <w:rFonts w:ascii="Times New Roman" w:hAnsi="Times New Roman" w:cs="Times New Roman"/>
          <w:sz w:val="24"/>
          <w:szCs w:val="24"/>
        </w:rPr>
        <w:t xml:space="preserve"> up and go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776290">
        <w:rPr>
          <w:rFonts w:ascii="Times New Roman" w:hAnsi="Times New Roman" w:cs="Times New Roman"/>
          <w:sz w:val="24"/>
          <w:szCs w:val="24"/>
        </w:rPr>
        <w:t xml:space="preserve"> to sleep at the same time every day, and listen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776290">
        <w:rPr>
          <w:rFonts w:ascii="Times New Roman" w:hAnsi="Times New Roman" w:cs="Times New Roman"/>
          <w:sz w:val="24"/>
          <w:szCs w:val="24"/>
        </w:rPr>
        <w:t xml:space="preserve"> to calming music while lying in bed</w:t>
      </w:r>
      <w:r w:rsidR="003772BF">
        <w:rPr>
          <w:rFonts w:ascii="Times New Roman" w:hAnsi="Times New Roman" w:cs="Times New Roman"/>
          <w:sz w:val="24"/>
          <w:szCs w:val="24"/>
        </w:rPr>
        <w:t xml:space="preserve"> </w:t>
      </w:r>
      <w:r w:rsidR="00C81A66" w:rsidRPr="00C81A66">
        <w:rPr>
          <w:rFonts w:ascii="Times New Roman" w:hAnsi="Times New Roman" w:cs="Times New Roman"/>
          <w:noProof/>
          <w:sz w:val="24"/>
          <w:szCs w:val="24"/>
        </w:rPr>
        <w:t>(Edinger, Wohlgemuth, Radtke, Marsh, &amp; Quillian, 2001)</w:t>
      </w:r>
      <w:r w:rsidRPr="0077629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54592" w:rsidRPr="00062336" w:rsidRDefault="00C54592" w:rsidP="00C54592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Anger m</w:t>
      </w:r>
      <w:r w:rsidRPr="00062336">
        <w:rPr>
          <w:rFonts w:ascii="Times New Roman" w:hAnsi="Times New Roman" w:cs="Times New Roman"/>
          <w:i/>
          <w:sz w:val="24"/>
          <w:szCs w:val="24"/>
        </w:rPr>
        <w:t>anagement</w:t>
      </w:r>
      <w:r>
        <w:rPr>
          <w:rFonts w:ascii="Times New Roman" w:hAnsi="Times New Roman" w:cs="Times New Roman"/>
          <w:i/>
          <w:sz w:val="24"/>
          <w:szCs w:val="24"/>
        </w:rPr>
        <w:t xml:space="preserve"> (n=1, 7%)</w:t>
      </w:r>
    </w:p>
    <w:p w:rsidR="00C54592" w:rsidRPr="00D17893" w:rsidRDefault="00C54592" w:rsidP="00C5459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76290">
        <w:rPr>
          <w:rFonts w:ascii="Times New Roman" w:hAnsi="Times New Roman" w:cs="Times New Roman"/>
          <w:sz w:val="24"/>
          <w:szCs w:val="24"/>
        </w:rPr>
        <w:t>Anger management</w:t>
      </w:r>
      <w:r w:rsidRPr="007762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2336">
        <w:rPr>
          <w:rFonts w:ascii="Times New Roman" w:hAnsi="Times New Roman" w:cs="Times New Roman"/>
          <w:sz w:val="24"/>
          <w:szCs w:val="24"/>
        </w:rPr>
        <w:t xml:space="preserve">was conducted using </w:t>
      </w:r>
      <w:r w:rsidRPr="00776290">
        <w:rPr>
          <w:rFonts w:ascii="Times New Roman" w:hAnsi="Times New Roman" w:cs="Times New Roman"/>
          <w:sz w:val="24"/>
          <w:szCs w:val="24"/>
        </w:rPr>
        <w:t>stop-techniques and rehearsal of potentially difficult situations</w:t>
      </w:r>
      <w:r>
        <w:rPr>
          <w:rFonts w:ascii="Times New Roman" w:hAnsi="Times New Roman" w:cs="Times New Roman"/>
          <w:sz w:val="24"/>
          <w:szCs w:val="24"/>
        </w:rPr>
        <w:t xml:space="preserve"> beforehand</w:t>
      </w:r>
      <w:r w:rsidR="003772BF">
        <w:rPr>
          <w:rFonts w:ascii="Times New Roman" w:hAnsi="Times New Roman" w:cs="Times New Roman"/>
          <w:sz w:val="24"/>
          <w:szCs w:val="24"/>
        </w:rPr>
        <w:t xml:space="preserve"> </w:t>
      </w:r>
      <w:r w:rsidR="00C81A66" w:rsidRPr="00C81A66">
        <w:rPr>
          <w:rFonts w:ascii="Times New Roman" w:hAnsi="Times New Roman" w:cs="Times New Roman"/>
          <w:noProof/>
          <w:sz w:val="24"/>
          <w:szCs w:val="24"/>
        </w:rPr>
        <w:t>(Beck &amp; Fernandez, 1998)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4592" w:rsidRPr="00062336" w:rsidRDefault="00C54592" w:rsidP="00C54592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Perfectionism e</w:t>
      </w:r>
      <w:r w:rsidRPr="00062336">
        <w:rPr>
          <w:rFonts w:ascii="Times New Roman" w:hAnsi="Times New Roman" w:cs="Times New Roman"/>
          <w:i/>
          <w:sz w:val="24"/>
          <w:szCs w:val="24"/>
        </w:rPr>
        <w:t>xposure</w:t>
      </w:r>
      <w:r>
        <w:rPr>
          <w:rFonts w:ascii="Times New Roman" w:hAnsi="Times New Roman" w:cs="Times New Roman"/>
          <w:i/>
          <w:sz w:val="24"/>
          <w:szCs w:val="24"/>
        </w:rPr>
        <w:t xml:space="preserve"> (n=1, 7%)</w:t>
      </w:r>
    </w:p>
    <w:p w:rsidR="00C54592" w:rsidRPr="00776290" w:rsidRDefault="00C54592" w:rsidP="00C5459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76290">
        <w:rPr>
          <w:rFonts w:ascii="Times New Roman" w:hAnsi="Times New Roman" w:cs="Times New Roman"/>
          <w:sz w:val="24"/>
          <w:szCs w:val="24"/>
        </w:rPr>
        <w:t>Perfectionism exposure included participating in activities without conducting safety behaviors such as excessive planning</w:t>
      </w:r>
      <w:r w:rsidR="003772BF">
        <w:rPr>
          <w:rFonts w:ascii="Times New Roman" w:hAnsi="Times New Roman" w:cs="Times New Roman"/>
          <w:sz w:val="24"/>
          <w:szCs w:val="24"/>
        </w:rPr>
        <w:t xml:space="preserve"> </w:t>
      </w:r>
      <w:r w:rsidR="00C81A66" w:rsidRPr="00C81A66">
        <w:rPr>
          <w:rFonts w:ascii="Times New Roman" w:hAnsi="Times New Roman" w:cs="Times New Roman"/>
          <w:noProof/>
          <w:sz w:val="24"/>
          <w:szCs w:val="24"/>
        </w:rPr>
        <w:t>(Egan, Wade, Shafran, &amp; Antony, 2014)</w:t>
      </w:r>
      <w:r w:rsidRPr="00776290">
        <w:rPr>
          <w:rFonts w:ascii="Times New Roman" w:hAnsi="Times New Roman" w:cs="Times New Roman"/>
          <w:sz w:val="24"/>
          <w:szCs w:val="24"/>
        </w:rPr>
        <w:t>.</w:t>
      </w:r>
    </w:p>
    <w:p w:rsidR="00C54592" w:rsidRDefault="003772BF" w:rsidP="003772B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2BF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C81A66" w:rsidRPr="00C81A66" w:rsidRDefault="00C81A66" w:rsidP="00C81A6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C81A66">
        <w:rPr>
          <w:rFonts w:ascii="Times New Roman" w:hAnsi="Times New Roman" w:cs="Times New Roman"/>
          <w:noProof/>
          <w:sz w:val="24"/>
          <w:szCs w:val="24"/>
        </w:rPr>
        <w:t xml:space="preserve">Baer, R. A. (2006). Mindfulness training as a clinical intervention: a conceptual and empirical review. </w:t>
      </w:r>
      <w:r w:rsidRPr="00C81A66">
        <w:rPr>
          <w:rFonts w:ascii="Times New Roman" w:hAnsi="Times New Roman" w:cs="Times New Roman"/>
          <w:i/>
          <w:iCs/>
          <w:noProof/>
          <w:sz w:val="24"/>
          <w:szCs w:val="24"/>
        </w:rPr>
        <w:t>Clinical Psychology: Science and Practice</w:t>
      </w:r>
      <w:r w:rsidRPr="00C81A6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81A66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Pr="00C81A66">
        <w:rPr>
          <w:rFonts w:ascii="Times New Roman" w:hAnsi="Times New Roman" w:cs="Times New Roman"/>
          <w:noProof/>
          <w:sz w:val="24"/>
          <w:szCs w:val="24"/>
        </w:rPr>
        <w:t>(2), 125–143. https://doi.org/10.1093/clipsy.bpg015</w:t>
      </w:r>
    </w:p>
    <w:p w:rsidR="00C81A66" w:rsidRPr="00C81A66" w:rsidRDefault="00C81A66" w:rsidP="00C81A6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C81A66">
        <w:rPr>
          <w:rFonts w:ascii="Times New Roman" w:hAnsi="Times New Roman" w:cs="Times New Roman"/>
          <w:noProof/>
          <w:sz w:val="24"/>
          <w:szCs w:val="24"/>
        </w:rPr>
        <w:t xml:space="preserve">Baikie, K. A., &amp; Wilhelm, K. (2005). Emotional and physical health benefits of expressive writing. </w:t>
      </w:r>
      <w:r w:rsidRPr="00C81A66">
        <w:rPr>
          <w:rFonts w:ascii="Times New Roman" w:hAnsi="Times New Roman" w:cs="Times New Roman"/>
          <w:i/>
          <w:iCs/>
          <w:noProof/>
          <w:sz w:val="24"/>
          <w:szCs w:val="24"/>
        </w:rPr>
        <w:t>Advances in Psychiatric Treatment</w:t>
      </w:r>
      <w:r w:rsidRPr="00C81A6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81A66">
        <w:rPr>
          <w:rFonts w:ascii="Times New Roman" w:hAnsi="Times New Roman" w:cs="Times New Roman"/>
          <w:i/>
          <w:iCs/>
          <w:noProof/>
          <w:sz w:val="24"/>
          <w:szCs w:val="24"/>
        </w:rPr>
        <w:t>11</w:t>
      </w:r>
      <w:r w:rsidRPr="00C81A66">
        <w:rPr>
          <w:rFonts w:ascii="Times New Roman" w:hAnsi="Times New Roman" w:cs="Times New Roman"/>
          <w:noProof/>
          <w:sz w:val="24"/>
          <w:szCs w:val="24"/>
        </w:rPr>
        <w:t>(5).</w:t>
      </w:r>
    </w:p>
    <w:p w:rsidR="00C81A66" w:rsidRPr="00C81A66" w:rsidRDefault="00C81A66" w:rsidP="00C81A6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C81A66">
        <w:rPr>
          <w:rFonts w:ascii="Times New Roman" w:hAnsi="Times New Roman" w:cs="Times New Roman"/>
          <w:noProof/>
          <w:sz w:val="24"/>
          <w:szCs w:val="24"/>
        </w:rPr>
        <w:t xml:space="preserve">Barlow, D. H. (Ed.). (2008). </w:t>
      </w:r>
      <w:r w:rsidRPr="00C81A66">
        <w:rPr>
          <w:rFonts w:ascii="Times New Roman" w:hAnsi="Times New Roman" w:cs="Times New Roman"/>
          <w:i/>
          <w:iCs/>
          <w:noProof/>
          <w:sz w:val="24"/>
          <w:szCs w:val="24"/>
        </w:rPr>
        <w:t>Clinical handbook of psychological disorders</w:t>
      </w:r>
      <w:r w:rsidRPr="00C81A66">
        <w:rPr>
          <w:rFonts w:ascii="Times New Roman" w:hAnsi="Times New Roman" w:cs="Times New Roman"/>
          <w:noProof/>
          <w:sz w:val="24"/>
          <w:szCs w:val="24"/>
        </w:rPr>
        <w:t xml:space="preserve"> (4th ed.). New York, NY: Guilford Publications. Retrieved from http://www.adlibris.com/se/bok/clinical-handbook-of-psychological-disorders-9781593855727</w:t>
      </w:r>
    </w:p>
    <w:p w:rsidR="00C81A66" w:rsidRPr="00C81A66" w:rsidRDefault="00C81A66" w:rsidP="00C81A6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C81A66">
        <w:rPr>
          <w:rFonts w:ascii="Times New Roman" w:hAnsi="Times New Roman" w:cs="Times New Roman"/>
          <w:noProof/>
          <w:sz w:val="24"/>
          <w:szCs w:val="24"/>
        </w:rPr>
        <w:t xml:space="preserve">Beck, R., &amp; Fernandez, E. (1998). Cognitive-behavioral therapy in the treatment of anger: a meta-analysis. </w:t>
      </w:r>
      <w:r w:rsidRPr="00C81A66">
        <w:rPr>
          <w:rFonts w:ascii="Times New Roman" w:hAnsi="Times New Roman" w:cs="Times New Roman"/>
          <w:i/>
          <w:iCs/>
          <w:noProof/>
          <w:sz w:val="24"/>
          <w:szCs w:val="24"/>
        </w:rPr>
        <w:t>Cognitive Therapy and Research</w:t>
      </w:r>
      <w:r w:rsidRPr="00C81A6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81A66">
        <w:rPr>
          <w:rFonts w:ascii="Times New Roman" w:hAnsi="Times New Roman" w:cs="Times New Roman"/>
          <w:i/>
          <w:iCs/>
          <w:noProof/>
          <w:sz w:val="24"/>
          <w:szCs w:val="24"/>
        </w:rPr>
        <w:t>22</w:t>
      </w:r>
      <w:r w:rsidRPr="00C81A66">
        <w:rPr>
          <w:rFonts w:ascii="Times New Roman" w:hAnsi="Times New Roman" w:cs="Times New Roman"/>
          <w:noProof/>
          <w:sz w:val="24"/>
          <w:szCs w:val="24"/>
        </w:rPr>
        <w:t>(1), 63–74. https://doi.org/10.1023/A:1018763902991</w:t>
      </w:r>
    </w:p>
    <w:p w:rsidR="00C81A66" w:rsidRPr="00C81A66" w:rsidRDefault="00C81A66" w:rsidP="00C81A6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C81A66">
        <w:rPr>
          <w:rFonts w:ascii="Times New Roman" w:hAnsi="Times New Roman" w:cs="Times New Roman"/>
          <w:noProof/>
          <w:sz w:val="24"/>
          <w:szCs w:val="24"/>
        </w:rPr>
        <w:t xml:space="preserve">Borkovec, T. D., &amp; Costello, E. (1993). Efficacy of applied relaxation and cognitive-behavioral therapy in the treatment of generalized anxiety disorder. </w:t>
      </w:r>
      <w:r w:rsidRPr="00C81A66">
        <w:rPr>
          <w:rFonts w:ascii="Times New Roman" w:hAnsi="Times New Roman" w:cs="Times New Roman"/>
          <w:i/>
          <w:iCs/>
          <w:noProof/>
          <w:sz w:val="24"/>
          <w:szCs w:val="24"/>
        </w:rPr>
        <w:t>Journal of Consulting and Clinical Psychology</w:t>
      </w:r>
      <w:r w:rsidRPr="00C81A6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81A66">
        <w:rPr>
          <w:rFonts w:ascii="Times New Roman" w:hAnsi="Times New Roman" w:cs="Times New Roman"/>
          <w:i/>
          <w:iCs/>
          <w:noProof/>
          <w:sz w:val="24"/>
          <w:szCs w:val="24"/>
        </w:rPr>
        <w:t>61</w:t>
      </w:r>
      <w:r w:rsidRPr="00C81A66">
        <w:rPr>
          <w:rFonts w:ascii="Times New Roman" w:hAnsi="Times New Roman" w:cs="Times New Roman"/>
          <w:noProof/>
          <w:sz w:val="24"/>
          <w:szCs w:val="24"/>
        </w:rPr>
        <w:t>(4), 611–619. https://doi.org/10.1037/0022-006X.61.4.611</w:t>
      </w:r>
    </w:p>
    <w:p w:rsidR="00C81A66" w:rsidRPr="00C81A66" w:rsidRDefault="00C81A66" w:rsidP="00C81A6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C81A66">
        <w:rPr>
          <w:rFonts w:ascii="Times New Roman" w:hAnsi="Times New Roman" w:cs="Times New Roman"/>
          <w:noProof/>
          <w:sz w:val="24"/>
          <w:szCs w:val="24"/>
        </w:rPr>
        <w:t xml:space="preserve">Cernvall, M., Carlbring, P., Ljungman, G., &amp; von Essen, L. (2013). Guided self-help as intervention for traumatic stress in parents of children with cancer: conceptualization, </w:t>
      </w:r>
      <w:r w:rsidRPr="00C81A66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intervention strategies, and a case study. </w:t>
      </w:r>
      <w:r w:rsidRPr="00C81A66">
        <w:rPr>
          <w:rFonts w:ascii="Times New Roman" w:hAnsi="Times New Roman" w:cs="Times New Roman"/>
          <w:i/>
          <w:iCs/>
          <w:noProof/>
          <w:sz w:val="24"/>
          <w:szCs w:val="24"/>
        </w:rPr>
        <w:t>Journal of Psychosocial Oncology</w:t>
      </w:r>
      <w:r w:rsidRPr="00C81A6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81A66">
        <w:rPr>
          <w:rFonts w:ascii="Times New Roman" w:hAnsi="Times New Roman" w:cs="Times New Roman"/>
          <w:i/>
          <w:iCs/>
          <w:noProof/>
          <w:sz w:val="24"/>
          <w:szCs w:val="24"/>
        </w:rPr>
        <w:t>31</w:t>
      </w:r>
      <w:r w:rsidRPr="00C81A66">
        <w:rPr>
          <w:rFonts w:ascii="Times New Roman" w:hAnsi="Times New Roman" w:cs="Times New Roman"/>
          <w:noProof/>
          <w:sz w:val="24"/>
          <w:szCs w:val="24"/>
        </w:rPr>
        <w:t>(1), 13–29. https://doi.org/10.1080/07347332.2012.741095</w:t>
      </w:r>
    </w:p>
    <w:p w:rsidR="00C81A66" w:rsidRPr="00C81A66" w:rsidRDefault="00C81A66" w:rsidP="00C81A6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C81A66">
        <w:rPr>
          <w:rFonts w:ascii="Times New Roman" w:hAnsi="Times New Roman" w:cs="Times New Roman"/>
          <w:noProof/>
          <w:sz w:val="24"/>
          <w:szCs w:val="24"/>
        </w:rPr>
        <w:t xml:space="preserve">Chambers, R., Gullone, E., &amp; Allen, N. B. (2009). Mindful emotion regulation: An integrative review. </w:t>
      </w:r>
      <w:r w:rsidRPr="00C81A66">
        <w:rPr>
          <w:rFonts w:ascii="Times New Roman" w:hAnsi="Times New Roman" w:cs="Times New Roman"/>
          <w:i/>
          <w:iCs/>
          <w:noProof/>
          <w:sz w:val="24"/>
          <w:szCs w:val="24"/>
        </w:rPr>
        <w:t>Clinical Psychology Review</w:t>
      </w:r>
      <w:r w:rsidRPr="00C81A6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81A66">
        <w:rPr>
          <w:rFonts w:ascii="Times New Roman" w:hAnsi="Times New Roman" w:cs="Times New Roman"/>
          <w:i/>
          <w:iCs/>
          <w:noProof/>
          <w:sz w:val="24"/>
          <w:szCs w:val="24"/>
        </w:rPr>
        <w:t>29</w:t>
      </w:r>
      <w:r w:rsidRPr="00C81A66">
        <w:rPr>
          <w:rFonts w:ascii="Times New Roman" w:hAnsi="Times New Roman" w:cs="Times New Roman"/>
          <w:noProof/>
          <w:sz w:val="24"/>
          <w:szCs w:val="24"/>
        </w:rPr>
        <w:t>(6), 560–572. https://doi.org/10.1016/j.cpr.2009.06.005</w:t>
      </w:r>
    </w:p>
    <w:p w:rsidR="00C81A66" w:rsidRPr="00C81A66" w:rsidRDefault="00C81A66" w:rsidP="00C81A6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C81A66">
        <w:rPr>
          <w:rFonts w:ascii="Times New Roman" w:hAnsi="Times New Roman" w:cs="Times New Roman"/>
          <w:noProof/>
          <w:sz w:val="24"/>
          <w:szCs w:val="24"/>
        </w:rPr>
        <w:t xml:space="preserve">Craske, M. G., Treanor, M., Conway, C. C., Zbozinek, T., &amp; Vervliet, B. (2014). Maximizing exposure therapy: An inhibitory learning approach. </w:t>
      </w:r>
      <w:r w:rsidRPr="00C81A66">
        <w:rPr>
          <w:rFonts w:ascii="Times New Roman" w:hAnsi="Times New Roman" w:cs="Times New Roman"/>
          <w:i/>
          <w:iCs/>
          <w:noProof/>
          <w:sz w:val="24"/>
          <w:szCs w:val="24"/>
        </w:rPr>
        <w:t>Behaviour Research and Therapy</w:t>
      </w:r>
      <w:r w:rsidRPr="00C81A6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81A66">
        <w:rPr>
          <w:rFonts w:ascii="Times New Roman" w:hAnsi="Times New Roman" w:cs="Times New Roman"/>
          <w:i/>
          <w:iCs/>
          <w:noProof/>
          <w:sz w:val="24"/>
          <w:szCs w:val="24"/>
        </w:rPr>
        <w:t>58</w:t>
      </w:r>
      <w:r w:rsidRPr="00C81A66">
        <w:rPr>
          <w:rFonts w:ascii="Times New Roman" w:hAnsi="Times New Roman" w:cs="Times New Roman"/>
          <w:noProof/>
          <w:sz w:val="24"/>
          <w:szCs w:val="24"/>
        </w:rPr>
        <w:t>, 10–23. https://doi.org/10.1016/j.brat.2014.04.006</w:t>
      </w:r>
    </w:p>
    <w:p w:rsidR="00C81A66" w:rsidRPr="00C81A66" w:rsidRDefault="00C81A66" w:rsidP="00C81A6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C81A66">
        <w:rPr>
          <w:rFonts w:ascii="Times New Roman" w:hAnsi="Times New Roman" w:cs="Times New Roman"/>
          <w:noProof/>
          <w:sz w:val="24"/>
          <w:szCs w:val="24"/>
        </w:rPr>
        <w:t xml:space="preserve">Edinger, J. D., Wohlgemuth, W. K., Radtke, R. A., Marsh, G. R., &amp; Quillian, R. E. (2001). Cognitive behavioral therapy for treatment of chronic primary insomnia. </w:t>
      </w:r>
      <w:r w:rsidRPr="00C81A66">
        <w:rPr>
          <w:rFonts w:ascii="Times New Roman" w:hAnsi="Times New Roman" w:cs="Times New Roman"/>
          <w:i/>
          <w:iCs/>
          <w:noProof/>
          <w:sz w:val="24"/>
          <w:szCs w:val="24"/>
        </w:rPr>
        <w:t>JAMA</w:t>
      </w:r>
      <w:r w:rsidRPr="00C81A6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81A66">
        <w:rPr>
          <w:rFonts w:ascii="Times New Roman" w:hAnsi="Times New Roman" w:cs="Times New Roman"/>
          <w:i/>
          <w:iCs/>
          <w:noProof/>
          <w:sz w:val="24"/>
          <w:szCs w:val="24"/>
        </w:rPr>
        <w:t>285</w:t>
      </w:r>
      <w:r w:rsidRPr="00C81A66">
        <w:rPr>
          <w:rFonts w:ascii="Times New Roman" w:hAnsi="Times New Roman" w:cs="Times New Roman"/>
          <w:noProof/>
          <w:sz w:val="24"/>
          <w:szCs w:val="24"/>
        </w:rPr>
        <w:t>(14), 1856. https://doi.org/10.1001/jama.285.14.1856</w:t>
      </w:r>
    </w:p>
    <w:p w:rsidR="00C81A66" w:rsidRPr="00C81A66" w:rsidRDefault="00C81A66" w:rsidP="00C81A6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C81A66">
        <w:rPr>
          <w:rFonts w:ascii="Times New Roman" w:hAnsi="Times New Roman" w:cs="Times New Roman"/>
          <w:noProof/>
          <w:sz w:val="24"/>
          <w:szCs w:val="24"/>
        </w:rPr>
        <w:t xml:space="preserve">Egan, S., Wade, T., Shafran, R., &amp; Antony, M. (2014). </w:t>
      </w:r>
      <w:r w:rsidRPr="00C81A66">
        <w:rPr>
          <w:rFonts w:ascii="Times New Roman" w:hAnsi="Times New Roman" w:cs="Times New Roman"/>
          <w:i/>
          <w:iCs/>
          <w:noProof/>
          <w:sz w:val="24"/>
          <w:szCs w:val="24"/>
        </w:rPr>
        <w:t>Cognitive-behavioral treatment of perfectionism.</w:t>
      </w:r>
      <w:r w:rsidRPr="00C81A66">
        <w:rPr>
          <w:rFonts w:ascii="Times New Roman" w:hAnsi="Times New Roman" w:cs="Times New Roman"/>
          <w:noProof/>
          <w:sz w:val="24"/>
          <w:szCs w:val="24"/>
        </w:rPr>
        <w:t xml:space="preserve"> London: Guilford Publications.</w:t>
      </w:r>
    </w:p>
    <w:p w:rsidR="00C81A66" w:rsidRPr="00C81A66" w:rsidRDefault="00C81A66" w:rsidP="00C81A6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C81A66">
        <w:rPr>
          <w:rFonts w:ascii="Times New Roman" w:hAnsi="Times New Roman" w:cs="Times New Roman"/>
          <w:noProof/>
          <w:sz w:val="24"/>
          <w:szCs w:val="24"/>
        </w:rPr>
        <w:t xml:space="preserve">Foa, E. B., Hembree, E. A., &amp; Rothbaum, B. O. (2007). </w:t>
      </w:r>
      <w:r w:rsidRPr="00C81A66">
        <w:rPr>
          <w:rFonts w:ascii="Times New Roman" w:hAnsi="Times New Roman" w:cs="Times New Roman"/>
          <w:i/>
          <w:iCs/>
          <w:noProof/>
          <w:sz w:val="24"/>
          <w:szCs w:val="24"/>
        </w:rPr>
        <w:t>Prolonged exposure therapy for PTSD</w:t>
      </w:r>
      <w:r w:rsidRPr="00C81A66">
        <w:rPr>
          <w:rFonts w:ascii="Times New Roman" w:hAnsi="Times New Roman" w:cs="Times New Roman"/>
          <w:noProof/>
          <w:sz w:val="24"/>
          <w:szCs w:val="24"/>
        </w:rPr>
        <w:t>. New York: Oxford University Press.</w:t>
      </w:r>
    </w:p>
    <w:p w:rsidR="00C81A66" w:rsidRPr="00C81A66" w:rsidRDefault="00C81A66" w:rsidP="00C81A6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C81A66">
        <w:rPr>
          <w:rFonts w:ascii="Times New Roman" w:hAnsi="Times New Roman" w:cs="Times New Roman"/>
          <w:noProof/>
          <w:sz w:val="24"/>
          <w:szCs w:val="24"/>
        </w:rPr>
        <w:t xml:space="preserve">Foa, E. B., Keane, T. M., Friedman, M. J., &amp; Cohen, J. (n.d.). </w:t>
      </w:r>
      <w:r w:rsidRPr="00C81A66">
        <w:rPr>
          <w:rFonts w:ascii="Times New Roman" w:hAnsi="Times New Roman" w:cs="Times New Roman"/>
          <w:i/>
          <w:iCs/>
          <w:noProof/>
          <w:sz w:val="24"/>
          <w:szCs w:val="24"/>
        </w:rPr>
        <w:t>Effective treatments for PTSD</w:t>
      </w:r>
      <w:r w:rsidRPr="00C81A66">
        <w:rPr>
          <w:rFonts w:ascii="Times New Roman" w:hAnsi="Times New Roman" w:cs="Times New Roman"/>
          <w:noProof/>
          <w:sz w:val="24"/>
          <w:szCs w:val="24"/>
        </w:rPr>
        <w:t>. New York: Oxford University Press.</w:t>
      </w:r>
    </w:p>
    <w:p w:rsidR="00C81A66" w:rsidRPr="00C81A66" w:rsidRDefault="00C81A66" w:rsidP="00C81A6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C81A66">
        <w:rPr>
          <w:rFonts w:ascii="Times New Roman" w:hAnsi="Times New Roman" w:cs="Times New Roman"/>
          <w:noProof/>
          <w:sz w:val="24"/>
          <w:szCs w:val="24"/>
        </w:rPr>
        <w:t xml:space="preserve">Forster, M. (2009). </w:t>
      </w:r>
      <w:r w:rsidRPr="00C81A66">
        <w:rPr>
          <w:rFonts w:ascii="Times New Roman" w:hAnsi="Times New Roman" w:cs="Times New Roman"/>
          <w:i/>
          <w:iCs/>
          <w:noProof/>
          <w:sz w:val="24"/>
          <w:szCs w:val="24"/>
        </w:rPr>
        <w:t>Fem gånger mer kärlek: forskning och praktiska råd för ett fungerande familjeliv</w:t>
      </w:r>
      <w:r w:rsidRPr="00C81A66">
        <w:rPr>
          <w:rFonts w:ascii="Times New Roman" w:hAnsi="Times New Roman" w:cs="Times New Roman"/>
          <w:noProof/>
          <w:sz w:val="24"/>
          <w:szCs w:val="24"/>
        </w:rPr>
        <w:t>. Stockholm: Natur &amp; Kultur.</w:t>
      </w:r>
    </w:p>
    <w:p w:rsidR="00C81A66" w:rsidRPr="00C81A66" w:rsidRDefault="00C81A66" w:rsidP="00C81A6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C81A66">
        <w:rPr>
          <w:rFonts w:ascii="Times New Roman" w:hAnsi="Times New Roman" w:cs="Times New Roman"/>
          <w:noProof/>
          <w:sz w:val="24"/>
          <w:szCs w:val="24"/>
        </w:rPr>
        <w:t xml:space="preserve">Hawkins, A. J., Blanchard, V. L., Baldwin, S. A., &amp; Fawcett, E. B. (2008). Does marriage and relationship education work? A meta-analytic study. </w:t>
      </w:r>
      <w:r w:rsidRPr="00C81A66">
        <w:rPr>
          <w:rFonts w:ascii="Times New Roman" w:hAnsi="Times New Roman" w:cs="Times New Roman"/>
          <w:i/>
          <w:iCs/>
          <w:noProof/>
          <w:sz w:val="24"/>
          <w:szCs w:val="24"/>
        </w:rPr>
        <w:t>Journal of Consulting and Clinical Psychologv</w:t>
      </w:r>
      <w:r w:rsidRPr="00C81A6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81A66">
        <w:rPr>
          <w:rFonts w:ascii="Times New Roman" w:hAnsi="Times New Roman" w:cs="Times New Roman"/>
          <w:i/>
          <w:iCs/>
          <w:noProof/>
          <w:sz w:val="24"/>
          <w:szCs w:val="24"/>
        </w:rPr>
        <w:t>76</w:t>
      </w:r>
      <w:r w:rsidRPr="00C81A66">
        <w:rPr>
          <w:rFonts w:ascii="Times New Roman" w:hAnsi="Times New Roman" w:cs="Times New Roman"/>
          <w:noProof/>
          <w:sz w:val="24"/>
          <w:szCs w:val="24"/>
        </w:rPr>
        <w:t>(5), 723–734. https://doi.org/10.1037/a0012584</w:t>
      </w:r>
    </w:p>
    <w:p w:rsidR="00C81A66" w:rsidRPr="00C81A66" w:rsidRDefault="00C81A66" w:rsidP="00C81A6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C81A66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Hayes, S. C., Strosahl, K. D., &amp; Wilson, K. G. (1999). </w:t>
      </w:r>
      <w:r w:rsidRPr="00C81A66">
        <w:rPr>
          <w:rFonts w:ascii="Times New Roman" w:hAnsi="Times New Roman" w:cs="Times New Roman"/>
          <w:i/>
          <w:iCs/>
          <w:noProof/>
          <w:sz w:val="24"/>
          <w:szCs w:val="24"/>
        </w:rPr>
        <w:t>Acceptance and commitment therapy: An experiential approach to behavior change</w:t>
      </w:r>
      <w:r w:rsidRPr="00C81A66">
        <w:rPr>
          <w:rFonts w:ascii="Times New Roman" w:hAnsi="Times New Roman" w:cs="Times New Roman"/>
          <w:noProof/>
          <w:sz w:val="24"/>
          <w:szCs w:val="24"/>
        </w:rPr>
        <w:t>. New York, NY: The Guilford Press.</w:t>
      </w:r>
    </w:p>
    <w:p w:rsidR="00C81A66" w:rsidRPr="00C81A66" w:rsidRDefault="00C81A66" w:rsidP="00C81A6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C81A66">
        <w:rPr>
          <w:rFonts w:ascii="Times New Roman" w:hAnsi="Times New Roman" w:cs="Times New Roman"/>
          <w:noProof/>
          <w:sz w:val="24"/>
          <w:szCs w:val="24"/>
        </w:rPr>
        <w:t xml:space="preserve">Hayes, S. C., Wilson, K. G., Gifford, E. V, Follette, V. M., &amp; Strosahl, K. D. (1996). Experiential avoidance and behavioral disorders: A functional dimensional approach to diagnosis and treatment. </w:t>
      </w:r>
      <w:r w:rsidRPr="00C81A66">
        <w:rPr>
          <w:rFonts w:ascii="Times New Roman" w:hAnsi="Times New Roman" w:cs="Times New Roman"/>
          <w:i/>
          <w:iCs/>
          <w:noProof/>
          <w:sz w:val="24"/>
          <w:szCs w:val="24"/>
        </w:rPr>
        <w:t>Journal of Consulting and Clinical Psychology</w:t>
      </w:r>
      <w:r w:rsidRPr="00C81A6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81A66">
        <w:rPr>
          <w:rFonts w:ascii="Times New Roman" w:hAnsi="Times New Roman" w:cs="Times New Roman"/>
          <w:i/>
          <w:iCs/>
          <w:noProof/>
          <w:sz w:val="24"/>
          <w:szCs w:val="24"/>
        </w:rPr>
        <w:t>64</w:t>
      </w:r>
      <w:r w:rsidRPr="00C81A66">
        <w:rPr>
          <w:rFonts w:ascii="Times New Roman" w:hAnsi="Times New Roman" w:cs="Times New Roman"/>
          <w:noProof/>
          <w:sz w:val="24"/>
          <w:szCs w:val="24"/>
        </w:rPr>
        <w:t>(6), 1152–1168.</w:t>
      </w:r>
    </w:p>
    <w:p w:rsidR="00C81A66" w:rsidRPr="00C81A66" w:rsidRDefault="00C81A66" w:rsidP="00C81A6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C81A66">
        <w:rPr>
          <w:rFonts w:ascii="Times New Roman" w:hAnsi="Times New Roman" w:cs="Times New Roman"/>
          <w:noProof/>
          <w:sz w:val="24"/>
          <w:szCs w:val="24"/>
        </w:rPr>
        <w:t xml:space="preserve">Hedman, E., Andersson, G., Andersson, E., Ljótsson, B., Rück, C., Asmundson, G. J. G., &amp; Lindefors, N. (2011). Internet-based cognitive–behavioural therapy for severe health anxiety: randomised controlled trial. </w:t>
      </w:r>
      <w:r w:rsidRPr="00C81A66">
        <w:rPr>
          <w:rFonts w:ascii="Times New Roman" w:hAnsi="Times New Roman" w:cs="Times New Roman"/>
          <w:i/>
          <w:iCs/>
          <w:noProof/>
          <w:sz w:val="24"/>
          <w:szCs w:val="24"/>
        </w:rPr>
        <w:t>The British Journal of Psychiatry</w:t>
      </w:r>
      <w:r w:rsidRPr="00C81A6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81A66">
        <w:rPr>
          <w:rFonts w:ascii="Times New Roman" w:hAnsi="Times New Roman" w:cs="Times New Roman"/>
          <w:i/>
          <w:iCs/>
          <w:noProof/>
          <w:sz w:val="24"/>
          <w:szCs w:val="24"/>
        </w:rPr>
        <w:t>198</w:t>
      </w:r>
      <w:r w:rsidRPr="00C81A66">
        <w:rPr>
          <w:rFonts w:ascii="Times New Roman" w:hAnsi="Times New Roman" w:cs="Times New Roman"/>
          <w:noProof/>
          <w:sz w:val="24"/>
          <w:szCs w:val="24"/>
        </w:rPr>
        <w:t>(3).</w:t>
      </w:r>
    </w:p>
    <w:p w:rsidR="00C81A66" w:rsidRPr="00C81A66" w:rsidRDefault="00C81A66" w:rsidP="00C81A6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C81A66">
        <w:rPr>
          <w:rFonts w:ascii="Times New Roman" w:hAnsi="Times New Roman" w:cs="Times New Roman"/>
          <w:noProof/>
          <w:sz w:val="24"/>
          <w:szCs w:val="24"/>
        </w:rPr>
        <w:t xml:space="preserve">Hedman, E., Ljótsson, B., Rück, C., Furmark, T., Carlbring, P., Lindefors, N., &amp; Andersson, G. (2010). Internet administration of self-report measures commonly used in research on social anxiety disorder: A psychometric evaluation. </w:t>
      </w:r>
      <w:r w:rsidRPr="00C81A66">
        <w:rPr>
          <w:rFonts w:ascii="Times New Roman" w:hAnsi="Times New Roman" w:cs="Times New Roman"/>
          <w:i/>
          <w:iCs/>
          <w:noProof/>
          <w:sz w:val="24"/>
          <w:szCs w:val="24"/>
        </w:rPr>
        <w:t>Computers in Human Behavior</w:t>
      </w:r>
      <w:r w:rsidRPr="00C81A6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81A66">
        <w:rPr>
          <w:rFonts w:ascii="Times New Roman" w:hAnsi="Times New Roman" w:cs="Times New Roman"/>
          <w:i/>
          <w:iCs/>
          <w:noProof/>
          <w:sz w:val="24"/>
          <w:szCs w:val="24"/>
        </w:rPr>
        <w:t>26</w:t>
      </w:r>
      <w:r w:rsidRPr="00C81A66">
        <w:rPr>
          <w:rFonts w:ascii="Times New Roman" w:hAnsi="Times New Roman" w:cs="Times New Roman"/>
          <w:noProof/>
          <w:sz w:val="24"/>
          <w:szCs w:val="24"/>
        </w:rPr>
        <w:t>(4), 736–740. https://doi.org/10.1016/j.chb.2010.01.010</w:t>
      </w:r>
    </w:p>
    <w:p w:rsidR="00C81A66" w:rsidRPr="00C81A66" w:rsidRDefault="00C81A66" w:rsidP="00C81A6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C81A66">
        <w:rPr>
          <w:rFonts w:ascii="Times New Roman" w:hAnsi="Times New Roman" w:cs="Times New Roman"/>
          <w:noProof/>
          <w:sz w:val="24"/>
          <w:szCs w:val="24"/>
        </w:rPr>
        <w:t xml:space="preserve">Hofmann, S. G., Sawyer, A. T., Witt, A. A., &amp; Oh, D. (2010). The effect of mindfulness-based therapy on anxiety and depression: A meta-analytic review. </w:t>
      </w:r>
      <w:r w:rsidRPr="00C81A66">
        <w:rPr>
          <w:rFonts w:ascii="Times New Roman" w:hAnsi="Times New Roman" w:cs="Times New Roman"/>
          <w:i/>
          <w:iCs/>
          <w:noProof/>
          <w:sz w:val="24"/>
          <w:szCs w:val="24"/>
        </w:rPr>
        <w:t>Journal of Consulting and Clinical Psychology</w:t>
      </w:r>
      <w:r w:rsidRPr="00C81A6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81A66">
        <w:rPr>
          <w:rFonts w:ascii="Times New Roman" w:hAnsi="Times New Roman" w:cs="Times New Roman"/>
          <w:i/>
          <w:iCs/>
          <w:noProof/>
          <w:sz w:val="24"/>
          <w:szCs w:val="24"/>
        </w:rPr>
        <w:t>78</w:t>
      </w:r>
      <w:r w:rsidRPr="00C81A66">
        <w:rPr>
          <w:rFonts w:ascii="Times New Roman" w:hAnsi="Times New Roman" w:cs="Times New Roman"/>
          <w:noProof/>
          <w:sz w:val="24"/>
          <w:szCs w:val="24"/>
        </w:rPr>
        <w:t>(2), 169–83. https://doi.org/10.1037/a0018555</w:t>
      </w:r>
    </w:p>
    <w:p w:rsidR="00C81A66" w:rsidRPr="00C81A66" w:rsidRDefault="00C81A66" w:rsidP="00C81A6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C81A66">
        <w:rPr>
          <w:rFonts w:ascii="Times New Roman" w:hAnsi="Times New Roman" w:cs="Times New Roman"/>
          <w:noProof/>
          <w:sz w:val="24"/>
          <w:szCs w:val="24"/>
        </w:rPr>
        <w:t xml:space="preserve">Martell, C., Addis, M., &amp; Jacobson, N. (2001). </w:t>
      </w:r>
      <w:r w:rsidRPr="00C81A66">
        <w:rPr>
          <w:rFonts w:ascii="Times New Roman" w:hAnsi="Times New Roman" w:cs="Times New Roman"/>
          <w:i/>
          <w:iCs/>
          <w:noProof/>
          <w:sz w:val="24"/>
          <w:szCs w:val="24"/>
        </w:rPr>
        <w:t>Depression in context: Strategies for guided action</w:t>
      </w:r>
      <w:r w:rsidRPr="00C81A66">
        <w:rPr>
          <w:rFonts w:ascii="Times New Roman" w:hAnsi="Times New Roman" w:cs="Times New Roman"/>
          <w:noProof/>
          <w:sz w:val="24"/>
          <w:szCs w:val="24"/>
        </w:rPr>
        <w:t>. New York, NY: Norton.</w:t>
      </w:r>
    </w:p>
    <w:p w:rsidR="00C81A66" w:rsidRPr="00C81A66" w:rsidRDefault="00C81A66" w:rsidP="00C81A6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C81A66">
        <w:rPr>
          <w:rFonts w:ascii="Times New Roman" w:hAnsi="Times New Roman" w:cs="Times New Roman"/>
          <w:noProof/>
          <w:sz w:val="24"/>
          <w:szCs w:val="24"/>
        </w:rPr>
        <w:t xml:space="preserve">Martell, C., Dimidjian, S., &amp; Herman-Dunn, R. (2010). </w:t>
      </w:r>
      <w:r w:rsidRPr="00C81A66">
        <w:rPr>
          <w:rFonts w:ascii="Times New Roman" w:hAnsi="Times New Roman" w:cs="Times New Roman"/>
          <w:i/>
          <w:iCs/>
          <w:noProof/>
          <w:sz w:val="24"/>
          <w:szCs w:val="24"/>
        </w:rPr>
        <w:t>Behavioral activation for depression: a clinician’s guide.</w:t>
      </w:r>
      <w:r w:rsidRPr="00C81A66">
        <w:rPr>
          <w:rFonts w:ascii="Times New Roman" w:hAnsi="Times New Roman" w:cs="Times New Roman"/>
          <w:noProof/>
          <w:sz w:val="24"/>
          <w:szCs w:val="24"/>
        </w:rPr>
        <w:t xml:space="preserve"> New York: The Guilford Press.</w:t>
      </w:r>
    </w:p>
    <w:p w:rsidR="00C81A66" w:rsidRPr="00C81A66" w:rsidRDefault="00C81A66" w:rsidP="00C81A6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C81A66">
        <w:rPr>
          <w:rFonts w:ascii="Times New Roman" w:hAnsi="Times New Roman" w:cs="Times New Roman"/>
          <w:noProof/>
          <w:sz w:val="24"/>
          <w:szCs w:val="24"/>
        </w:rPr>
        <w:t xml:space="preserve">Pennebaker, J. W. (1997). Writing about emotional experiences as a therapeutic process. </w:t>
      </w:r>
      <w:r w:rsidRPr="00C81A66">
        <w:rPr>
          <w:rFonts w:ascii="Times New Roman" w:hAnsi="Times New Roman" w:cs="Times New Roman"/>
          <w:i/>
          <w:iCs/>
          <w:noProof/>
          <w:sz w:val="24"/>
          <w:szCs w:val="24"/>
        </w:rPr>
        <w:t>Psychological Science</w:t>
      </w:r>
      <w:r w:rsidRPr="00C81A6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81A66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C81A66">
        <w:rPr>
          <w:rFonts w:ascii="Times New Roman" w:hAnsi="Times New Roman" w:cs="Times New Roman"/>
          <w:noProof/>
          <w:sz w:val="24"/>
          <w:szCs w:val="24"/>
        </w:rPr>
        <w:t>(3), 162–166. https://doi.org/10.1111/j.1467-9280.1997.tb00403.x</w:t>
      </w:r>
    </w:p>
    <w:p w:rsidR="00C81A66" w:rsidRPr="00C81A66" w:rsidRDefault="00C81A66" w:rsidP="00C81A6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C81A66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Persons, J. (2012). </w:t>
      </w:r>
      <w:r w:rsidRPr="00C81A66">
        <w:rPr>
          <w:rFonts w:ascii="Times New Roman" w:hAnsi="Times New Roman" w:cs="Times New Roman"/>
          <w:i/>
          <w:iCs/>
          <w:noProof/>
          <w:sz w:val="24"/>
          <w:szCs w:val="24"/>
        </w:rPr>
        <w:t>The case formulation approach to cognitive-behavior therapy.</w:t>
      </w:r>
      <w:r w:rsidRPr="00C81A66">
        <w:rPr>
          <w:rFonts w:ascii="Times New Roman" w:hAnsi="Times New Roman" w:cs="Times New Roman"/>
          <w:noProof/>
          <w:sz w:val="24"/>
          <w:szCs w:val="24"/>
        </w:rPr>
        <w:t xml:space="preserve"> Guilford Press, NY.</w:t>
      </w:r>
    </w:p>
    <w:p w:rsidR="00C81A66" w:rsidRPr="00C81A66" w:rsidRDefault="00C81A66" w:rsidP="00C81A6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C81A66">
        <w:rPr>
          <w:rFonts w:ascii="Times New Roman" w:hAnsi="Times New Roman" w:cs="Times New Roman"/>
          <w:noProof/>
          <w:sz w:val="24"/>
          <w:szCs w:val="24"/>
        </w:rPr>
        <w:t xml:space="preserve">Sturmey, P. (2008). </w:t>
      </w:r>
      <w:r w:rsidRPr="00C81A66">
        <w:rPr>
          <w:rFonts w:ascii="Times New Roman" w:hAnsi="Times New Roman" w:cs="Times New Roman"/>
          <w:i/>
          <w:iCs/>
          <w:noProof/>
          <w:sz w:val="24"/>
          <w:szCs w:val="24"/>
        </w:rPr>
        <w:t>Behavioral case formulation: a functional analytic approach.</w:t>
      </w:r>
      <w:r w:rsidRPr="00C81A66">
        <w:rPr>
          <w:rFonts w:ascii="Times New Roman" w:hAnsi="Times New Roman" w:cs="Times New Roman"/>
          <w:noProof/>
          <w:sz w:val="24"/>
          <w:szCs w:val="24"/>
        </w:rPr>
        <w:t xml:space="preserve"> Wiley-Blackwell.</w:t>
      </w:r>
    </w:p>
    <w:p w:rsidR="00C81A66" w:rsidRPr="00C81A66" w:rsidRDefault="00C81A66" w:rsidP="00C81A66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noProof/>
          <w:sz w:val="24"/>
        </w:rPr>
      </w:pPr>
      <w:r w:rsidRPr="00C81A66">
        <w:rPr>
          <w:rFonts w:ascii="Times New Roman" w:hAnsi="Times New Roman" w:cs="Times New Roman"/>
          <w:noProof/>
          <w:sz w:val="24"/>
          <w:szCs w:val="24"/>
        </w:rPr>
        <w:t xml:space="preserve">Öst, L.-G. G. (1987). Applied relaxation: description of a coping technique and review of controlled studies. </w:t>
      </w:r>
      <w:r w:rsidRPr="00C81A66">
        <w:rPr>
          <w:rFonts w:ascii="Times New Roman" w:hAnsi="Times New Roman" w:cs="Times New Roman"/>
          <w:i/>
          <w:iCs/>
          <w:noProof/>
          <w:sz w:val="24"/>
          <w:szCs w:val="24"/>
        </w:rPr>
        <w:t>Behaviour Research and Therapy</w:t>
      </w:r>
      <w:r w:rsidRPr="00C81A6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81A66">
        <w:rPr>
          <w:rFonts w:ascii="Times New Roman" w:hAnsi="Times New Roman" w:cs="Times New Roman"/>
          <w:i/>
          <w:iCs/>
          <w:noProof/>
          <w:sz w:val="24"/>
          <w:szCs w:val="24"/>
        </w:rPr>
        <w:t>25</w:t>
      </w:r>
      <w:r w:rsidRPr="00C81A66">
        <w:rPr>
          <w:rFonts w:ascii="Times New Roman" w:hAnsi="Times New Roman" w:cs="Times New Roman"/>
          <w:noProof/>
          <w:sz w:val="24"/>
          <w:szCs w:val="24"/>
        </w:rPr>
        <w:t>(5), 397–409. Retrieved from http://www.sciencedirect.com/science/article/B6V5W-4602TFR-8F/2/e69af78bc94927d41af948085b3c785c</w:t>
      </w:r>
    </w:p>
    <w:p w:rsidR="003772BF" w:rsidRPr="003772BF" w:rsidRDefault="003772BF" w:rsidP="003772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54592" w:rsidRDefault="00C54592" w:rsidP="00C5459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54592" w:rsidRDefault="00C54592" w:rsidP="00C5459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54592" w:rsidRDefault="00C54592" w:rsidP="00C5459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54592" w:rsidRDefault="00C54592" w:rsidP="00C5459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54592" w:rsidRDefault="00C54592" w:rsidP="00C5459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54592" w:rsidRDefault="00C54592" w:rsidP="00C5459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54592" w:rsidRDefault="00C54592" w:rsidP="00C5459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54592" w:rsidRDefault="00C54592" w:rsidP="00C5459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54592" w:rsidRDefault="00C54592" w:rsidP="00C5459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F63C1" w:rsidRDefault="009F63C1"/>
    <w:sectPr w:rsidR="009F6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92"/>
    <w:rsid w:val="000051D1"/>
    <w:rsid w:val="000A2114"/>
    <w:rsid w:val="00212B77"/>
    <w:rsid w:val="002164E6"/>
    <w:rsid w:val="00260A39"/>
    <w:rsid w:val="00290F5B"/>
    <w:rsid w:val="00306A51"/>
    <w:rsid w:val="00353666"/>
    <w:rsid w:val="003772BF"/>
    <w:rsid w:val="003B4D92"/>
    <w:rsid w:val="003D262B"/>
    <w:rsid w:val="003F2D8F"/>
    <w:rsid w:val="00600A11"/>
    <w:rsid w:val="00652DAD"/>
    <w:rsid w:val="00666199"/>
    <w:rsid w:val="006A38AB"/>
    <w:rsid w:val="00834CFE"/>
    <w:rsid w:val="009A5A23"/>
    <w:rsid w:val="009B05DD"/>
    <w:rsid w:val="009F63C1"/>
    <w:rsid w:val="00C462F8"/>
    <w:rsid w:val="00C54592"/>
    <w:rsid w:val="00C76406"/>
    <w:rsid w:val="00C81A66"/>
    <w:rsid w:val="00E2102F"/>
    <w:rsid w:val="00E262A3"/>
    <w:rsid w:val="00F1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88F06-A784-4330-9E68-DD8B6E5D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592"/>
    <w:rPr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896BB-A68A-44A0-9844-1198C02C9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1816</Words>
  <Characters>9629</Characters>
  <Application>Microsoft Office Word</Application>
  <DocSecurity>0</DocSecurity>
  <Lines>80</Lines>
  <Paragraphs>22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Uppsala universitet</Company>
  <LinksUpToDate>false</LinksUpToDate>
  <CharactersWithSpaces>11423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Ljungman</dc:creator>
  <cp:keywords/>
  <dc:description/>
  <cp:lastModifiedBy>Martin Cernvall</cp:lastModifiedBy>
  <cp:revision>5</cp:revision>
  <dcterms:created xsi:type="dcterms:W3CDTF">2017-07-22T21:39:00Z</dcterms:created>
  <dcterms:modified xsi:type="dcterms:W3CDTF">2017-08-03T18:30:00Z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16th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7th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d1c1feff-621f-3d6c-b764-5db7c0dcda03</vt:lpwstr>
  </property>
  <property fmtid="{D5CDD505-2E9C-101B-9397-08002B2CF9AE}" pid="24" name="Mendeley Citation Style_1">
    <vt:lpwstr>http://www.zotero.org/styles/apa</vt:lpwstr>
  </property>
</Properties>
</file>