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5D" w:rsidRDefault="00BE105D" w:rsidP="00BE105D">
      <w:pPr>
        <w:outlineLvl w:val="0"/>
        <w:rPr>
          <w:bCs/>
          <w:i/>
        </w:rPr>
      </w:pPr>
    </w:p>
    <w:p w:rsidR="00BE105D" w:rsidRPr="008E728E" w:rsidRDefault="00BE105D" w:rsidP="00BE105D">
      <w:pPr>
        <w:outlineLvl w:val="0"/>
        <w:rPr>
          <w:rFonts w:ascii="Arial" w:hAnsi="Arial" w:cs="Arial"/>
          <w:szCs w:val="20"/>
        </w:rPr>
      </w:pPr>
      <w:r>
        <w:rPr>
          <w:rFonts w:ascii="Arial" w:hAnsi="Arial" w:cs="Arial"/>
          <w:b/>
          <w:bCs/>
        </w:rPr>
        <w:t>Table S2.</w:t>
      </w:r>
      <w:r w:rsidRPr="008E728E">
        <w:rPr>
          <w:rFonts w:ascii="Arial" w:hAnsi="Arial" w:cs="Arial"/>
          <w:b/>
          <w:bCs/>
        </w:rPr>
        <w:t xml:space="preserve"> </w:t>
      </w:r>
      <w:r w:rsidRPr="008E728E">
        <w:rPr>
          <w:rFonts w:ascii="Arial" w:hAnsi="Arial" w:cs="Arial"/>
          <w:szCs w:val="20"/>
        </w:rPr>
        <w:t>Proposed amendments and action taken to allocation of items to themes by participants in Round 1b.</w:t>
      </w:r>
    </w:p>
    <w:p w:rsidR="00BE105D" w:rsidRDefault="00BE105D" w:rsidP="00BE105D">
      <w:pPr>
        <w:outlineLvl w:val="0"/>
        <w:rPr>
          <w:rFonts w:ascii="Arial" w:hAnsi="Arial" w:cs="Arial"/>
          <w:szCs w:val="20"/>
        </w:rPr>
      </w:pPr>
    </w:p>
    <w:tbl>
      <w:tblPr>
        <w:tblStyle w:val="TableGrid"/>
        <w:tblW w:w="144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276"/>
        <w:gridCol w:w="3321"/>
        <w:gridCol w:w="5609"/>
        <w:gridCol w:w="2977"/>
      </w:tblGrid>
      <w:tr w:rsidR="00BE105D" w:rsidRPr="001951C7" w:rsidTr="008945DA">
        <w:trPr>
          <w:trHeight w:val="426"/>
          <w:jc w:val="center"/>
        </w:trPr>
        <w:tc>
          <w:tcPr>
            <w:tcW w:w="14459" w:type="dxa"/>
            <w:gridSpan w:val="5"/>
          </w:tcPr>
          <w:p w:rsidR="00BE105D" w:rsidRPr="00A67F33" w:rsidRDefault="00BE105D" w:rsidP="008945DA">
            <w:pPr>
              <w:pStyle w:val="ListParagraph"/>
              <w:ind w:left="0"/>
              <w:rPr>
                <w:rFonts w:ascii="Arial" w:hAnsi="Arial" w:cs="Arial"/>
                <w:b/>
                <w:sz w:val="20"/>
                <w:szCs w:val="20"/>
                <w:lang w:val="en-AU"/>
              </w:rPr>
            </w:pPr>
          </w:p>
        </w:tc>
      </w:tr>
      <w:tr w:rsidR="00BE105D" w:rsidRPr="001951C7" w:rsidTr="008945DA">
        <w:trPr>
          <w:trHeight w:val="225"/>
          <w:jc w:val="center"/>
        </w:trPr>
        <w:tc>
          <w:tcPr>
            <w:tcW w:w="1276" w:type="dxa"/>
          </w:tcPr>
          <w:p w:rsidR="00BE105D" w:rsidRPr="008E728E" w:rsidRDefault="00BE105D" w:rsidP="008945DA">
            <w:pPr>
              <w:pStyle w:val="ListParagraph"/>
              <w:ind w:left="0"/>
              <w:rPr>
                <w:rFonts w:ascii="Arial" w:hAnsi="Arial" w:cs="Arial"/>
                <w:b/>
                <w:sz w:val="20"/>
                <w:szCs w:val="20"/>
                <w:lang w:val="en-AU"/>
              </w:rPr>
            </w:pPr>
            <w:r w:rsidRPr="008E728E">
              <w:rPr>
                <w:rFonts w:ascii="Arial" w:hAnsi="Arial" w:cs="Arial"/>
                <w:b/>
                <w:sz w:val="20"/>
                <w:szCs w:val="20"/>
                <w:lang w:val="en-AU"/>
              </w:rPr>
              <w:t xml:space="preserve">Participant </w:t>
            </w:r>
          </w:p>
        </w:tc>
        <w:tc>
          <w:tcPr>
            <w:tcW w:w="1276" w:type="dxa"/>
          </w:tcPr>
          <w:p w:rsidR="00BE105D" w:rsidRPr="008E728E" w:rsidRDefault="00BE105D" w:rsidP="008945DA">
            <w:pPr>
              <w:pStyle w:val="ListParagraph"/>
              <w:ind w:left="0"/>
              <w:rPr>
                <w:rFonts w:ascii="Arial" w:hAnsi="Arial" w:cs="Arial"/>
                <w:b/>
                <w:sz w:val="20"/>
                <w:szCs w:val="20"/>
                <w:lang w:val="en-AU"/>
              </w:rPr>
            </w:pPr>
            <w:r w:rsidRPr="008E728E">
              <w:rPr>
                <w:rFonts w:ascii="Arial" w:hAnsi="Arial" w:cs="Arial"/>
                <w:b/>
                <w:sz w:val="20"/>
                <w:szCs w:val="20"/>
                <w:lang w:val="en-AU"/>
              </w:rPr>
              <w:t xml:space="preserve">Behaviour </w:t>
            </w:r>
          </w:p>
        </w:tc>
        <w:tc>
          <w:tcPr>
            <w:tcW w:w="3321" w:type="dxa"/>
          </w:tcPr>
          <w:p w:rsidR="00BE105D" w:rsidRPr="008E728E" w:rsidRDefault="00BE105D" w:rsidP="008945DA">
            <w:pPr>
              <w:pStyle w:val="ListParagraph"/>
              <w:ind w:left="0"/>
              <w:rPr>
                <w:rFonts w:ascii="Arial" w:hAnsi="Arial" w:cs="Arial"/>
                <w:b/>
                <w:sz w:val="20"/>
                <w:szCs w:val="20"/>
                <w:lang w:val="en-AU"/>
              </w:rPr>
            </w:pPr>
            <w:r w:rsidRPr="008E728E">
              <w:rPr>
                <w:rFonts w:ascii="Arial" w:hAnsi="Arial" w:cs="Arial"/>
                <w:b/>
                <w:sz w:val="20"/>
                <w:szCs w:val="20"/>
                <w:lang w:val="en-AU"/>
              </w:rPr>
              <w:t xml:space="preserve">Item/s to amend  </w:t>
            </w:r>
          </w:p>
        </w:tc>
        <w:tc>
          <w:tcPr>
            <w:tcW w:w="5609" w:type="dxa"/>
          </w:tcPr>
          <w:p w:rsidR="00BE105D" w:rsidRPr="008E728E" w:rsidRDefault="00BE105D" w:rsidP="008945DA">
            <w:pPr>
              <w:pStyle w:val="ListParagraph"/>
              <w:ind w:left="0"/>
              <w:rPr>
                <w:rFonts w:ascii="Arial" w:hAnsi="Arial" w:cs="Arial"/>
                <w:b/>
                <w:sz w:val="20"/>
                <w:szCs w:val="20"/>
                <w:lang w:val="en-AU"/>
              </w:rPr>
            </w:pPr>
            <w:r w:rsidRPr="008E728E">
              <w:rPr>
                <w:rFonts w:ascii="Arial" w:hAnsi="Arial" w:cs="Arial"/>
                <w:b/>
                <w:sz w:val="20"/>
                <w:szCs w:val="20"/>
                <w:lang w:val="en-AU"/>
              </w:rPr>
              <w:t xml:space="preserve">Suggested amendment by participant </w:t>
            </w:r>
          </w:p>
        </w:tc>
        <w:tc>
          <w:tcPr>
            <w:tcW w:w="2977" w:type="dxa"/>
          </w:tcPr>
          <w:p w:rsidR="00BE105D" w:rsidRPr="008E728E" w:rsidRDefault="00BE105D" w:rsidP="008945DA">
            <w:pPr>
              <w:pStyle w:val="ListParagraph"/>
              <w:ind w:left="0"/>
              <w:rPr>
                <w:rFonts w:ascii="Arial" w:hAnsi="Arial" w:cs="Arial"/>
                <w:b/>
                <w:sz w:val="20"/>
                <w:szCs w:val="20"/>
                <w:lang w:val="en-AU"/>
              </w:rPr>
            </w:pPr>
            <w:r w:rsidRPr="008E728E">
              <w:rPr>
                <w:rFonts w:ascii="Arial" w:hAnsi="Arial" w:cs="Arial"/>
                <w:b/>
                <w:sz w:val="20"/>
                <w:szCs w:val="20"/>
                <w:lang w:val="en-AU"/>
              </w:rPr>
              <w:t>Action by research team</w:t>
            </w:r>
          </w:p>
        </w:tc>
      </w:tr>
      <w:tr w:rsidR="00BE105D" w:rsidRPr="001951C7" w:rsidTr="008945DA">
        <w:trPr>
          <w:trHeight w:val="83"/>
          <w:jc w:val="center"/>
        </w:trPr>
        <w:tc>
          <w:tcPr>
            <w:tcW w:w="14459" w:type="dxa"/>
            <w:gridSpan w:val="5"/>
            <w:shd w:val="clear" w:color="auto" w:fill="D0CECE"/>
          </w:tcPr>
          <w:p w:rsidR="00BE105D" w:rsidRPr="008E728E" w:rsidRDefault="00BE105D" w:rsidP="008945DA">
            <w:pPr>
              <w:pStyle w:val="ListParagraph"/>
              <w:ind w:left="0"/>
              <w:rPr>
                <w:rFonts w:ascii="Arial" w:hAnsi="Arial" w:cs="Arial"/>
                <w:sz w:val="20"/>
                <w:szCs w:val="20"/>
                <w:lang w:val="en-AU"/>
              </w:rPr>
            </w:pPr>
            <w:r>
              <w:rPr>
                <w:rFonts w:ascii="Arial" w:hAnsi="Arial" w:cs="Arial"/>
                <w:sz w:val="20"/>
                <w:szCs w:val="20"/>
                <w:lang w:val="en-AU"/>
              </w:rPr>
              <w:t xml:space="preserve">South Australian </w:t>
            </w:r>
            <w:r w:rsidRPr="008E728E">
              <w:rPr>
                <w:rFonts w:ascii="Arial" w:hAnsi="Arial" w:cs="Arial"/>
                <w:sz w:val="20"/>
                <w:szCs w:val="20"/>
                <w:lang w:val="en-AU"/>
              </w:rPr>
              <w:t xml:space="preserve">COPD group </w:t>
            </w:r>
          </w:p>
        </w:tc>
      </w:tr>
      <w:tr w:rsidR="00BE105D" w:rsidRPr="001951C7" w:rsidTr="008945DA">
        <w:trPr>
          <w:trHeight w:val="469"/>
          <w:jc w:val="center"/>
        </w:trPr>
        <w:tc>
          <w:tcPr>
            <w:tcW w:w="1276" w:type="dxa"/>
            <w:tcBorders>
              <w:bottom w:val="single" w:sz="4" w:space="0" w:color="auto"/>
            </w:tcBorders>
          </w:tcPr>
          <w:p w:rsidR="00BE105D" w:rsidRPr="008E728E" w:rsidRDefault="00BE105D" w:rsidP="008945DA">
            <w:pPr>
              <w:rPr>
                <w:rStyle w:val="Hyperlink"/>
                <w:rFonts w:ascii="Arial" w:hAnsi="Arial" w:cs="Arial"/>
                <w:sz w:val="20"/>
                <w:szCs w:val="20"/>
              </w:rPr>
            </w:pPr>
            <w:r w:rsidRPr="008E728E">
              <w:rPr>
                <w:rStyle w:val="Hyperlink"/>
                <w:rFonts w:ascii="Arial" w:hAnsi="Arial" w:cs="Arial"/>
                <w:sz w:val="20"/>
                <w:szCs w:val="20"/>
              </w:rPr>
              <w:t>R6</w:t>
            </w:r>
          </w:p>
          <w:p w:rsidR="00BE105D" w:rsidRPr="001951C7" w:rsidRDefault="00BE105D" w:rsidP="008945DA">
            <w:pPr>
              <w:rPr>
                <w:rFonts w:ascii="Arial" w:hAnsi="Arial" w:cs="Arial"/>
                <w:sz w:val="20"/>
                <w:szCs w:val="20"/>
              </w:rPr>
            </w:pPr>
          </w:p>
          <w:p w:rsidR="00BE105D" w:rsidRPr="001951C7" w:rsidRDefault="00BE105D" w:rsidP="008945DA">
            <w:pPr>
              <w:pStyle w:val="ListParagraph"/>
              <w:ind w:left="0"/>
              <w:rPr>
                <w:rFonts w:ascii="Arial" w:hAnsi="Arial" w:cs="Arial"/>
                <w:sz w:val="20"/>
                <w:szCs w:val="20"/>
              </w:rPr>
            </w:pPr>
          </w:p>
        </w:tc>
        <w:tc>
          <w:tcPr>
            <w:tcW w:w="1276" w:type="dxa"/>
            <w:tcBorders>
              <w:bottom w:val="single" w:sz="4" w:space="0" w:color="auto"/>
            </w:tcBorders>
          </w:tcPr>
          <w:p w:rsidR="00BE105D" w:rsidRPr="001951C7" w:rsidRDefault="00BE105D" w:rsidP="008945DA">
            <w:pPr>
              <w:pStyle w:val="ListParagraph"/>
              <w:ind w:left="0"/>
              <w:rPr>
                <w:rFonts w:ascii="Arial" w:hAnsi="Arial" w:cs="Arial"/>
                <w:sz w:val="20"/>
                <w:szCs w:val="20"/>
              </w:rPr>
            </w:pPr>
            <w:r w:rsidRPr="001951C7">
              <w:rPr>
                <w:rFonts w:ascii="Arial" w:hAnsi="Arial" w:cs="Arial"/>
                <w:sz w:val="20"/>
                <w:szCs w:val="20"/>
              </w:rPr>
              <w:t>Sleep</w:t>
            </w:r>
          </w:p>
        </w:tc>
        <w:tc>
          <w:tcPr>
            <w:tcW w:w="3321" w:type="dxa"/>
            <w:tcBorders>
              <w:bottom w:val="single" w:sz="4" w:space="0" w:color="auto"/>
            </w:tcBorders>
          </w:tcPr>
          <w:p w:rsidR="00BE105D" w:rsidRPr="001951C7" w:rsidRDefault="00BE105D" w:rsidP="008945DA">
            <w:pPr>
              <w:pStyle w:val="ListParagraph"/>
              <w:ind w:left="0"/>
              <w:rPr>
                <w:rFonts w:ascii="Arial" w:hAnsi="Arial" w:cs="Arial"/>
                <w:sz w:val="20"/>
                <w:szCs w:val="20"/>
              </w:rPr>
            </w:pPr>
            <w:r w:rsidRPr="001951C7">
              <w:rPr>
                <w:rFonts w:ascii="Arial" w:hAnsi="Arial" w:cs="Arial"/>
                <w:sz w:val="20"/>
                <w:szCs w:val="20"/>
              </w:rPr>
              <w:t>‘Don’t Know’</w:t>
            </w:r>
          </w:p>
        </w:tc>
        <w:tc>
          <w:tcPr>
            <w:tcW w:w="5609" w:type="dxa"/>
            <w:tcBorders>
              <w:bottom w:val="single" w:sz="4" w:space="0" w:color="auto"/>
            </w:tcBorders>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 xml:space="preserve">[move to theme] Manage stress </w:t>
            </w:r>
          </w:p>
        </w:tc>
        <w:tc>
          <w:tcPr>
            <w:tcW w:w="2977" w:type="dxa"/>
            <w:tcBorders>
              <w:bottom w:val="single" w:sz="4" w:space="0" w:color="auto"/>
            </w:tcBorders>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Do not adopt proposed change; suggested changes are already covered with existing items and themes</w:t>
            </w:r>
          </w:p>
        </w:tc>
      </w:tr>
      <w:tr w:rsidR="00BE105D" w:rsidRPr="001951C7" w:rsidTr="008945DA">
        <w:trPr>
          <w:trHeight w:val="422"/>
          <w:jc w:val="center"/>
        </w:trPr>
        <w:tc>
          <w:tcPr>
            <w:tcW w:w="1276" w:type="dxa"/>
            <w:tcBorders>
              <w:top w:val="single" w:sz="4" w:space="0" w:color="auto"/>
              <w:bottom w:val="single" w:sz="4" w:space="0" w:color="auto"/>
            </w:tcBorders>
          </w:tcPr>
          <w:p w:rsidR="00BE105D" w:rsidRPr="001951C7" w:rsidRDefault="00BE105D" w:rsidP="008945DA">
            <w:pPr>
              <w:rPr>
                <w:rFonts w:ascii="Arial" w:hAnsi="Arial" w:cs="Arial"/>
                <w:sz w:val="20"/>
                <w:szCs w:val="20"/>
              </w:rPr>
            </w:pPr>
            <w:r w:rsidRPr="001951C7">
              <w:rPr>
                <w:rFonts w:ascii="Arial" w:hAnsi="Arial" w:cs="Arial"/>
                <w:sz w:val="20"/>
                <w:szCs w:val="20"/>
              </w:rPr>
              <w:t>R16</w:t>
            </w:r>
          </w:p>
          <w:p w:rsidR="00BE105D" w:rsidRPr="001951C7" w:rsidRDefault="00BE105D" w:rsidP="008945DA">
            <w:pPr>
              <w:pStyle w:val="ListParagraph"/>
              <w:ind w:left="0"/>
              <w:rPr>
                <w:rFonts w:ascii="Arial" w:hAnsi="Arial" w:cs="Arial"/>
                <w:sz w:val="20"/>
                <w:szCs w:val="20"/>
              </w:rPr>
            </w:pPr>
          </w:p>
        </w:tc>
        <w:tc>
          <w:tcPr>
            <w:tcW w:w="1276" w:type="dxa"/>
            <w:tcBorders>
              <w:top w:val="single" w:sz="4" w:space="0" w:color="auto"/>
              <w:bottom w:val="single" w:sz="4" w:space="0" w:color="auto"/>
            </w:tcBorders>
          </w:tcPr>
          <w:p w:rsidR="00BE105D" w:rsidRPr="001951C7" w:rsidRDefault="00BE105D" w:rsidP="008945DA">
            <w:pPr>
              <w:pStyle w:val="ListParagraph"/>
              <w:ind w:left="0"/>
              <w:rPr>
                <w:rFonts w:ascii="Arial" w:hAnsi="Arial" w:cs="Arial"/>
                <w:sz w:val="20"/>
                <w:szCs w:val="20"/>
              </w:rPr>
            </w:pPr>
            <w:r w:rsidRPr="001951C7">
              <w:rPr>
                <w:rFonts w:ascii="Arial" w:hAnsi="Arial" w:cs="Arial"/>
                <w:sz w:val="20"/>
                <w:szCs w:val="20"/>
              </w:rPr>
              <w:t xml:space="preserve">Sedentary behaviour </w:t>
            </w:r>
          </w:p>
        </w:tc>
        <w:tc>
          <w:tcPr>
            <w:tcW w:w="3321" w:type="dxa"/>
            <w:tcBorders>
              <w:top w:val="single" w:sz="4" w:space="0" w:color="auto"/>
              <w:bottom w:val="single" w:sz="4" w:space="0" w:color="auto"/>
            </w:tcBorders>
          </w:tcPr>
          <w:p w:rsidR="00BE105D" w:rsidRPr="001951C7" w:rsidRDefault="00BE105D" w:rsidP="008945DA">
            <w:pPr>
              <w:pStyle w:val="ListParagraph"/>
              <w:ind w:left="0"/>
              <w:rPr>
                <w:rFonts w:ascii="Arial" w:hAnsi="Arial" w:cs="Arial"/>
                <w:sz w:val="20"/>
                <w:szCs w:val="20"/>
              </w:rPr>
            </w:pPr>
            <w:r w:rsidRPr="001951C7">
              <w:rPr>
                <w:rFonts w:ascii="Arial" w:hAnsi="Arial" w:cs="Arial"/>
                <w:sz w:val="20"/>
                <w:szCs w:val="20"/>
              </w:rPr>
              <w:t xml:space="preserve">Home exercise program </w:t>
            </w:r>
          </w:p>
        </w:tc>
        <w:tc>
          <w:tcPr>
            <w:tcW w:w="5609" w:type="dxa"/>
            <w:tcBorders>
              <w:top w:val="single" w:sz="4" w:space="0" w:color="auto"/>
              <w:bottom w:val="single" w:sz="4" w:space="0" w:color="auto"/>
            </w:tcBorders>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 xml:space="preserve">[move to theme] Managing co-existing problems and conditions </w:t>
            </w:r>
          </w:p>
        </w:tc>
        <w:tc>
          <w:tcPr>
            <w:tcW w:w="2977" w:type="dxa"/>
            <w:tcBorders>
              <w:top w:val="single" w:sz="4" w:space="0" w:color="auto"/>
              <w:bottom w:val="single" w:sz="4" w:space="0" w:color="auto"/>
            </w:tcBorders>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Do not adopt proposed change; suggested changes are already covered with existing items and themes</w:t>
            </w:r>
          </w:p>
        </w:tc>
      </w:tr>
      <w:tr w:rsidR="00BE105D" w:rsidRPr="001951C7" w:rsidTr="008945DA">
        <w:trPr>
          <w:trHeight w:val="1787"/>
          <w:jc w:val="center"/>
        </w:trPr>
        <w:tc>
          <w:tcPr>
            <w:tcW w:w="1276" w:type="dxa"/>
            <w:tcBorders>
              <w:top w:val="single" w:sz="4" w:space="0" w:color="auto"/>
            </w:tcBorders>
          </w:tcPr>
          <w:p w:rsidR="00BE105D" w:rsidRPr="001951C7" w:rsidRDefault="00BE105D" w:rsidP="008945DA">
            <w:pPr>
              <w:rPr>
                <w:rFonts w:ascii="Arial" w:hAnsi="Arial" w:cs="Arial"/>
                <w:sz w:val="20"/>
                <w:szCs w:val="20"/>
              </w:rPr>
            </w:pPr>
            <w:r w:rsidRPr="001951C7">
              <w:rPr>
                <w:rFonts w:ascii="Arial" w:hAnsi="Arial" w:cs="Arial"/>
                <w:sz w:val="20"/>
                <w:szCs w:val="20"/>
              </w:rPr>
              <w:t>R8</w:t>
            </w:r>
          </w:p>
          <w:p w:rsidR="00BE105D" w:rsidRPr="001951C7" w:rsidRDefault="00BE105D" w:rsidP="008945DA">
            <w:pPr>
              <w:pStyle w:val="ListParagraph"/>
              <w:ind w:left="0"/>
              <w:rPr>
                <w:rFonts w:ascii="Arial" w:hAnsi="Arial" w:cs="Arial"/>
                <w:sz w:val="20"/>
                <w:szCs w:val="20"/>
              </w:rPr>
            </w:pPr>
          </w:p>
        </w:tc>
        <w:tc>
          <w:tcPr>
            <w:tcW w:w="1276" w:type="dxa"/>
            <w:tcBorders>
              <w:top w:val="single" w:sz="4" w:space="0" w:color="auto"/>
            </w:tcBorders>
          </w:tcPr>
          <w:p w:rsidR="00BE105D" w:rsidRPr="001951C7" w:rsidRDefault="00BE105D" w:rsidP="008945DA">
            <w:pPr>
              <w:pStyle w:val="ListParagraph"/>
              <w:ind w:left="0"/>
              <w:rPr>
                <w:rFonts w:ascii="Arial" w:hAnsi="Arial" w:cs="Arial"/>
                <w:sz w:val="20"/>
                <w:szCs w:val="20"/>
              </w:rPr>
            </w:pPr>
            <w:r w:rsidRPr="001951C7">
              <w:rPr>
                <w:rFonts w:ascii="Arial" w:hAnsi="Arial" w:cs="Arial"/>
                <w:sz w:val="20"/>
                <w:szCs w:val="20"/>
              </w:rPr>
              <w:t xml:space="preserve">Sedentary behaviour </w:t>
            </w:r>
          </w:p>
        </w:tc>
        <w:tc>
          <w:tcPr>
            <w:tcW w:w="3321" w:type="dxa"/>
            <w:tcBorders>
              <w:top w:val="single" w:sz="4" w:space="0" w:color="auto"/>
            </w:tcBorders>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develop social contacts …Belonging to various clubs and groups is mentally stimulating</w:t>
            </w:r>
          </w:p>
          <w:p w:rsidR="00BE105D" w:rsidRPr="00A67F33" w:rsidRDefault="00BE105D" w:rsidP="008945DA">
            <w:pPr>
              <w:pStyle w:val="ListParagraph"/>
              <w:ind w:left="0"/>
              <w:rPr>
                <w:rFonts w:ascii="Arial" w:hAnsi="Arial" w:cs="Arial"/>
                <w:sz w:val="20"/>
                <w:szCs w:val="20"/>
                <w:lang w:val="en-AU"/>
              </w:rPr>
            </w:pPr>
          </w:p>
          <w:p w:rsidR="00BE105D" w:rsidRPr="00A67F33" w:rsidRDefault="00BE105D" w:rsidP="008945DA">
            <w:pPr>
              <w:pStyle w:val="ListParagraph"/>
              <w:ind w:left="0"/>
              <w:rPr>
                <w:rFonts w:ascii="Arial" w:hAnsi="Arial" w:cs="Arial"/>
                <w:sz w:val="20"/>
                <w:szCs w:val="20"/>
                <w:lang w:val="en-AU"/>
              </w:rPr>
            </w:pPr>
          </w:p>
          <w:p w:rsidR="00BE105D" w:rsidRPr="00A67F33" w:rsidRDefault="00BE105D" w:rsidP="008945DA">
            <w:pPr>
              <w:pStyle w:val="ListParagraph"/>
              <w:ind w:left="0"/>
              <w:rPr>
                <w:rFonts w:ascii="Arial" w:hAnsi="Arial" w:cs="Arial"/>
                <w:sz w:val="20"/>
                <w:szCs w:val="20"/>
                <w:lang w:val="en-AU"/>
              </w:rPr>
            </w:pPr>
          </w:p>
        </w:tc>
        <w:tc>
          <w:tcPr>
            <w:tcW w:w="5609" w:type="dxa"/>
            <w:tcBorders>
              <w:top w:val="single" w:sz="4" w:space="0" w:color="auto"/>
            </w:tcBorders>
          </w:tcPr>
          <w:p w:rsidR="00BE105D" w:rsidRPr="001951C7" w:rsidRDefault="00BE105D" w:rsidP="008945DA">
            <w:pPr>
              <w:rPr>
                <w:rFonts w:ascii="Arial" w:hAnsi="Arial" w:cs="Arial"/>
                <w:sz w:val="20"/>
                <w:szCs w:val="20"/>
              </w:rPr>
            </w:pPr>
            <w:r w:rsidRPr="001951C7">
              <w:rPr>
                <w:rFonts w:ascii="Arial" w:hAnsi="Arial" w:cs="Arial"/>
                <w:sz w:val="20"/>
                <w:szCs w:val="20"/>
              </w:rPr>
              <w:t>My words of “Develop social contacts” does not, in my opinion, equate with “Social Support”. Club membership does in some cases result in social support but it cannot be guaranteed because this depends usually on the kindness of the members and also to a certain extent on the social skills of the new member (except perhaps in the case of the Lung Net Club and other medically based clubs). I would prefer the heading “Social Interaction”</w:t>
            </w:r>
          </w:p>
        </w:tc>
        <w:tc>
          <w:tcPr>
            <w:tcW w:w="2977" w:type="dxa"/>
            <w:tcBorders>
              <w:top w:val="single" w:sz="4" w:space="0" w:color="auto"/>
            </w:tcBorders>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 xml:space="preserve">Change –other. Heading of theme ‘Social Support’ changed to ‘Social Support and Interactions’  </w:t>
            </w:r>
          </w:p>
          <w:p w:rsidR="00BE105D" w:rsidRPr="00A67F33" w:rsidRDefault="00BE105D" w:rsidP="008945DA">
            <w:pPr>
              <w:pStyle w:val="ListParagraph"/>
              <w:ind w:left="0"/>
              <w:rPr>
                <w:rFonts w:ascii="Arial" w:hAnsi="Arial" w:cs="Arial"/>
                <w:sz w:val="20"/>
                <w:szCs w:val="20"/>
                <w:lang w:val="en-AU"/>
              </w:rPr>
            </w:pPr>
          </w:p>
        </w:tc>
      </w:tr>
      <w:tr w:rsidR="00BE105D" w:rsidRPr="001951C7" w:rsidTr="008945DA">
        <w:trPr>
          <w:trHeight w:val="859"/>
          <w:jc w:val="center"/>
        </w:trPr>
        <w:tc>
          <w:tcPr>
            <w:tcW w:w="1276" w:type="dxa"/>
          </w:tcPr>
          <w:p w:rsidR="00BE105D" w:rsidRPr="001951C7" w:rsidRDefault="00BE105D" w:rsidP="008945DA">
            <w:pPr>
              <w:rPr>
                <w:rFonts w:ascii="Arial" w:hAnsi="Arial" w:cs="Arial"/>
                <w:sz w:val="20"/>
                <w:szCs w:val="20"/>
              </w:rPr>
            </w:pPr>
          </w:p>
        </w:tc>
        <w:tc>
          <w:tcPr>
            <w:tcW w:w="1276" w:type="dxa"/>
          </w:tcPr>
          <w:p w:rsidR="00BE105D" w:rsidRPr="00A67F33" w:rsidRDefault="00BE105D" w:rsidP="008945DA">
            <w:pPr>
              <w:pStyle w:val="ListParagraph"/>
              <w:ind w:left="0"/>
              <w:rPr>
                <w:rFonts w:ascii="Arial" w:hAnsi="Arial" w:cs="Arial"/>
                <w:sz w:val="20"/>
                <w:szCs w:val="20"/>
                <w:lang w:val="en-AU"/>
              </w:rPr>
            </w:pPr>
          </w:p>
        </w:tc>
        <w:tc>
          <w:tcPr>
            <w:tcW w:w="3321" w:type="dxa"/>
          </w:tcPr>
          <w:p w:rsidR="00BE105D" w:rsidRPr="001951C7" w:rsidRDefault="00BE105D" w:rsidP="008945DA">
            <w:pPr>
              <w:pStyle w:val="ListParagraph"/>
              <w:ind w:left="0"/>
              <w:rPr>
                <w:rFonts w:ascii="Arial" w:hAnsi="Arial" w:cs="Arial"/>
                <w:sz w:val="20"/>
                <w:szCs w:val="20"/>
              </w:rPr>
            </w:pPr>
            <w:r w:rsidRPr="001951C7">
              <w:rPr>
                <w:rFonts w:ascii="Arial" w:hAnsi="Arial" w:cs="Arial"/>
                <w:sz w:val="20"/>
                <w:szCs w:val="20"/>
              </w:rPr>
              <w:t>Attitude</w:t>
            </w:r>
          </w:p>
        </w:tc>
        <w:tc>
          <w:tcPr>
            <w:tcW w:w="5609" w:type="dxa"/>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 xml:space="preserve">I did however think that not enough was made of” Attitude”. A positive attitude does a lot to help all health problems </w:t>
            </w:r>
          </w:p>
          <w:p w:rsidR="00BE105D" w:rsidRPr="001951C7" w:rsidRDefault="00BE105D" w:rsidP="008945DA">
            <w:pPr>
              <w:rPr>
                <w:rFonts w:ascii="Arial" w:hAnsi="Arial" w:cs="Arial"/>
                <w:sz w:val="20"/>
                <w:szCs w:val="20"/>
              </w:rPr>
            </w:pPr>
            <w:r w:rsidRPr="001951C7">
              <w:rPr>
                <w:rFonts w:ascii="Arial" w:hAnsi="Arial" w:cs="Arial"/>
                <w:sz w:val="20"/>
                <w:szCs w:val="20"/>
              </w:rPr>
              <w:t>and also helps to maintain family support etc.</w:t>
            </w:r>
          </w:p>
        </w:tc>
        <w:tc>
          <w:tcPr>
            <w:tcW w:w="2977" w:type="dxa"/>
          </w:tcPr>
          <w:p w:rsidR="00BE105D" w:rsidRPr="001951C7" w:rsidRDefault="00BE105D" w:rsidP="008945DA">
            <w:pPr>
              <w:pStyle w:val="ListParagraph"/>
              <w:ind w:left="0"/>
              <w:rPr>
                <w:rFonts w:ascii="Arial" w:hAnsi="Arial" w:cs="Arial"/>
                <w:sz w:val="20"/>
                <w:szCs w:val="20"/>
              </w:rPr>
            </w:pPr>
            <w:r w:rsidRPr="001951C7">
              <w:rPr>
                <w:rFonts w:ascii="Arial" w:hAnsi="Arial" w:cs="Arial"/>
                <w:sz w:val="20"/>
                <w:szCs w:val="20"/>
              </w:rPr>
              <w:t>No change</w:t>
            </w:r>
          </w:p>
        </w:tc>
      </w:tr>
      <w:tr w:rsidR="00BE105D" w:rsidRPr="001951C7" w:rsidTr="008945DA">
        <w:trPr>
          <w:trHeight w:val="248"/>
          <w:jc w:val="center"/>
        </w:trPr>
        <w:tc>
          <w:tcPr>
            <w:tcW w:w="14459" w:type="dxa"/>
            <w:gridSpan w:val="5"/>
            <w:shd w:val="clear" w:color="auto" w:fill="D0CECE"/>
          </w:tcPr>
          <w:p w:rsidR="00BE105D" w:rsidRPr="001951C7" w:rsidRDefault="00BE105D" w:rsidP="008945DA">
            <w:pPr>
              <w:pStyle w:val="ListParagraph"/>
              <w:ind w:left="0"/>
              <w:rPr>
                <w:rFonts w:ascii="Arial" w:hAnsi="Arial" w:cs="Arial"/>
                <w:sz w:val="20"/>
                <w:szCs w:val="20"/>
              </w:rPr>
            </w:pPr>
            <w:r>
              <w:rPr>
                <w:rFonts w:ascii="Arial" w:hAnsi="Arial" w:cs="Arial"/>
                <w:sz w:val="20"/>
                <w:szCs w:val="20"/>
              </w:rPr>
              <w:t xml:space="preserve">Netherlands </w:t>
            </w:r>
            <w:r w:rsidRPr="001951C7">
              <w:rPr>
                <w:rFonts w:ascii="Arial" w:hAnsi="Arial" w:cs="Arial"/>
                <w:sz w:val="20"/>
                <w:szCs w:val="20"/>
              </w:rPr>
              <w:t>COPD group</w:t>
            </w:r>
          </w:p>
        </w:tc>
      </w:tr>
      <w:tr w:rsidR="00BE105D" w:rsidRPr="001951C7" w:rsidTr="008945DA">
        <w:trPr>
          <w:trHeight w:val="989"/>
          <w:jc w:val="center"/>
        </w:trPr>
        <w:tc>
          <w:tcPr>
            <w:tcW w:w="1276" w:type="dxa"/>
          </w:tcPr>
          <w:p w:rsidR="00BE105D" w:rsidRPr="001951C7" w:rsidRDefault="00BE105D" w:rsidP="008945DA">
            <w:pPr>
              <w:pStyle w:val="ListParagraph"/>
              <w:ind w:left="0"/>
              <w:rPr>
                <w:rFonts w:ascii="Arial" w:hAnsi="Arial" w:cs="Arial"/>
                <w:sz w:val="20"/>
                <w:szCs w:val="20"/>
              </w:rPr>
            </w:pPr>
            <w:r w:rsidRPr="001951C7">
              <w:rPr>
                <w:rFonts w:ascii="Arial" w:hAnsi="Arial" w:cs="Arial"/>
                <w:sz w:val="20"/>
                <w:szCs w:val="20"/>
              </w:rPr>
              <w:t>R15</w:t>
            </w:r>
          </w:p>
        </w:tc>
        <w:tc>
          <w:tcPr>
            <w:tcW w:w="1276" w:type="dxa"/>
          </w:tcPr>
          <w:p w:rsidR="00BE105D" w:rsidRPr="001951C7" w:rsidRDefault="00BE105D" w:rsidP="008945DA">
            <w:pPr>
              <w:pStyle w:val="ListParagraph"/>
              <w:ind w:left="0"/>
              <w:rPr>
                <w:rFonts w:ascii="Arial" w:hAnsi="Arial" w:cs="Arial"/>
                <w:sz w:val="20"/>
                <w:szCs w:val="20"/>
              </w:rPr>
            </w:pPr>
            <w:r w:rsidRPr="001951C7">
              <w:rPr>
                <w:rFonts w:ascii="Arial" w:hAnsi="Arial" w:cs="Arial"/>
                <w:sz w:val="20"/>
                <w:szCs w:val="20"/>
              </w:rPr>
              <w:t xml:space="preserve">Physical activity </w:t>
            </w:r>
          </w:p>
        </w:tc>
        <w:tc>
          <w:tcPr>
            <w:tcW w:w="3321" w:type="dxa"/>
          </w:tcPr>
          <w:p w:rsidR="00BE105D" w:rsidRPr="001951C7" w:rsidRDefault="00BE105D" w:rsidP="008945DA">
            <w:pPr>
              <w:pStyle w:val="ListParagraph"/>
              <w:ind w:left="0"/>
              <w:rPr>
                <w:rFonts w:ascii="Arial" w:hAnsi="Arial" w:cs="Arial"/>
                <w:sz w:val="20"/>
                <w:szCs w:val="20"/>
              </w:rPr>
            </w:pPr>
            <w:r w:rsidRPr="001951C7">
              <w:rPr>
                <w:rFonts w:ascii="Arial" w:hAnsi="Arial" w:cs="Arial"/>
                <w:sz w:val="20"/>
                <w:szCs w:val="20"/>
              </w:rPr>
              <w:t>Ben pas een maand bezig met een bewegings programma dus kan daar nog niet veel over zeggen</w:t>
            </w:r>
          </w:p>
        </w:tc>
        <w:tc>
          <w:tcPr>
            <w:tcW w:w="5609" w:type="dxa"/>
          </w:tcPr>
          <w:p w:rsidR="00BE105D" w:rsidRPr="001951C7" w:rsidRDefault="00BE105D" w:rsidP="008945DA">
            <w:pPr>
              <w:rPr>
                <w:rFonts w:ascii="Arial" w:hAnsi="Arial" w:cs="Arial"/>
                <w:sz w:val="20"/>
                <w:szCs w:val="20"/>
                <w:lang w:val="nl-NL"/>
              </w:rPr>
            </w:pPr>
            <w:r w:rsidRPr="001951C7">
              <w:rPr>
                <w:rFonts w:ascii="Arial" w:hAnsi="Arial" w:cs="Arial"/>
                <w:sz w:val="20"/>
                <w:szCs w:val="20"/>
                <w:lang w:val="nl-NL"/>
              </w:rPr>
              <w:t>[ move to theme] Verbeteren van uithoudingsvermogen/fitness and Verbeteren/behouden van dagelijkse activiteiten</w:t>
            </w:r>
          </w:p>
        </w:tc>
        <w:tc>
          <w:tcPr>
            <w:tcW w:w="2977" w:type="dxa"/>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Do not adopt proposed change; suggested changes are already covered with existing items and themes</w:t>
            </w:r>
          </w:p>
        </w:tc>
      </w:tr>
      <w:tr w:rsidR="00BE105D" w:rsidRPr="001951C7" w:rsidTr="008945DA">
        <w:trPr>
          <w:trHeight w:val="83"/>
          <w:jc w:val="center"/>
        </w:trPr>
        <w:tc>
          <w:tcPr>
            <w:tcW w:w="14459" w:type="dxa"/>
            <w:gridSpan w:val="5"/>
            <w:shd w:val="clear" w:color="auto" w:fill="D0CECE"/>
          </w:tcPr>
          <w:p w:rsidR="00BE105D" w:rsidRPr="001951C7" w:rsidRDefault="00BE105D" w:rsidP="008945DA">
            <w:pPr>
              <w:pStyle w:val="ListParagraph"/>
              <w:ind w:left="0"/>
              <w:rPr>
                <w:rFonts w:ascii="Arial" w:hAnsi="Arial" w:cs="Arial"/>
                <w:sz w:val="20"/>
                <w:szCs w:val="20"/>
              </w:rPr>
            </w:pPr>
            <w:r>
              <w:rPr>
                <w:rFonts w:ascii="Arial" w:hAnsi="Arial" w:cs="Arial"/>
                <w:sz w:val="20"/>
                <w:szCs w:val="20"/>
              </w:rPr>
              <w:lastRenderedPageBreak/>
              <w:t>COPD expert</w:t>
            </w:r>
            <w:r w:rsidRPr="001951C7">
              <w:rPr>
                <w:rFonts w:ascii="Arial" w:hAnsi="Arial" w:cs="Arial"/>
                <w:sz w:val="20"/>
                <w:szCs w:val="20"/>
              </w:rPr>
              <w:t xml:space="preserve"> group </w:t>
            </w:r>
          </w:p>
        </w:tc>
      </w:tr>
      <w:tr w:rsidR="00BE105D" w:rsidRPr="001951C7" w:rsidTr="008945DA">
        <w:trPr>
          <w:trHeight w:val="261"/>
          <w:jc w:val="center"/>
        </w:trPr>
        <w:tc>
          <w:tcPr>
            <w:tcW w:w="1276" w:type="dxa"/>
          </w:tcPr>
          <w:p w:rsidR="00BE105D" w:rsidRPr="001951C7" w:rsidRDefault="00BE105D" w:rsidP="008945DA">
            <w:pPr>
              <w:pStyle w:val="ListParagraph"/>
              <w:ind w:left="0"/>
              <w:rPr>
                <w:rFonts w:ascii="Arial" w:hAnsi="Arial" w:cs="Arial"/>
                <w:sz w:val="20"/>
                <w:szCs w:val="20"/>
              </w:rPr>
            </w:pPr>
            <w:r w:rsidRPr="001951C7">
              <w:rPr>
                <w:rFonts w:ascii="Arial" w:hAnsi="Arial" w:cs="Arial"/>
                <w:sz w:val="20"/>
                <w:szCs w:val="20"/>
              </w:rPr>
              <w:t>R6</w:t>
            </w:r>
          </w:p>
        </w:tc>
        <w:tc>
          <w:tcPr>
            <w:tcW w:w="1276" w:type="dxa"/>
          </w:tcPr>
          <w:p w:rsidR="00BE105D" w:rsidRPr="001951C7" w:rsidRDefault="00BE105D" w:rsidP="008945DA">
            <w:pPr>
              <w:pStyle w:val="ListParagraph"/>
              <w:ind w:left="0"/>
              <w:rPr>
                <w:rFonts w:ascii="Arial" w:hAnsi="Arial" w:cs="Arial"/>
                <w:sz w:val="20"/>
                <w:szCs w:val="20"/>
              </w:rPr>
            </w:pPr>
            <w:r w:rsidRPr="001951C7">
              <w:rPr>
                <w:rFonts w:ascii="Arial" w:hAnsi="Arial" w:cs="Arial"/>
                <w:sz w:val="20"/>
                <w:szCs w:val="20"/>
              </w:rPr>
              <w:t xml:space="preserve">Sedentary behaviour </w:t>
            </w:r>
          </w:p>
        </w:tc>
        <w:tc>
          <w:tcPr>
            <w:tcW w:w="3321" w:type="dxa"/>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 xml:space="preserve">Provide reasons not to be inactive </w:t>
            </w:r>
          </w:p>
        </w:tc>
        <w:tc>
          <w:tcPr>
            <w:tcW w:w="5609" w:type="dxa"/>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 xml:space="preserve">[move to theme] Understand patients fears concerns and expectations </w:t>
            </w:r>
          </w:p>
        </w:tc>
        <w:tc>
          <w:tcPr>
            <w:tcW w:w="2977" w:type="dxa"/>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Move participant’s response to the suggested existing theme</w:t>
            </w:r>
          </w:p>
        </w:tc>
      </w:tr>
      <w:tr w:rsidR="00BE105D" w:rsidRPr="001951C7" w:rsidTr="008945DA">
        <w:trPr>
          <w:trHeight w:val="83"/>
          <w:jc w:val="center"/>
        </w:trPr>
        <w:tc>
          <w:tcPr>
            <w:tcW w:w="14459" w:type="dxa"/>
            <w:gridSpan w:val="5"/>
            <w:shd w:val="clear" w:color="auto" w:fill="D0CECE"/>
          </w:tcPr>
          <w:p w:rsidR="00BE105D" w:rsidRPr="001951C7" w:rsidRDefault="00BE105D" w:rsidP="008945DA">
            <w:pPr>
              <w:pStyle w:val="ListParagraph"/>
              <w:ind w:left="0"/>
              <w:rPr>
                <w:rFonts w:ascii="Arial" w:hAnsi="Arial" w:cs="Arial"/>
                <w:sz w:val="20"/>
                <w:szCs w:val="20"/>
              </w:rPr>
            </w:pPr>
            <w:r w:rsidRPr="001951C7">
              <w:rPr>
                <w:rFonts w:ascii="Arial" w:hAnsi="Arial" w:cs="Arial"/>
                <w:sz w:val="20"/>
                <w:szCs w:val="20"/>
              </w:rPr>
              <w:t>Non-</w:t>
            </w:r>
            <w:r>
              <w:rPr>
                <w:rFonts w:ascii="Arial" w:hAnsi="Arial" w:cs="Arial"/>
                <w:sz w:val="20"/>
                <w:szCs w:val="20"/>
              </w:rPr>
              <w:t>COPD expert</w:t>
            </w:r>
            <w:r w:rsidRPr="001951C7">
              <w:rPr>
                <w:rFonts w:ascii="Arial" w:hAnsi="Arial" w:cs="Arial"/>
                <w:sz w:val="20"/>
                <w:szCs w:val="20"/>
              </w:rPr>
              <w:t xml:space="preserve"> group</w:t>
            </w:r>
          </w:p>
        </w:tc>
      </w:tr>
      <w:tr w:rsidR="00BE105D" w:rsidRPr="001951C7" w:rsidTr="008945DA">
        <w:trPr>
          <w:trHeight w:val="304"/>
          <w:jc w:val="center"/>
        </w:trPr>
        <w:tc>
          <w:tcPr>
            <w:tcW w:w="1276" w:type="dxa"/>
            <w:vMerge w:val="restart"/>
          </w:tcPr>
          <w:p w:rsidR="00BE105D" w:rsidRPr="001951C7" w:rsidRDefault="00BE105D" w:rsidP="008945DA">
            <w:pPr>
              <w:pStyle w:val="ListParagraph"/>
              <w:ind w:left="0"/>
              <w:rPr>
                <w:rFonts w:ascii="Arial" w:hAnsi="Arial" w:cs="Arial"/>
                <w:sz w:val="20"/>
                <w:szCs w:val="20"/>
              </w:rPr>
            </w:pPr>
            <w:r w:rsidRPr="001951C7">
              <w:rPr>
                <w:rFonts w:ascii="Arial" w:hAnsi="Arial" w:cs="Arial"/>
                <w:sz w:val="20"/>
                <w:szCs w:val="20"/>
              </w:rPr>
              <w:t>R5</w:t>
            </w:r>
          </w:p>
        </w:tc>
        <w:tc>
          <w:tcPr>
            <w:tcW w:w="1276" w:type="dxa"/>
          </w:tcPr>
          <w:p w:rsidR="00BE105D" w:rsidRPr="001951C7" w:rsidRDefault="00BE105D" w:rsidP="008945DA">
            <w:pPr>
              <w:pStyle w:val="ListParagraph"/>
              <w:ind w:left="0"/>
              <w:rPr>
                <w:rFonts w:ascii="Arial" w:hAnsi="Arial" w:cs="Arial"/>
                <w:sz w:val="20"/>
                <w:szCs w:val="20"/>
              </w:rPr>
            </w:pPr>
            <w:r w:rsidRPr="001951C7">
              <w:rPr>
                <w:rFonts w:ascii="Arial" w:hAnsi="Arial" w:cs="Arial"/>
                <w:sz w:val="20"/>
                <w:szCs w:val="20"/>
              </w:rPr>
              <w:t xml:space="preserve">Physical activity </w:t>
            </w:r>
          </w:p>
        </w:tc>
        <w:tc>
          <w:tcPr>
            <w:tcW w:w="3321" w:type="dxa"/>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Encourage light-moderate activities like walking.</w:t>
            </w:r>
          </w:p>
        </w:tc>
        <w:tc>
          <w:tcPr>
            <w:tcW w:w="5609" w:type="dxa"/>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 xml:space="preserve">[move to theme] Self-monitoring and goal setting </w:t>
            </w:r>
          </w:p>
        </w:tc>
        <w:tc>
          <w:tcPr>
            <w:tcW w:w="2977" w:type="dxa"/>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Move participant’s response to the suggested existing theme</w:t>
            </w:r>
          </w:p>
        </w:tc>
      </w:tr>
      <w:tr w:rsidR="00BE105D" w:rsidRPr="001951C7" w:rsidTr="008945DA">
        <w:trPr>
          <w:trHeight w:val="304"/>
          <w:jc w:val="center"/>
        </w:trPr>
        <w:tc>
          <w:tcPr>
            <w:tcW w:w="1276" w:type="dxa"/>
            <w:vMerge/>
            <w:tcBorders>
              <w:bottom w:val="single" w:sz="4" w:space="0" w:color="auto"/>
            </w:tcBorders>
          </w:tcPr>
          <w:p w:rsidR="00BE105D" w:rsidRPr="00A67F33" w:rsidRDefault="00BE105D" w:rsidP="008945DA">
            <w:pPr>
              <w:pStyle w:val="ListParagraph"/>
              <w:ind w:left="0"/>
              <w:rPr>
                <w:rFonts w:ascii="Arial" w:hAnsi="Arial" w:cs="Arial"/>
                <w:sz w:val="20"/>
                <w:szCs w:val="20"/>
                <w:lang w:val="en-AU"/>
              </w:rPr>
            </w:pPr>
          </w:p>
        </w:tc>
        <w:tc>
          <w:tcPr>
            <w:tcW w:w="1276" w:type="dxa"/>
            <w:tcBorders>
              <w:bottom w:val="single" w:sz="4" w:space="0" w:color="auto"/>
            </w:tcBorders>
          </w:tcPr>
          <w:p w:rsidR="00BE105D" w:rsidRPr="001951C7" w:rsidRDefault="00BE105D" w:rsidP="008945DA">
            <w:pPr>
              <w:pStyle w:val="ListParagraph"/>
              <w:ind w:left="0"/>
              <w:rPr>
                <w:rFonts w:ascii="Arial" w:hAnsi="Arial" w:cs="Arial"/>
                <w:sz w:val="20"/>
                <w:szCs w:val="20"/>
              </w:rPr>
            </w:pPr>
            <w:r w:rsidRPr="001951C7">
              <w:rPr>
                <w:rFonts w:ascii="Arial" w:hAnsi="Arial" w:cs="Arial"/>
                <w:sz w:val="20"/>
                <w:szCs w:val="20"/>
              </w:rPr>
              <w:t xml:space="preserve">Sedentary behaviour </w:t>
            </w:r>
          </w:p>
        </w:tc>
        <w:tc>
          <w:tcPr>
            <w:tcW w:w="3321" w:type="dxa"/>
            <w:tcBorders>
              <w:bottom w:val="single" w:sz="4" w:space="0" w:color="auto"/>
            </w:tcBorders>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Break up sitting/lying down time regularly (active breaks)</w:t>
            </w:r>
          </w:p>
        </w:tc>
        <w:tc>
          <w:tcPr>
            <w:tcW w:w="5609" w:type="dxa"/>
            <w:tcBorders>
              <w:bottom w:val="single" w:sz="4" w:space="0" w:color="auto"/>
            </w:tcBorders>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[move to theme] Education: How to reduce sedentary behaviour</w:t>
            </w:r>
          </w:p>
        </w:tc>
        <w:tc>
          <w:tcPr>
            <w:tcW w:w="2977" w:type="dxa"/>
            <w:tcBorders>
              <w:bottom w:val="single" w:sz="4" w:space="0" w:color="auto"/>
            </w:tcBorders>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Move participant’s response to the suggested existing theme</w:t>
            </w:r>
          </w:p>
        </w:tc>
      </w:tr>
      <w:tr w:rsidR="00BE105D" w:rsidRPr="001951C7" w:rsidTr="008945DA">
        <w:trPr>
          <w:trHeight w:val="448"/>
          <w:jc w:val="center"/>
        </w:trPr>
        <w:tc>
          <w:tcPr>
            <w:tcW w:w="1276" w:type="dxa"/>
            <w:tcBorders>
              <w:top w:val="single" w:sz="4" w:space="0" w:color="auto"/>
              <w:bottom w:val="single" w:sz="4" w:space="0" w:color="auto"/>
            </w:tcBorders>
          </w:tcPr>
          <w:p w:rsidR="00BE105D" w:rsidRPr="001951C7" w:rsidRDefault="00BE105D" w:rsidP="008945DA">
            <w:pPr>
              <w:pStyle w:val="ListParagraph"/>
              <w:ind w:left="0"/>
              <w:rPr>
                <w:rFonts w:ascii="Arial" w:hAnsi="Arial" w:cs="Arial"/>
                <w:sz w:val="20"/>
                <w:szCs w:val="20"/>
              </w:rPr>
            </w:pPr>
            <w:r w:rsidRPr="001951C7">
              <w:rPr>
                <w:rFonts w:ascii="Arial" w:hAnsi="Arial" w:cs="Arial"/>
                <w:sz w:val="20"/>
                <w:szCs w:val="20"/>
              </w:rPr>
              <w:t>R6</w:t>
            </w:r>
          </w:p>
        </w:tc>
        <w:tc>
          <w:tcPr>
            <w:tcW w:w="1276" w:type="dxa"/>
            <w:tcBorders>
              <w:top w:val="single" w:sz="4" w:space="0" w:color="auto"/>
              <w:bottom w:val="single" w:sz="4" w:space="0" w:color="auto"/>
            </w:tcBorders>
          </w:tcPr>
          <w:p w:rsidR="00BE105D" w:rsidRPr="001951C7" w:rsidRDefault="00BE105D" w:rsidP="008945DA">
            <w:pPr>
              <w:pStyle w:val="ListParagraph"/>
              <w:ind w:left="0"/>
              <w:rPr>
                <w:rFonts w:ascii="Arial" w:hAnsi="Arial" w:cs="Arial"/>
                <w:sz w:val="20"/>
                <w:szCs w:val="20"/>
              </w:rPr>
            </w:pPr>
            <w:r w:rsidRPr="001951C7">
              <w:rPr>
                <w:rFonts w:ascii="Arial" w:hAnsi="Arial" w:cs="Arial"/>
                <w:sz w:val="20"/>
                <w:szCs w:val="20"/>
              </w:rPr>
              <w:t xml:space="preserve">Sedentary behaviour </w:t>
            </w:r>
          </w:p>
        </w:tc>
        <w:tc>
          <w:tcPr>
            <w:tcW w:w="3321" w:type="dxa"/>
            <w:tcBorders>
              <w:top w:val="single" w:sz="4" w:space="0" w:color="auto"/>
              <w:bottom w:val="single" w:sz="4" w:space="0" w:color="auto"/>
            </w:tcBorders>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Education on why it's important to reduce sitting time and practical / easy strategies to help.</w:t>
            </w:r>
          </w:p>
        </w:tc>
        <w:tc>
          <w:tcPr>
            <w:tcW w:w="5609" w:type="dxa"/>
            <w:tcBorders>
              <w:top w:val="single" w:sz="4" w:space="0" w:color="auto"/>
              <w:bottom w:val="single" w:sz="4" w:space="0" w:color="auto"/>
            </w:tcBorders>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The response should be split between two groups - Education on why it is important - in Education.</w:t>
            </w:r>
          </w:p>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Practical and easy strategies to help in - How to reduce</w:t>
            </w:r>
          </w:p>
        </w:tc>
        <w:tc>
          <w:tcPr>
            <w:tcW w:w="2977" w:type="dxa"/>
            <w:tcBorders>
              <w:top w:val="single" w:sz="4" w:space="0" w:color="auto"/>
              <w:bottom w:val="single" w:sz="4" w:space="0" w:color="auto"/>
            </w:tcBorders>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 xml:space="preserve">Do not adopt proposed change; suggested changes are already covered with existing items and themes </w:t>
            </w:r>
          </w:p>
        </w:tc>
      </w:tr>
      <w:tr w:rsidR="00BE105D" w:rsidRPr="001951C7" w:rsidTr="008945DA">
        <w:trPr>
          <w:trHeight w:val="777"/>
          <w:jc w:val="center"/>
        </w:trPr>
        <w:tc>
          <w:tcPr>
            <w:tcW w:w="1276" w:type="dxa"/>
            <w:tcBorders>
              <w:top w:val="single" w:sz="4" w:space="0" w:color="auto"/>
              <w:bottom w:val="single" w:sz="4" w:space="0" w:color="auto"/>
            </w:tcBorders>
          </w:tcPr>
          <w:p w:rsidR="00BE105D" w:rsidRPr="001951C7" w:rsidRDefault="00BE105D" w:rsidP="008945DA">
            <w:pPr>
              <w:rPr>
                <w:rFonts w:ascii="Arial" w:hAnsi="Arial" w:cs="Arial"/>
                <w:color w:val="0563C1"/>
                <w:sz w:val="20"/>
                <w:szCs w:val="20"/>
              </w:rPr>
            </w:pPr>
            <w:r w:rsidRPr="001951C7">
              <w:rPr>
                <w:rFonts w:ascii="Arial" w:hAnsi="Arial" w:cs="Arial"/>
                <w:sz w:val="20"/>
                <w:szCs w:val="20"/>
              </w:rPr>
              <w:t>R1</w:t>
            </w:r>
          </w:p>
        </w:tc>
        <w:tc>
          <w:tcPr>
            <w:tcW w:w="1276" w:type="dxa"/>
            <w:tcBorders>
              <w:top w:val="single" w:sz="4" w:space="0" w:color="auto"/>
              <w:bottom w:val="single" w:sz="4" w:space="0" w:color="auto"/>
            </w:tcBorders>
          </w:tcPr>
          <w:p w:rsidR="00BE105D" w:rsidRPr="001951C7" w:rsidRDefault="00BE105D" w:rsidP="008945DA">
            <w:pPr>
              <w:pStyle w:val="ListParagraph"/>
              <w:ind w:left="0"/>
              <w:rPr>
                <w:rFonts w:ascii="Arial" w:hAnsi="Arial" w:cs="Arial"/>
                <w:sz w:val="20"/>
                <w:szCs w:val="20"/>
              </w:rPr>
            </w:pPr>
            <w:r w:rsidRPr="001951C7">
              <w:rPr>
                <w:rFonts w:ascii="Arial" w:hAnsi="Arial" w:cs="Arial"/>
                <w:sz w:val="20"/>
                <w:szCs w:val="20"/>
              </w:rPr>
              <w:t>Sedentary behaviour</w:t>
            </w:r>
          </w:p>
        </w:tc>
        <w:tc>
          <w:tcPr>
            <w:tcW w:w="3321" w:type="dxa"/>
            <w:tcBorders>
              <w:top w:val="single" w:sz="4" w:space="0" w:color="auto"/>
              <w:bottom w:val="single" w:sz="4" w:space="0" w:color="auto"/>
            </w:tcBorders>
          </w:tcPr>
          <w:p w:rsidR="00BE105D" w:rsidRPr="00A67F33" w:rsidRDefault="00BE105D" w:rsidP="008945DA">
            <w:pPr>
              <w:pStyle w:val="ListParagraph"/>
              <w:ind w:left="0"/>
              <w:rPr>
                <w:rFonts w:ascii="Arial" w:hAnsi="Arial" w:cs="Arial"/>
                <w:sz w:val="20"/>
                <w:szCs w:val="20"/>
                <w:lang w:val="en-AU"/>
              </w:rPr>
            </w:pPr>
            <w:r w:rsidRPr="001951C7">
              <w:rPr>
                <w:rFonts w:ascii="Arial" w:hAnsi="Arial" w:cs="Arial"/>
                <w:sz w:val="20"/>
                <w:szCs w:val="20"/>
                <w:lang w:val="en"/>
              </w:rPr>
              <w:t>A structured program with goal setting for lifestyle modification is important (e.g. so that the patient has specific aspects of their daily life that they are working to change). The changes need to be small enough that the patient has a high likelihood of success, and incremental so that enough change is achieved for real benefit.</w:t>
            </w:r>
          </w:p>
        </w:tc>
        <w:tc>
          <w:tcPr>
            <w:tcW w:w="5609" w:type="dxa"/>
            <w:tcBorders>
              <w:top w:val="single" w:sz="4" w:space="0" w:color="auto"/>
              <w:bottom w:val="single" w:sz="4" w:space="0" w:color="auto"/>
            </w:tcBorders>
          </w:tcPr>
          <w:p w:rsidR="00BE105D" w:rsidRPr="00A67F33" w:rsidRDefault="00BE105D" w:rsidP="008945DA">
            <w:pPr>
              <w:pStyle w:val="ListParagraph"/>
              <w:ind w:left="0"/>
              <w:rPr>
                <w:rFonts w:ascii="Arial" w:hAnsi="Arial" w:cs="Arial"/>
                <w:sz w:val="20"/>
                <w:szCs w:val="20"/>
                <w:lang w:val="en-AU"/>
              </w:rPr>
            </w:pPr>
            <w:r w:rsidRPr="001951C7">
              <w:rPr>
                <w:rFonts w:ascii="Arial" w:hAnsi="Arial" w:cs="Arial"/>
                <w:sz w:val="20"/>
                <w:szCs w:val="20"/>
                <w:lang w:val="en"/>
              </w:rPr>
              <w:t>I think the first sentence has been appropriately allocated to goal setting. Whereas I think the second sentence should be in "increase physical activity/fitness"</w:t>
            </w:r>
          </w:p>
        </w:tc>
        <w:tc>
          <w:tcPr>
            <w:tcW w:w="2977" w:type="dxa"/>
            <w:tcBorders>
              <w:top w:val="single" w:sz="4" w:space="0" w:color="auto"/>
              <w:bottom w:val="single" w:sz="4" w:space="0" w:color="auto"/>
            </w:tcBorders>
          </w:tcPr>
          <w:p w:rsidR="00BE105D" w:rsidRPr="00A67F33" w:rsidRDefault="00BE105D" w:rsidP="008945DA">
            <w:pPr>
              <w:pStyle w:val="ListParagraph"/>
              <w:ind w:left="0"/>
              <w:rPr>
                <w:rFonts w:ascii="Arial" w:hAnsi="Arial" w:cs="Arial"/>
                <w:sz w:val="20"/>
                <w:szCs w:val="20"/>
                <w:lang w:val="en-AU"/>
              </w:rPr>
            </w:pPr>
            <w:r w:rsidRPr="00A67F33">
              <w:rPr>
                <w:rFonts w:ascii="Arial" w:hAnsi="Arial" w:cs="Arial"/>
                <w:sz w:val="20"/>
                <w:szCs w:val="20"/>
                <w:lang w:val="en-AU"/>
              </w:rPr>
              <w:t>Do not adopt proposed change; suggested changes are already covered with existing items and themes</w:t>
            </w:r>
          </w:p>
        </w:tc>
      </w:tr>
      <w:tr w:rsidR="00BE105D" w:rsidRPr="001951C7" w:rsidTr="008945DA">
        <w:trPr>
          <w:trHeight w:val="777"/>
          <w:jc w:val="center"/>
        </w:trPr>
        <w:tc>
          <w:tcPr>
            <w:tcW w:w="14459" w:type="dxa"/>
            <w:gridSpan w:val="5"/>
            <w:tcBorders>
              <w:top w:val="single" w:sz="4" w:space="0" w:color="auto"/>
            </w:tcBorders>
          </w:tcPr>
          <w:p w:rsidR="00BE105D" w:rsidRPr="00A67F33" w:rsidRDefault="00BE105D" w:rsidP="008945DA">
            <w:pPr>
              <w:pStyle w:val="ListParagraph"/>
              <w:ind w:left="0"/>
              <w:rPr>
                <w:rFonts w:ascii="Arial" w:hAnsi="Arial" w:cs="Arial"/>
                <w:sz w:val="20"/>
                <w:szCs w:val="20"/>
                <w:lang w:val="en-AU"/>
              </w:rPr>
            </w:pPr>
          </w:p>
          <w:p w:rsidR="00BE105D" w:rsidRPr="008E728E" w:rsidRDefault="00BE105D" w:rsidP="008945DA">
            <w:pPr>
              <w:pStyle w:val="ListParagraph"/>
              <w:ind w:left="0"/>
              <w:rPr>
                <w:rFonts w:ascii="Arial" w:hAnsi="Arial" w:cs="Arial"/>
                <w:sz w:val="20"/>
                <w:szCs w:val="20"/>
                <w:lang w:val="en-AU"/>
              </w:rPr>
            </w:pPr>
            <w:r w:rsidRPr="008E728E">
              <w:rPr>
                <w:rFonts w:ascii="Arial" w:hAnsi="Arial" w:cs="Arial"/>
                <w:sz w:val="20"/>
                <w:szCs w:val="20"/>
                <w:lang w:val="en-AU"/>
              </w:rPr>
              <w:t xml:space="preserve">COPD: chronic obstructive pulmonary disease; RX: respondent number </w:t>
            </w:r>
          </w:p>
        </w:tc>
      </w:tr>
    </w:tbl>
    <w:p w:rsidR="00BE105D" w:rsidRDefault="00BE105D" w:rsidP="00BE105D">
      <w:pPr>
        <w:outlineLvl w:val="0"/>
        <w:rPr>
          <w:bCs/>
          <w:i/>
        </w:rPr>
      </w:pPr>
    </w:p>
    <w:p w:rsidR="00BE105D" w:rsidRDefault="00BE105D" w:rsidP="00BE105D">
      <w:pPr>
        <w:outlineLvl w:val="0"/>
        <w:rPr>
          <w:bCs/>
          <w:i/>
        </w:rPr>
      </w:pPr>
    </w:p>
    <w:p w:rsidR="00BE105D" w:rsidRDefault="00BE105D" w:rsidP="00BE105D">
      <w:pPr>
        <w:outlineLvl w:val="0"/>
        <w:rPr>
          <w:bCs/>
          <w:i/>
        </w:rPr>
      </w:pPr>
    </w:p>
    <w:p w:rsidR="00BE105D" w:rsidRDefault="00BE105D" w:rsidP="00BE105D">
      <w:pPr>
        <w:outlineLvl w:val="0"/>
        <w:rPr>
          <w:bCs/>
          <w:i/>
        </w:rPr>
      </w:pPr>
    </w:p>
    <w:p w:rsidR="00BE105D" w:rsidRPr="00B526EA" w:rsidRDefault="00BE105D" w:rsidP="00BE105D">
      <w:pPr>
        <w:rPr>
          <w:bCs/>
          <w:i/>
        </w:rPr>
      </w:pPr>
    </w:p>
    <w:p w:rsidR="00781AE2" w:rsidRDefault="00BE105D">
      <w:bookmarkStart w:id="0" w:name="_GoBack"/>
      <w:bookmarkEnd w:id="0"/>
    </w:p>
    <w:sectPr w:rsidR="00781AE2" w:rsidSect="00A67F33">
      <w:pgSz w:w="16840" w:h="11907" w:orient="landscape" w:code="9"/>
      <w:pgMar w:top="1440" w:right="1440" w:bottom="1440" w:left="1440" w:header="709" w:footer="709" w:gutter="0"/>
      <w:paperSrc w:first="262" w:other="26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5D"/>
    <w:rsid w:val="000C63A0"/>
    <w:rsid w:val="004E7B93"/>
    <w:rsid w:val="00BE105D"/>
    <w:rsid w:val="00F31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F2432-9448-49C5-A812-98891E90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05D"/>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105D"/>
    <w:rPr>
      <w:color w:val="0563C1"/>
      <w:u w:val="single"/>
    </w:rPr>
  </w:style>
  <w:style w:type="paragraph" w:styleId="ListParagraph">
    <w:name w:val="List Paragraph"/>
    <w:basedOn w:val="Normal"/>
    <w:uiPriority w:val="34"/>
    <w:qFormat/>
    <w:rsid w:val="00BE105D"/>
    <w:pPr>
      <w:spacing w:after="160" w:line="259" w:lineRule="auto"/>
      <w:ind w:left="720"/>
      <w:contextualSpacing/>
    </w:pPr>
    <w:rPr>
      <w:rFonts w:ascii="Calibri" w:eastAsia="Calibri" w:hAnsi="Calibri"/>
      <w:sz w:val="22"/>
      <w:szCs w:val="22"/>
      <w:lang w:val="nl-NL" w:eastAsia="en-US"/>
    </w:rPr>
  </w:style>
  <w:style w:type="table" w:styleId="TableGrid">
    <w:name w:val="Table Grid"/>
    <w:basedOn w:val="TableNormal"/>
    <w:uiPriority w:val="39"/>
    <w:rsid w:val="00BE10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Lewthwaite</dc:creator>
  <cp:keywords/>
  <dc:description/>
  <cp:lastModifiedBy>Hayley Lewthwaite </cp:lastModifiedBy>
  <cp:revision>1</cp:revision>
  <dcterms:created xsi:type="dcterms:W3CDTF">2017-12-11T00:59:00Z</dcterms:created>
  <dcterms:modified xsi:type="dcterms:W3CDTF">2017-12-11T01:00:00Z</dcterms:modified>
</cp:coreProperties>
</file>