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98" w:rsidRPr="000C6E98" w:rsidRDefault="000C6E98" w:rsidP="0031421A">
      <w:pPr>
        <w:spacing w:line="480" w:lineRule="auto"/>
        <w:jc w:val="center"/>
        <w:rPr>
          <w:rFonts w:eastAsia="Calibri" w:cs="Times New Roman"/>
          <w:b/>
          <w:lang w:val="en-CA"/>
        </w:rPr>
      </w:pPr>
      <w:r>
        <w:rPr>
          <w:rFonts w:eastAsia="Calibri" w:cs="Times New Roman"/>
          <w:b/>
          <w:lang w:val="en-CA"/>
        </w:rPr>
        <w:t>Supplemental document 3</w:t>
      </w:r>
    </w:p>
    <w:p w:rsidR="00CF2738" w:rsidRPr="00CF2738" w:rsidRDefault="00CF2738" w:rsidP="0031421A">
      <w:pPr>
        <w:spacing w:line="480" w:lineRule="auto"/>
        <w:jc w:val="center"/>
        <w:rPr>
          <w:rFonts w:eastAsia="Calibri" w:cs="Times New Roman"/>
          <w:b/>
          <w:lang w:val="en-CA"/>
        </w:rPr>
      </w:pPr>
      <w:r w:rsidRPr="00CF2738">
        <w:rPr>
          <w:rFonts w:eastAsia="Calibri" w:cs="Times New Roman"/>
          <w:b/>
          <w:lang w:val="en-CA"/>
        </w:rPr>
        <w:t>Gene</w:t>
      </w:r>
      <w:r w:rsidR="0033268B">
        <w:rPr>
          <w:rFonts w:eastAsia="Calibri" w:cs="Times New Roman"/>
          <w:b/>
          <w:lang w:val="en-CA"/>
        </w:rPr>
        <w:t>s</w:t>
      </w:r>
      <w:r w:rsidRPr="00CF2738">
        <w:rPr>
          <w:rFonts w:eastAsia="Calibri" w:cs="Times New Roman"/>
          <w:b/>
          <w:lang w:val="en-CA"/>
        </w:rPr>
        <w:t xml:space="preserve"> encoding copper-containing nitrite reductase in available </w:t>
      </w:r>
      <w:proofErr w:type="spellStart"/>
      <w:r w:rsidRPr="00CF2738">
        <w:rPr>
          <w:rFonts w:eastAsia="Calibri" w:cs="Times New Roman"/>
          <w:b/>
          <w:i/>
          <w:lang w:val="en-CA"/>
        </w:rPr>
        <w:t>Methylophaga</w:t>
      </w:r>
      <w:proofErr w:type="spellEnd"/>
      <w:r w:rsidRPr="00CF2738">
        <w:rPr>
          <w:rFonts w:eastAsia="Calibri" w:cs="Times New Roman"/>
          <w:b/>
          <w:lang w:val="en-CA"/>
        </w:rPr>
        <w:t xml:space="preserve"> genomes</w:t>
      </w:r>
    </w:p>
    <w:p w:rsidR="00CF2738" w:rsidRDefault="00CF2738" w:rsidP="0031421A">
      <w:pPr>
        <w:spacing w:line="480" w:lineRule="auto"/>
        <w:rPr>
          <w:lang w:val="en-CA"/>
        </w:rPr>
      </w:pPr>
      <w:r>
        <w:rPr>
          <w:i/>
          <w:lang w:val="en-CA"/>
        </w:rPr>
        <w:tab/>
      </w:r>
      <w:r w:rsidR="0033268B">
        <w:rPr>
          <w:lang w:val="en-CA"/>
        </w:rPr>
        <w:t xml:space="preserve">During the screening of the </w:t>
      </w:r>
      <w:r w:rsidR="001E6F72">
        <w:rPr>
          <w:lang w:val="en-CA"/>
        </w:rPr>
        <w:t>protein</w:t>
      </w:r>
      <w:r w:rsidR="0033268B">
        <w:rPr>
          <w:lang w:val="en-CA"/>
        </w:rPr>
        <w:t xml:space="preserve"> databases for sequences similar to the GP59-type </w:t>
      </w:r>
      <w:proofErr w:type="spellStart"/>
      <w:r w:rsidR="0033268B">
        <w:rPr>
          <w:lang w:val="en-CA"/>
        </w:rPr>
        <w:t>NirK</w:t>
      </w:r>
      <w:proofErr w:type="spellEnd"/>
      <w:r w:rsidR="0033268B">
        <w:rPr>
          <w:lang w:val="en-CA"/>
        </w:rPr>
        <w:t xml:space="preserve">, other </w:t>
      </w:r>
      <w:proofErr w:type="spellStart"/>
      <w:r w:rsidR="0033268B">
        <w:rPr>
          <w:lang w:val="en-CA"/>
        </w:rPr>
        <w:t>NirK</w:t>
      </w:r>
      <w:proofErr w:type="spellEnd"/>
      <w:r w:rsidR="0033268B">
        <w:rPr>
          <w:lang w:val="en-CA"/>
        </w:rPr>
        <w:t xml:space="preserve"> were found in </w:t>
      </w:r>
      <w:proofErr w:type="spellStart"/>
      <w:r w:rsidR="0033268B" w:rsidRPr="0033268B">
        <w:rPr>
          <w:i/>
          <w:lang w:val="en-CA"/>
        </w:rPr>
        <w:t>Methylophaga</w:t>
      </w:r>
      <w:proofErr w:type="spellEnd"/>
      <w:r w:rsidR="0033268B">
        <w:rPr>
          <w:lang w:val="en-CA"/>
        </w:rPr>
        <w:t xml:space="preserve"> genomes with </w:t>
      </w:r>
      <w:r w:rsidR="0033268B" w:rsidRPr="00B24940">
        <w:rPr>
          <w:lang w:val="en-CA"/>
        </w:rPr>
        <w:t xml:space="preserve">low similarity (30-40%) with the four GP59-type </w:t>
      </w:r>
      <w:proofErr w:type="spellStart"/>
      <w:r w:rsidR="0033268B" w:rsidRPr="00B24940">
        <w:rPr>
          <w:lang w:val="en-CA"/>
        </w:rPr>
        <w:t>NirK</w:t>
      </w:r>
      <w:proofErr w:type="spellEnd"/>
      <w:r w:rsidR="0033268B" w:rsidRPr="00B24940">
        <w:rPr>
          <w:lang w:val="en-CA"/>
        </w:rPr>
        <w:t>.</w:t>
      </w:r>
      <w:r w:rsidR="0033268B">
        <w:rPr>
          <w:lang w:val="en-CA"/>
        </w:rPr>
        <w:t xml:space="preserve"> These </w:t>
      </w:r>
      <w:proofErr w:type="spellStart"/>
      <w:r w:rsidR="0033268B">
        <w:rPr>
          <w:lang w:val="en-CA"/>
        </w:rPr>
        <w:t>NirK</w:t>
      </w:r>
      <w:proofErr w:type="spellEnd"/>
      <w:r w:rsidR="0033268B">
        <w:rPr>
          <w:lang w:val="en-CA"/>
        </w:rPr>
        <w:t xml:space="preserve"> are encoded</w:t>
      </w:r>
      <w:r w:rsidRPr="00B24940">
        <w:rPr>
          <w:lang w:val="en-CA"/>
        </w:rPr>
        <w:t xml:space="preserve"> in the genome of </w:t>
      </w:r>
      <w:r w:rsidRPr="00B24940">
        <w:rPr>
          <w:i/>
          <w:lang w:val="en-CA"/>
        </w:rPr>
        <w:t xml:space="preserve">M. </w:t>
      </w:r>
      <w:proofErr w:type="spellStart"/>
      <w:r w:rsidRPr="00B24940">
        <w:rPr>
          <w:i/>
          <w:lang w:val="en-CA"/>
        </w:rPr>
        <w:t>frappieri</w:t>
      </w:r>
      <w:proofErr w:type="spellEnd"/>
      <w:r w:rsidRPr="00B24940">
        <w:rPr>
          <w:lang w:val="en-CA"/>
        </w:rPr>
        <w:t xml:space="preserve"> JAM7 and </w:t>
      </w:r>
      <w:r w:rsidR="0031421A">
        <w:rPr>
          <w:lang w:val="en-CA"/>
        </w:rPr>
        <w:t>in</w:t>
      </w:r>
      <w:r w:rsidRPr="00B24940">
        <w:rPr>
          <w:lang w:val="en-CA"/>
        </w:rPr>
        <w:t xml:space="preserve"> 34</w:t>
      </w:r>
      <w:r w:rsidR="0031421A">
        <w:rPr>
          <w:lang w:val="en-CA"/>
        </w:rPr>
        <w:t xml:space="preserve"> genomes of</w:t>
      </w:r>
      <w:r w:rsidRPr="00B24940">
        <w:rPr>
          <w:lang w:val="en-CA"/>
        </w:rPr>
        <w:t xml:space="preserve"> </w:t>
      </w:r>
      <w:proofErr w:type="spellStart"/>
      <w:r w:rsidRPr="00B24940">
        <w:rPr>
          <w:i/>
          <w:lang w:val="en-CA"/>
        </w:rPr>
        <w:t>Methylophaga</w:t>
      </w:r>
      <w:proofErr w:type="spellEnd"/>
      <w:r w:rsidRPr="00B24940">
        <w:rPr>
          <w:lang w:val="en-CA"/>
        </w:rPr>
        <w:t xml:space="preserve"> sp. retrieved from metagenomics studies</w:t>
      </w:r>
      <w:r>
        <w:rPr>
          <w:lang w:val="en-CA"/>
        </w:rPr>
        <w:t xml:space="preserve"> (see Table below)</w:t>
      </w:r>
      <w:r w:rsidRPr="00B24940">
        <w:rPr>
          <w:lang w:val="en-CA"/>
        </w:rPr>
        <w:t xml:space="preserve">, all with a deduced amino acid sequence of 436 residues, which is </w:t>
      </w:r>
      <w:r w:rsidRPr="00B24940">
        <w:rPr>
          <w:i/>
          <w:lang w:val="en-CA"/>
        </w:rPr>
        <w:t>ca</w:t>
      </w:r>
      <w:r w:rsidRPr="00B24940">
        <w:rPr>
          <w:lang w:val="en-CA"/>
        </w:rPr>
        <w:t xml:space="preserve">. 70 residues longer than the GP59-type </w:t>
      </w:r>
      <w:proofErr w:type="spellStart"/>
      <w:r w:rsidRPr="00B24940">
        <w:rPr>
          <w:lang w:val="en-CA"/>
        </w:rPr>
        <w:t>NirK</w:t>
      </w:r>
      <w:proofErr w:type="spellEnd"/>
      <w:r w:rsidRPr="00B24940">
        <w:rPr>
          <w:lang w:val="en-CA"/>
        </w:rPr>
        <w:t>. T</w:t>
      </w:r>
      <w:r w:rsidR="001E6F72">
        <w:rPr>
          <w:lang w:val="en-CA"/>
        </w:rPr>
        <w:t xml:space="preserve">hese 35 </w:t>
      </w:r>
      <w:proofErr w:type="spellStart"/>
      <w:r w:rsidR="001E6F72">
        <w:rPr>
          <w:lang w:val="en-CA"/>
        </w:rPr>
        <w:t>NirK</w:t>
      </w:r>
      <w:proofErr w:type="spellEnd"/>
      <w:r w:rsidR="001E6F72">
        <w:rPr>
          <w:lang w:val="en-CA"/>
        </w:rPr>
        <w:t xml:space="preserve"> can be grouped in five</w:t>
      </w:r>
      <w:r w:rsidRPr="00B24940">
        <w:rPr>
          <w:lang w:val="en-CA"/>
        </w:rPr>
        <w:t xml:space="preserve"> highly </w:t>
      </w:r>
      <w:r w:rsidR="007D4E24">
        <w:rPr>
          <w:lang w:val="en-CA"/>
        </w:rPr>
        <w:t>similar</w:t>
      </w:r>
      <w:r w:rsidRPr="00B24940">
        <w:rPr>
          <w:lang w:val="en-CA"/>
        </w:rPr>
        <w:t xml:space="preserve"> sequences (ranging from 87.3-97.9% identity). The </w:t>
      </w:r>
      <w:r w:rsidR="0031421A">
        <w:rPr>
          <w:lang w:val="en-CA"/>
        </w:rPr>
        <w:t xml:space="preserve">extra amino acid residues of these </w:t>
      </w:r>
      <w:proofErr w:type="spellStart"/>
      <w:r w:rsidR="0031421A">
        <w:rPr>
          <w:lang w:val="en-CA"/>
        </w:rPr>
        <w:t>NirKs</w:t>
      </w:r>
      <w:proofErr w:type="spellEnd"/>
      <w:r w:rsidR="0031421A">
        <w:rPr>
          <w:lang w:val="en-CA"/>
        </w:rPr>
        <w:t xml:space="preserve"> are</w:t>
      </w:r>
      <w:r w:rsidRPr="00B24940">
        <w:rPr>
          <w:lang w:val="en-CA"/>
        </w:rPr>
        <w:t xml:space="preserve"> explained by the presence at their N-terminal of a transmembrane domain (DUF2070 superfamily). Analyses of protein databases revealed the presence of this type of </w:t>
      </w:r>
      <w:proofErr w:type="spellStart"/>
      <w:r w:rsidRPr="00B24940">
        <w:rPr>
          <w:lang w:val="en-CA"/>
        </w:rPr>
        <w:t>NirK</w:t>
      </w:r>
      <w:proofErr w:type="spellEnd"/>
      <w:r w:rsidRPr="00B24940">
        <w:rPr>
          <w:lang w:val="en-CA"/>
        </w:rPr>
        <w:t xml:space="preserve"> in other bacteria. Usually, </w:t>
      </w:r>
      <w:proofErr w:type="spellStart"/>
      <w:r w:rsidRPr="00B24940">
        <w:rPr>
          <w:lang w:val="en-CA"/>
        </w:rPr>
        <w:t>NirK</w:t>
      </w:r>
      <w:proofErr w:type="spellEnd"/>
      <w:r w:rsidRPr="00B24940">
        <w:rPr>
          <w:lang w:val="en-CA"/>
        </w:rPr>
        <w:t xml:space="preserve"> structure contains two </w:t>
      </w:r>
      <w:proofErr w:type="spellStart"/>
      <w:r w:rsidRPr="00B24940">
        <w:rPr>
          <w:lang w:val="en-CA"/>
        </w:rPr>
        <w:t>cupredoxin</w:t>
      </w:r>
      <w:proofErr w:type="spellEnd"/>
      <w:r w:rsidRPr="00B24940">
        <w:rPr>
          <w:lang w:val="en-CA"/>
        </w:rPr>
        <w:t xml:space="preserve"> domains involved in electron transfer. However, in re</w:t>
      </w:r>
      <w:r w:rsidR="001E6F72">
        <w:rPr>
          <w:lang w:val="en-CA"/>
        </w:rPr>
        <w:t xml:space="preserve">cent year, two sub-classes </w:t>
      </w:r>
      <w:proofErr w:type="spellStart"/>
      <w:r w:rsidR="001E6F72">
        <w:rPr>
          <w:lang w:val="en-CA"/>
        </w:rPr>
        <w:t>NirK</w:t>
      </w:r>
      <w:proofErr w:type="spellEnd"/>
      <w:r w:rsidRPr="00B24940">
        <w:rPr>
          <w:lang w:val="en-CA"/>
        </w:rPr>
        <w:t xml:space="preserve"> have been described with an additional domain, containing an extra </w:t>
      </w:r>
      <w:proofErr w:type="spellStart"/>
      <w:r w:rsidRPr="00B24940">
        <w:rPr>
          <w:lang w:val="en-CA"/>
        </w:rPr>
        <w:t>cupredoxin</w:t>
      </w:r>
      <w:proofErr w:type="spellEnd"/>
      <w:r w:rsidRPr="00B24940">
        <w:rPr>
          <w:lang w:val="en-CA"/>
        </w:rPr>
        <w:t xml:space="preserve"> domain fused at the N-terminal or a cytochrome </w:t>
      </w:r>
      <w:r w:rsidRPr="00B24940">
        <w:rPr>
          <w:i/>
          <w:lang w:val="en-CA"/>
        </w:rPr>
        <w:t>c</w:t>
      </w:r>
      <w:r w:rsidRPr="00B24940">
        <w:rPr>
          <w:lang w:val="en-CA"/>
        </w:rPr>
        <w:t xml:space="preserve"> at the C-terminal. The exact </w:t>
      </w:r>
      <w:bookmarkStart w:id="0" w:name="_GoBack"/>
      <w:bookmarkEnd w:id="0"/>
      <w:r w:rsidRPr="00B24940">
        <w:rPr>
          <w:lang w:val="en-CA"/>
        </w:rPr>
        <w:t>function of these extra domain</w:t>
      </w:r>
      <w:r>
        <w:rPr>
          <w:lang w:val="en-CA"/>
        </w:rPr>
        <w:t>s</w:t>
      </w:r>
      <w:r w:rsidRPr="00B24940">
        <w:rPr>
          <w:lang w:val="en-CA"/>
        </w:rPr>
        <w:t xml:space="preserve"> remained elusive</w:t>
      </w:r>
      <w:r w:rsidR="007D4E24">
        <w:rPr>
          <w:lang w:val="en-CA"/>
        </w:rPr>
        <w:t xml:space="preserve"> (</w:t>
      </w:r>
      <w:proofErr w:type="gramStart"/>
      <w:r w:rsidR="007D4E24">
        <w:rPr>
          <w:lang w:val="en-CA"/>
        </w:rPr>
        <w:t>1</w:t>
      </w:r>
      <w:proofErr w:type="gramEnd"/>
      <w:r w:rsidR="007D4E24">
        <w:rPr>
          <w:lang w:val="en-CA"/>
        </w:rPr>
        <w:t>, 2)</w:t>
      </w:r>
      <w:r w:rsidRPr="00B24940">
        <w:rPr>
          <w:lang w:val="en-CA"/>
        </w:rPr>
        <w:t>.</w:t>
      </w:r>
    </w:p>
    <w:p w:rsidR="00CF2738" w:rsidRDefault="00CF2738" w:rsidP="0031421A">
      <w:pPr>
        <w:spacing w:line="480" w:lineRule="auto"/>
        <w:rPr>
          <w:lang w:val="en-CA"/>
        </w:rPr>
      </w:pPr>
    </w:p>
    <w:p w:rsidR="00CF2738" w:rsidRPr="00CF2738" w:rsidRDefault="0031421A" w:rsidP="0031421A">
      <w:pPr>
        <w:spacing w:line="480" w:lineRule="auto"/>
        <w:rPr>
          <w:rFonts w:eastAsia="Calibri" w:cs="Times New Roman"/>
          <w:lang w:val="en-CA"/>
        </w:rPr>
      </w:pPr>
      <w:r>
        <w:rPr>
          <w:rFonts w:eastAsia="Calibri" w:cs="Times New Roman"/>
          <w:lang w:val="en-CA"/>
        </w:rPr>
        <w:t>1</w:t>
      </w:r>
      <w:r w:rsidR="00CF2738" w:rsidRPr="00CF2738">
        <w:rPr>
          <w:rFonts w:eastAsia="Calibri" w:cs="Times New Roman"/>
          <w:lang w:val="en-CA"/>
        </w:rPr>
        <w:t>.</w:t>
      </w:r>
      <w:r w:rsidR="00CF2738" w:rsidRPr="00CF2738">
        <w:rPr>
          <w:rFonts w:eastAsia="Calibri" w:cs="Times New Roman"/>
          <w:lang w:val="en-CA"/>
        </w:rPr>
        <w:tab/>
      </w:r>
      <w:proofErr w:type="spellStart"/>
      <w:r w:rsidR="00CF2738" w:rsidRPr="00CF2738">
        <w:rPr>
          <w:rFonts w:eastAsia="Calibri" w:cs="Times New Roman"/>
          <w:lang w:val="en-CA"/>
        </w:rPr>
        <w:t>Eady</w:t>
      </w:r>
      <w:proofErr w:type="spellEnd"/>
      <w:r w:rsidR="00CF2738" w:rsidRPr="00CF2738">
        <w:rPr>
          <w:rFonts w:eastAsia="Calibri" w:cs="Times New Roman"/>
          <w:lang w:val="en-CA"/>
        </w:rPr>
        <w:t xml:space="preserve"> RR, </w:t>
      </w:r>
      <w:proofErr w:type="spellStart"/>
      <w:r w:rsidR="00CF2738" w:rsidRPr="00CF2738">
        <w:rPr>
          <w:rFonts w:eastAsia="Calibri" w:cs="Times New Roman"/>
          <w:lang w:val="en-CA"/>
        </w:rPr>
        <w:t>Antonyuk</w:t>
      </w:r>
      <w:proofErr w:type="spellEnd"/>
      <w:r w:rsidR="00CF2738" w:rsidRPr="00CF2738">
        <w:rPr>
          <w:rFonts w:eastAsia="Calibri" w:cs="Times New Roman"/>
          <w:lang w:val="en-CA"/>
        </w:rPr>
        <w:t xml:space="preserve"> </w:t>
      </w:r>
      <w:proofErr w:type="spellStart"/>
      <w:r w:rsidR="00CF2738" w:rsidRPr="00CF2738">
        <w:rPr>
          <w:rFonts w:eastAsia="Calibri" w:cs="Times New Roman"/>
          <w:lang w:val="en-CA"/>
        </w:rPr>
        <w:t>SV</w:t>
      </w:r>
      <w:proofErr w:type="spellEnd"/>
      <w:r w:rsidR="00CF2738" w:rsidRPr="00CF2738">
        <w:rPr>
          <w:rFonts w:eastAsia="Calibri" w:cs="Times New Roman"/>
          <w:lang w:val="en-CA"/>
        </w:rPr>
        <w:t xml:space="preserve">, </w:t>
      </w:r>
      <w:proofErr w:type="spellStart"/>
      <w:r w:rsidR="00CF2738" w:rsidRPr="00CF2738">
        <w:rPr>
          <w:rFonts w:eastAsia="Calibri" w:cs="Times New Roman"/>
          <w:lang w:val="en-CA"/>
        </w:rPr>
        <w:t>Hasnain</w:t>
      </w:r>
      <w:proofErr w:type="spellEnd"/>
      <w:r w:rsidR="00CF2738" w:rsidRPr="00CF2738">
        <w:rPr>
          <w:rFonts w:eastAsia="Calibri" w:cs="Times New Roman"/>
          <w:lang w:val="en-CA"/>
        </w:rPr>
        <w:t xml:space="preserve"> SS. Fresh insight to functioning of selected enzymes of the nitrogen cycle. </w:t>
      </w:r>
      <w:proofErr w:type="spellStart"/>
      <w:r w:rsidR="00CF2738" w:rsidRPr="00CF2738">
        <w:rPr>
          <w:rFonts w:eastAsia="Calibri" w:cs="Times New Roman"/>
          <w:lang w:val="en-CA"/>
        </w:rPr>
        <w:t>Curr</w:t>
      </w:r>
      <w:proofErr w:type="spellEnd"/>
      <w:r w:rsidR="00CF2738" w:rsidRPr="00CF2738">
        <w:rPr>
          <w:rFonts w:eastAsia="Calibri" w:cs="Times New Roman"/>
          <w:lang w:val="en-CA"/>
        </w:rPr>
        <w:t xml:space="preserve"> </w:t>
      </w:r>
      <w:proofErr w:type="spellStart"/>
      <w:r w:rsidR="00CF2738" w:rsidRPr="00CF2738">
        <w:rPr>
          <w:rFonts w:eastAsia="Calibri" w:cs="Times New Roman"/>
          <w:lang w:val="en-CA"/>
        </w:rPr>
        <w:t>Opin</w:t>
      </w:r>
      <w:proofErr w:type="spellEnd"/>
      <w:r w:rsidR="00CF2738" w:rsidRPr="00CF2738">
        <w:rPr>
          <w:rFonts w:eastAsia="Calibri" w:cs="Times New Roman"/>
          <w:lang w:val="en-CA"/>
        </w:rPr>
        <w:t xml:space="preserve"> </w:t>
      </w:r>
      <w:proofErr w:type="spellStart"/>
      <w:r w:rsidR="00CF2738" w:rsidRPr="00CF2738">
        <w:rPr>
          <w:rFonts w:eastAsia="Calibri" w:cs="Times New Roman"/>
          <w:lang w:val="en-CA"/>
        </w:rPr>
        <w:t>Chem</w:t>
      </w:r>
      <w:proofErr w:type="spellEnd"/>
      <w:r w:rsidR="00CF2738" w:rsidRPr="00CF2738">
        <w:rPr>
          <w:rFonts w:eastAsia="Calibri" w:cs="Times New Roman"/>
          <w:lang w:val="en-CA"/>
        </w:rPr>
        <w:t xml:space="preserve"> </w:t>
      </w:r>
      <w:proofErr w:type="spellStart"/>
      <w:r w:rsidR="00CF2738" w:rsidRPr="00CF2738">
        <w:rPr>
          <w:rFonts w:eastAsia="Calibri" w:cs="Times New Roman"/>
          <w:lang w:val="en-CA"/>
        </w:rPr>
        <w:t>Biol</w:t>
      </w:r>
      <w:proofErr w:type="spellEnd"/>
      <w:r w:rsidR="00CF2738" w:rsidRPr="00CF2738">
        <w:rPr>
          <w:rFonts w:eastAsia="Calibri" w:cs="Times New Roman"/>
          <w:lang w:val="en-CA"/>
        </w:rPr>
        <w:t xml:space="preserve"> 2016</w:t>
      </w:r>
      <w:proofErr w:type="gramStart"/>
      <w:r w:rsidR="00CF2738" w:rsidRPr="00CF2738">
        <w:rPr>
          <w:rFonts w:eastAsia="Calibri" w:cs="Times New Roman"/>
          <w:lang w:val="en-CA"/>
        </w:rPr>
        <w:t>;31:103</w:t>
      </w:r>
      <w:proofErr w:type="gramEnd"/>
      <w:r w:rsidR="00CF2738" w:rsidRPr="00CF2738">
        <w:rPr>
          <w:rFonts w:eastAsia="Calibri" w:cs="Times New Roman"/>
          <w:lang w:val="en-CA"/>
        </w:rPr>
        <w:t>-112.</w:t>
      </w:r>
    </w:p>
    <w:p w:rsidR="00CF2738" w:rsidRDefault="0031421A" w:rsidP="0031421A">
      <w:pPr>
        <w:spacing w:line="480" w:lineRule="auto"/>
        <w:rPr>
          <w:rFonts w:eastAsia="Calibri" w:cs="Times New Roman"/>
          <w:lang w:val="en-CA"/>
        </w:rPr>
      </w:pPr>
      <w:r>
        <w:rPr>
          <w:rFonts w:eastAsia="Calibri" w:cs="Times New Roman"/>
          <w:lang w:val="en-CA"/>
        </w:rPr>
        <w:t>2</w:t>
      </w:r>
      <w:r w:rsidR="00CF2738" w:rsidRPr="00CF2738">
        <w:rPr>
          <w:rFonts w:eastAsia="Calibri" w:cs="Times New Roman"/>
          <w:lang w:val="en-CA"/>
        </w:rPr>
        <w:t>.</w:t>
      </w:r>
      <w:r w:rsidR="00CF2738" w:rsidRPr="00CF2738">
        <w:rPr>
          <w:rFonts w:eastAsia="Calibri" w:cs="Times New Roman"/>
          <w:lang w:val="en-CA"/>
        </w:rPr>
        <w:tab/>
      </w:r>
      <w:proofErr w:type="spellStart"/>
      <w:r w:rsidR="00CF2738" w:rsidRPr="00CF2738">
        <w:rPr>
          <w:rFonts w:eastAsia="Calibri" w:cs="Times New Roman"/>
          <w:lang w:val="en-CA"/>
        </w:rPr>
        <w:t>Horrell</w:t>
      </w:r>
      <w:proofErr w:type="spellEnd"/>
      <w:r w:rsidR="00CF2738" w:rsidRPr="00CF2738">
        <w:rPr>
          <w:rFonts w:eastAsia="Calibri" w:cs="Times New Roman"/>
          <w:lang w:val="en-CA"/>
        </w:rPr>
        <w:t xml:space="preserve"> S, </w:t>
      </w:r>
      <w:proofErr w:type="spellStart"/>
      <w:r w:rsidR="00CF2738" w:rsidRPr="00CF2738">
        <w:rPr>
          <w:rFonts w:eastAsia="Calibri" w:cs="Times New Roman"/>
          <w:lang w:val="en-CA"/>
        </w:rPr>
        <w:t>Kekilli</w:t>
      </w:r>
      <w:proofErr w:type="spellEnd"/>
      <w:r w:rsidR="00CF2738" w:rsidRPr="00CF2738">
        <w:rPr>
          <w:rFonts w:eastAsia="Calibri" w:cs="Times New Roman"/>
          <w:lang w:val="en-CA"/>
        </w:rPr>
        <w:t xml:space="preserve"> D, Strange RW, Hough MA. Recent structural insights into the function of copper nitrite reductases. </w:t>
      </w:r>
      <w:proofErr w:type="spellStart"/>
      <w:r w:rsidR="00CF2738" w:rsidRPr="00CF2738">
        <w:rPr>
          <w:rFonts w:eastAsia="Calibri" w:cs="Times New Roman"/>
          <w:lang w:val="en-CA"/>
        </w:rPr>
        <w:t>Metallomics</w:t>
      </w:r>
      <w:proofErr w:type="spellEnd"/>
      <w:r w:rsidR="00CF2738" w:rsidRPr="00CF2738">
        <w:rPr>
          <w:rFonts w:eastAsia="Calibri" w:cs="Times New Roman"/>
          <w:lang w:val="en-CA"/>
        </w:rPr>
        <w:t xml:space="preserve"> 2017</w:t>
      </w:r>
      <w:proofErr w:type="gramStart"/>
      <w:r w:rsidR="00CF2738" w:rsidRPr="00CF2738">
        <w:rPr>
          <w:rFonts w:eastAsia="Calibri" w:cs="Times New Roman"/>
          <w:lang w:val="en-CA"/>
        </w:rPr>
        <w:t>;9</w:t>
      </w:r>
      <w:proofErr w:type="gramEnd"/>
      <w:r w:rsidR="00CF2738" w:rsidRPr="00CF2738">
        <w:rPr>
          <w:rFonts w:eastAsia="Calibri" w:cs="Times New Roman"/>
          <w:lang w:val="en-CA"/>
        </w:rPr>
        <w:t>(11):1470-1482.</w:t>
      </w:r>
      <w:r w:rsidR="00CF2738">
        <w:rPr>
          <w:rFonts w:eastAsia="Calibri" w:cs="Times New Roman"/>
          <w:lang w:val="en-CA"/>
        </w:rPr>
        <w:br w:type="page"/>
      </w:r>
    </w:p>
    <w:p w:rsidR="00901377" w:rsidRDefault="00901377" w:rsidP="00B11E51">
      <w:pPr>
        <w:rPr>
          <w:rFonts w:eastAsia="Calibri" w:cs="Times New Roman"/>
          <w:sz w:val="20"/>
          <w:u w:val="single"/>
          <w:lang w:val="en-CA"/>
        </w:rPr>
        <w:sectPr w:rsidR="00901377" w:rsidSect="00901377">
          <w:pgSz w:w="12240" w:h="15840" w:code="1"/>
          <w:pgMar w:top="1418" w:right="1418" w:bottom="1418" w:left="1418" w:header="709" w:footer="709" w:gutter="0"/>
          <w:lnNumType w:countBy="1" w:restart="continuous"/>
          <w:cols w:space="708"/>
          <w:docGrid w:linePitch="360"/>
        </w:sectPr>
      </w:pPr>
    </w:p>
    <w:p w:rsidR="00CF2738" w:rsidRDefault="00CF2738" w:rsidP="00B11E51">
      <w:pPr>
        <w:rPr>
          <w:rFonts w:eastAsia="Calibri" w:cs="Times New Roman"/>
          <w:sz w:val="20"/>
          <w:u w:val="single"/>
          <w:lang w:val="en-CA"/>
        </w:rPr>
      </w:pPr>
      <w:r>
        <w:rPr>
          <w:rFonts w:eastAsia="Calibri" w:cs="Times New Roman"/>
          <w:sz w:val="20"/>
          <w:u w:val="single"/>
          <w:lang w:val="en-CA"/>
        </w:rPr>
        <w:lastRenderedPageBreak/>
        <w:tab/>
      </w:r>
      <w:r>
        <w:rPr>
          <w:rFonts w:eastAsia="Calibri" w:cs="Times New Roman"/>
          <w:sz w:val="20"/>
          <w:u w:val="single"/>
          <w:lang w:val="en-CA"/>
        </w:rPr>
        <w:tab/>
      </w:r>
      <w:r>
        <w:rPr>
          <w:rFonts w:eastAsia="Calibri" w:cs="Times New Roman"/>
          <w:sz w:val="20"/>
          <w:u w:val="single"/>
          <w:lang w:val="en-CA"/>
        </w:rPr>
        <w:tab/>
      </w:r>
      <w:r>
        <w:rPr>
          <w:rFonts w:eastAsia="Calibri" w:cs="Times New Roman"/>
          <w:sz w:val="20"/>
          <w:u w:val="single"/>
          <w:lang w:val="en-CA"/>
        </w:rPr>
        <w:tab/>
      </w:r>
      <w:r>
        <w:rPr>
          <w:rFonts w:eastAsia="Calibri" w:cs="Times New Roman"/>
          <w:sz w:val="20"/>
          <w:u w:val="single"/>
          <w:lang w:val="en-CA"/>
        </w:rPr>
        <w:tab/>
      </w:r>
      <w:r>
        <w:rPr>
          <w:rFonts w:eastAsia="Calibri" w:cs="Times New Roman"/>
          <w:sz w:val="20"/>
          <w:u w:val="single"/>
          <w:lang w:val="en-CA"/>
        </w:rPr>
        <w:tab/>
      </w:r>
      <w:r>
        <w:rPr>
          <w:rFonts w:eastAsia="Calibri" w:cs="Times New Roman"/>
          <w:sz w:val="20"/>
          <w:u w:val="single"/>
          <w:lang w:val="en-CA"/>
        </w:rPr>
        <w:tab/>
      </w:r>
      <w:r>
        <w:rPr>
          <w:rFonts w:eastAsia="Calibri" w:cs="Times New Roman"/>
          <w:sz w:val="20"/>
          <w:u w:val="single"/>
          <w:lang w:val="en-CA"/>
        </w:rPr>
        <w:tab/>
      </w:r>
      <w:r>
        <w:rPr>
          <w:rFonts w:eastAsia="Calibri" w:cs="Times New Roman"/>
          <w:sz w:val="20"/>
          <w:u w:val="single"/>
          <w:lang w:val="en-CA"/>
        </w:rPr>
        <w:tab/>
      </w:r>
      <w:r>
        <w:rPr>
          <w:rFonts w:eastAsia="Calibri" w:cs="Times New Roman"/>
          <w:sz w:val="20"/>
          <w:u w:val="single"/>
          <w:lang w:val="en-CA"/>
        </w:rPr>
        <w:tab/>
      </w:r>
      <w:r>
        <w:rPr>
          <w:rFonts w:eastAsia="Calibri" w:cs="Times New Roman"/>
          <w:sz w:val="20"/>
          <w:u w:val="single"/>
          <w:lang w:val="en-CA"/>
        </w:rPr>
        <w:tab/>
      </w:r>
      <w:r>
        <w:rPr>
          <w:rFonts w:eastAsia="Calibri" w:cs="Times New Roman"/>
          <w:sz w:val="20"/>
          <w:u w:val="single"/>
          <w:lang w:val="en-CA"/>
        </w:rPr>
        <w:tab/>
      </w:r>
      <w:r>
        <w:rPr>
          <w:rFonts w:eastAsia="Calibri" w:cs="Times New Roman"/>
          <w:sz w:val="20"/>
          <w:u w:val="single"/>
          <w:lang w:val="en-CA"/>
        </w:rPr>
        <w:tab/>
      </w:r>
      <w:r>
        <w:rPr>
          <w:rFonts w:eastAsia="Calibri" w:cs="Times New Roman"/>
          <w:sz w:val="20"/>
          <w:u w:val="single"/>
          <w:lang w:val="en-CA"/>
        </w:rPr>
        <w:tab/>
      </w:r>
    </w:p>
    <w:p w:rsidR="00B11E51" w:rsidRPr="00B11E51" w:rsidRDefault="00B11E51" w:rsidP="00B11E51">
      <w:pPr>
        <w:rPr>
          <w:rFonts w:eastAsia="Calibri" w:cs="Times New Roman"/>
          <w:sz w:val="20"/>
          <w:u w:val="single"/>
          <w:lang w:val="en-CA"/>
        </w:rPr>
      </w:pPr>
      <w:r w:rsidRPr="00B11E51">
        <w:rPr>
          <w:rFonts w:eastAsia="Calibri" w:cs="Times New Roman"/>
          <w:sz w:val="20"/>
          <w:u w:val="single"/>
          <w:lang w:val="en-CA"/>
        </w:rPr>
        <w:t>Accession number</w:t>
      </w:r>
      <w:r w:rsidRPr="00B11E51">
        <w:rPr>
          <w:rFonts w:eastAsia="Calibri" w:cs="Times New Roman"/>
          <w:sz w:val="20"/>
          <w:u w:val="single"/>
          <w:lang w:val="en-CA"/>
        </w:rPr>
        <w:tab/>
      </w:r>
      <w:r w:rsidRPr="00B11E51">
        <w:rPr>
          <w:rFonts w:eastAsia="Calibri" w:cs="Times New Roman"/>
          <w:sz w:val="20"/>
          <w:u w:val="single"/>
          <w:lang w:val="en-CA"/>
        </w:rPr>
        <w:tab/>
      </w:r>
      <w:r w:rsidRPr="00B11E51">
        <w:rPr>
          <w:rFonts w:eastAsia="Calibri" w:cs="Times New Roman"/>
          <w:sz w:val="20"/>
          <w:u w:val="single"/>
          <w:lang w:val="en-CA"/>
        </w:rPr>
        <w:tab/>
        <w:t xml:space="preserve">Organism name or </w:t>
      </w:r>
      <w:r w:rsidR="008014F2">
        <w:rPr>
          <w:rFonts w:eastAsia="Calibri" w:cs="Times New Roman"/>
          <w:sz w:val="20"/>
          <w:u w:val="single"/>
          <w:lang w:val="en-CA"/>
        </w:rPr>
        <w:t>Isolate</w:t>
      </w:r>
      <w:r w:rsidRPr="00B11E51">
        <w:rPr>
          <w:rFonts w:eastAsia="Calibri" w:cs="Times New Roman"/>
          <w:sz w:val="20"/>
          <w:u w:val="single"/>
          <w:lang w:val="en-CA"/>
        </w:rPr>
        <w:t xml:space="preserve"> name</w:t>
      </w:r>
      <w:r w:rsidRPr="00B11E51">
        <w:rPr>
          <w:rFonts w:eastAsia="Calibri" w:cs="Times New Roman"/>
          <w:sz w:val="20"/>
          <w:u w:val="single"/>
          <w:lang w:val="en-CA"/>
        </w:rPr>
        <w:tab/>
        <w:t>Location*</w:t>
      </w:r>
      <w:r w:rsidRPr="00B11E51">
        <w:rPr>
          <w:rFonts w:eastAsia="Calibri" w:cs="Times New Roman"/>
          <w:sz w:val="20"/>
          <w:u w:val="single"/>
          <w:lang w:val="en-CA"/>
        </w:rPr>
        <w:tab/>
      </w:r>
      <w:r w:rsidRPr="00B11E51">
        <w:rPr>
          <w:rFonts w:eastAsia="Calibri" w:cs="Times New Roman"/>
          <w:sz w:val="20"/>
          <w:u w:val="single"/>
          <w:lang w:val="en-CA"/>
        </w:rPr>
        <w:tab/>
      </w:r>
      <w:r w:rsidRPr="00B11E51">
        <w:rPr>
          <w:rFonts w:eastAsia="Calibri" w:cs="Times New Roman"/>
          <w:sz w:val="20"/>
          <w:u w:val="single"/>
          <w:lang w:val="en-CA"/>
        </w:rPr>
        <w:tab/>
      </w:r>
      <w:r w:rsidRPr="00B11E51">
        <w:rPr>
          <w:rFonts w:eastAsia="Calibri" w:cs="Times New Roman"/>
          <w:sz w:val="20"/>
          <w:u w:val="single"/>
          <w:lang w:val="en-CA"/>
        </w:rPr>
        <w:tab/>
      </w: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1-MAL48203.1  </w:t>
      </w:r>
      <w:r w:rsidRPr="00F64F44"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>NZMQ01</w:t>
      </w: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>1-MBP</w:t>
      </w:r>
      <w:r>
        <w:rPr>
          <w:rFonts w:eastAsia="Calibri" w:cs="Times New Roman"/>
          <w:sz w:val="20"/>
          <w:lang w:val="en-CA"/>
        </w:rPr>
        <w:t xml:space="preserve">24210.1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>PBSF01</w:t>
      </w: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1-DEXF01000021.1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 </w:t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UBA3191_contig_7369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172436 to 171078: Frame -1 </w:t>
      </w: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1-DEMJ01000180.1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UBA2673_contig_173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18053 to 16695: Frame -2 </w:t>
      </w: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1-DIBK01000048.1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>UBA5054_contig_100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2757 to 4115: Frame 3 </w:t>
      </w: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1-DEMV01000010.1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  <w:t xml:space="preserve">UBA2661_contig_238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>171184 to 169826: Frame -1</w:t>
      </w: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1-DELV01000006.1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UBA2687_contig_1555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2758 to 4116: Frame 1     </w:t>
      </w: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1-DIBB01000005.1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UBA5063_contig_530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2758 to 4116: Frame 1 </w:t>
      </w: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1-DGNC01000047.1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="004D7135" w:rsidRPr="004D7135">
        <w:rPr>
          <w:rFonts w:eastAsia="Calibri" w:cs="Times New Roman"/>
          <w:sz w:val="20"/>
          <w:lang w:val="en-CA"/>
        </w:rPr>
        <w:t>UBA4502_contig_11048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>84825 to 83467: Frame -1</w:t>
      </w: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1-DEXY01000015.1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UBA3172 contig_10075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>519 to 1877: Frame 3</w:t>
      </w: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1-DFMK01000023.1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UBA3595_contig_472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>2736 to 4094: Frame 3</w:t>
      </w: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1-DFTU01000075.1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UBA4204_contig_13125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6256 to 4898: Frame -1   </w:t>
      </w: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1-DFMC01000006.1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UBA3603_contig_114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264802 to 263444: Frame -1    </w:t>
      </w: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1-DCRO01000012.1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>UBA1490_contig_391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2758 to 4116: Frame 1 </w:t>
      </w:r>
    </w:p>
    <w:p w:rsidR="00B11E51" w:rsidRDefault="00B11E51" w:rsidP="00B11E51">
      <w:pPr>
        <w:rPr>
          <w:rFonts w:eastAsia="Calibri" w:cs="Times New Roman"/>
          <w:sz w:val="20"/>
          <w:lang w:val="en-CA"/>
        </w:rPr>
      </w:pP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2-DFMM01000015.1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UBA3593_contig_1630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236165 to 237523: Frame 2 </w:t>
      </w: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2-MAP25618.1 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>NZSL01</w:t>
      </w: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2-DFLS01000006.1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UBA3613_contig_37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121750 to 120392: Frame -1   </w:t>
      </w:r>
    </w:p>
    <w:p w:rsidR="00B11E51" w:rsidRDefault="00B11E51" w:rsidP="00B11E51">
      <w:pPr>
        <w:rPr>
          <w:rFonts w:eastAsia="Calibri" w:cs="Times New Roman"/>
          <w:sz w:val="20"/>
          <w:lang w:val="en-CA"/>
        </w:rPr>
      </w:pP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3-DELM01000286.1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>UBA2696</w:t>
      </w:r>
      <w:r>
        <w:rPr>
          <w:rFonts w:eastAsia="Calibri" w:cs="Times New Roman"/>
          <w:sz w:val="20"/>
          <w:lang w:val="en-CA"/>
        </w:rPr>
        <w:t>_</w:t>
      </w:r>
      <w:r w:rsidRPr="00F64F44">
        <w:rPr>
          <w:rFonts w:eastAsia="Calibri" w:cs="Times New Roman"/>
          <w:sz w:val="20"/>
          <w:lang w:val="en-CA"/>
        </w:rPr>
        <w:t xml:space="preserve">contig_7658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30816 to 32174: Frame 3 </w:t>
      </w: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3-PHR38619.1 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>NORP4-NVXT01</w:t>
      </w: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3-DELT01000083.1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UBA2689_contig_675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40816 to 42174: Frame 1    </w:t>
      </w:r>
    </w:p>
    <w:p w:rsidR="00B11E51" w:rsidRDefault="00B11E51" w:rsidP="00B11E51">
      <w:pPr>
        <w:rPr>
          <w:rFonts w:eastAsia="Calibri" w:cs="Times New Roman"/>
          <w:sz w:val="20"/>
          <w:lang w:val="en-CA"/>
        </w:rPr>
      </w:pP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4-AFJ01269.1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proofErr w:type="spellStart"/>
      <w:r w:rsidRPr="00657A27">
        <w:rPr>
          <w:rFonts w:eastAsia="Calibri" w:cs="Times New Roman"/>
          <w:i/>
          <w:sz w:val="20"/>
          <w:lang w:val="en-CA"/>
        </w:rPr>
        <w:t>Methylophaga</w:t>
      </w:r>
      <w:proofErr w:type="spellEnd"/>
      <w:r w:rsidRPr="00657A27">
        <w:rPr>
          <w:rFonts w:eastAsia="Calibri" w:cs="Times New Roman"/>
          <w:i/>
          <w:sz w:val="20"/>
          <w:lang w:val="en-CA"/>
        </w:rPr>
        <w:t xml:space="preserve"> </w:t>
      </w:r>
      <w:proofErr w:type="spellStart"/>
      <w:r w:rsidRPr="00657A27">
        <w:rPr>
          <w:rFonts w:eastAsia="Calibri" w:cs="Times New Roman"/>
          <w:i/>
          <w:sz w:val="20"/>
          <w:lang w:val="en-CA"/>
        </w:rPr>
        <w:t>frappieri</w:t>
      </w:r>
      <w:proofErr w:type="spellEnd"/>
      <w:r w:rsidRPr="00F64F44">
        <w:rPr>
          <w:rFonts w:eastAsia="Calibri" w:cs="Times New Roman"/>
          <w:sz w:val="20"/>
          <w:lang w:val="en-CA"/>
        </w:rPr>
        <w:t xml:space="preserve"> JAM7</w:t>
      </w: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5-DHZD01000003.1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UBA5113_contig_24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22556 to 23899: Frame 2       </w:t>
      </w: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5-MBN47613.1 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>PBNB01</w:t>
      </w: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5-DEXE01000006.1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UBA3192_contig_48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460606 to 459263: Frame -3 </w:t>
      </w: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5-MAK65491.1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>NZKW01</w:t>
      </w: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5-MAY16214.1 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>PAKV01</w:t>
      </w: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5-DCRU01000002.1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UBA1484 contig_23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>108078 to 109421: Frame 3</w:t>
      </w: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5-DDOK01000005.1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UBA2496contig_79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460204 to 458861: Frame -2  </w:t>
      </w: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5-DEQJ01000017.1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UBA3369_contig_2015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17759 to 19102: Frame 2      </w:t>
      </w: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5-DEMX01000017.1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UBA2659_contig_262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130461 to 129118: Frame -2 </w:t>
      </w: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5-DHZQ01000013.1 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UBA5100_contig_10379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189992 to 188649: Frame -1 </w:t>
      </w: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5-DDOE01000009.1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UBA2502_contig_4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460235 to 458892: Frame -2 </w:t>
      </w: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5-DIBH01000002.1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UBA5057_contig_181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108018 to 109361: Frame 3    </w:t>
      </w:r>
    </w:p>
    <w:p w:rsidR="00B11E51" w:rsidRPr="00F64F44" w:rsidRDefault="00B11E51" w:rsidP="00B11E51">
      <w:pPr>
        <w:rPr>
          <w:rFonts w:eastAsia="Calibri" w:cs="Times New Roman"/>
          <w:sz w:val="20"/>
          <w:lang w:val="en-CA"/>
        </w:rPr>
      </w:pPr>
      <w:r w:rsidRPr="00F64F44">
        <w:rPr>
          <w:rFonts w:eastAsia="Calibri" w:cs="Times New Roman"/>
          <w:sz w:val="20"/>
          <w:lang w:val="en-CA"/>
        </w:rPr>
        <w:t xml:space="preserve">5-DFLN01000001.1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UBA3618_contig_23  </w:t>
      </w:r>
      <w:r>
        <w:rPr>
          <w:rFonts w:eastAsia="Calibri" w:cs="Times New Roman"/>
          <w:sz w:val="20"/>
          <w:lang w:val="en-CA"/>
        </w:rPr>
        <w:tab/>
      </w:r>
      <w:r>
        <w:rPr>
          <w:rFonts w:eastAsia="Calibri" w:cs="Times New Roman"/>
          <w:sz w:val="20"/>
          <w:lang w:val="en-CA"/>
        </w:rPr>
        <w:tab/>
      </w:r>
      <w:r w:rsidRPr="00F64F44">
        <w:rPr>
          <w:rFonts w:eastAsia="Calibri" w:cs="Times New Roman"/>
          <w:sz w:val="20"/>
          <w:lang w:val="en-CA"/>
        </w:rPr>
        <w:t xml:space="preserve">108016 to 109359: Frame 1     </w:t>
      </w:r>
    </w:p>
    <w:p w:rsidR="00B11E51" w:rsidRPr="006268F1" w:rsidRDefault="00B11E51" w:rsidP="00B11E51">
      <w:pPr>
        <w:rPr>
          <w:rFonts w:eastAsia="Calibri" w:cs="Times New Roman"/>
          <w:sz w:val="20"/>
          <w:lang w:val="en-CA"/>
        </w:rPr>
      </w:pPr>
      <w:r w:rsidRPr="006268F1">
        <w:rPr>
          <w:rFonts w:eastAsia="Calibri" w:cs="Times New Roman"/>
          <w:sz w:val="20"/>
          <w:u w:val="single"/>
          <w:lang w:val="en-CA"/>
        </w:rPr>
        <w:t xml:space="preserve">5-DCSO01000065.1  </w:t>
      </w:r>
      <w:r w:rsidRPr="006268F1">
        <w:rPr>
          <w:rFonts w:eastAsia="Calibri" w:cs="Times New Roman"/>
          <w:sz w:val="20"/>
          <w:u w:val="single"/>
          <w:lang w:val="en-CA"/>
        </w:rPr>
        <w:tab/>
      </w:r>
      <w:r w:rsidRPr="006268F1">
        <w:rPr>
          <w:rFonts w:eastAsia="Calibri" w:cs="Times New Roman"/>
          <w:sz w:val="20"/>
          <w:u w:val="single"/>
          <w:lang w:val="en-CA"/>
        </w:rPr>
        <w:tab/>
      </w:r>
      <w:r w:rsidRPr="006268F1">
        <w:rPr>
          <w:rFonts w:eastAsia="Calibri" w:cs="Times New Roman"/>
          <w:sz w:val="20"/>
          <w:u w:val="single"/>
          <w:lang w:val="en-CA"/>
        </w:rPr>
        <w:tab/>
        <w:t xml:space="preserve">UBA1464_contig_3717  </w:t>
      </w:r>
      <w:r w:rsidRPr="006268F1">
        <w:rPr>
          <w:rFonts w:eastAsia="Calibri" w:cs="Times New Roman"/>
          <w:sz w:val="20"/>
          <w:u w:val="single"/>
          <w:lang w:val="en-CA"/>
        </w:rPr>
        <w:tab/>
      </w:r>
      <w:r w:rsidRPr="006268F1">
        <w:rPr>
          <w:rFonts w:eastAsia="Calibri" w:cs="Times New Roman"/>
          <w:sz w:val="20"/>
          <w:u w:val="single"/>
          <w:lang w:val="en-CA"/>
        </w:rPr>
        <w:tab/>
        <w:t xml:space="preserve">5807 to 4464: Frame -3   </w:t>
      </w:r>
      <w:r>
        <w:rPr>
          <w:rFonts w:eastAsia="Calibri" w:cs="Times New Roman"/>
          <w:sz w:val="20"/>
          <w:u w:val="single"/>
          <w:lang w:val="en-CA"/>
        </w:rPr>
        <w:tab/>
      </w:r>
      <w:r>
        <w:rPr>
          <w:rFonts w:eastAsia="Calibri" w:cs="Times New Roman"/>
          <w:sz w:val="20"/>
          <w:u w:val="single"/>
          <w:lang w:val="en-CA"/>
        </w:rPr>
        <w:tab/>
      </w:r>
      <w:r>
        <w:rPr>
          <w:rFonts w:eastAsia="Calibri" w:cs="Times New Roman"/>
          <w:sz w:val="20"/>
          <w:u w:val="single"/>
          <w:lang w:val="en-CA"/>
        </w:rPr>
        <w:tab/>
      </w:r>
    </w:p>
    <w:p w:rsidR="00B11E51" w:rsidRDefault="00B11E51" w:rsidP="00B11E51">
      <w:pPr>
        <w:rPr>
          <w:rFonts w:eastAsia="Calibri" w:cs="Times New Roman"/>
          <w:sz w:val="20"/>
          <w:lang w:val="en-CA"/>
        </w:rPr>
      </w:pPr>
    </w:p>
    <w:p w:rsidR="00B11E51" w:rsidRPr="009853C0" w:rsidRDefault="00B11E51" w:rsidP="00B11E51">
      <w:pPr>
        <w:rPr>
          <w:rFonts w:eastAsia="Calibri" w:cs="Times New Roman"/>
          <w:szCs w:val="24"/>
          <w:lang w:val="en-CA"/>
        </w:rPr>
      </w:pPr>
      <w:r w:rsidRPr="009853C0">
        <w:rPr>
          <w:rFonts w:eastAsia="Calibri" w:cs="Times New Roman"/>
          <w:szCs w:val="24"/>
          <w:lang w:val="en-CA"/>
        </w:rPr>
        <w:t xml:space="preserve">UBA genome sequences can be retrieved from the </w:t>
      </w:r>
      <w:proofErr w:type="spellStart"/>
      <w:r w:rsidRPr="009853C0">
        <w:rPr>
          <w:rFonts w:eastAsia="Calibri" w:cs="Times New Roman"/>
          <w:szCs w:val="24"/>
          <w:lang w:val="en-CA"/>
        </w:rPr>
        <w:t>Bioproject</w:t>
      </w:r>
      <w:proofErr w:type="spellEnd"/>
      <w:r w:rsidRPr="009853C0">
        <w:rPr>
          <w:rFonts w:eastAsia="Calibri" w:cs="Times New Roman"/>
          <w:szCs w:val="24"/>
          <w:lang w:val="en-CA"/>
        </w:rPr>
        <w:t xml:space="preserve"> PRJNA348753 at https://www.ncbi.nlm.nih.gov/bioproject/PRJNA348753.</w:t>
      </w:r>
    </w:p>
    <w:p w:rsidR="00B11E51" w:rsidRPr="009853C0" w:rsidRDefault="00B11E51" w:rsidP="00B11E51">
      <w:pPr>
        <w:rPr>
          <w:rFonts w:eastAsia="Calibri" w:cs="Times New Roman"/>
          <w:szCs w:val="24"/>
          <w:lang w:val="en-CA"/>
        </w:rPr>
      </w:pPr>
    </w:p>
    <w:p w:rsidR="00B11E51" w:rsidRPr="009853C0" w:rsidRDefault="00B11E51" w:rsidP="00B11E51">
      <w:pPr>
        <w:rPr>
          <w:rFonts w:eastAsia="Calibri" w:cs="Times New Roman"/>
          <w:szCs w:val="24"/>
          <w:lang w:val="en-CA"/>
        </w:rPr>
      </w:pPr>
      <w:r w:rsidRPr="009853C0">
        <w:rPr>
          <w:rFonts w:eastAsia="Calibri" w:cs="Times New Roman"/>
          <w:szCs w:val="24"/>
          <w:lang w:val="en-CA"/>
        </w:rPr>
        <w:t xml:space="preserve">Sequence were grouped by 100% identity. </w:t>
      </w:r>
      <w:r w:rsidR="009853C0" w:rsidRPr="009853C0">
        <w:rPr>
          <w:rFonts w:eastAsia="Calibri" w:cs="Times New Roman"/>
          <w:szCs w:val="24"/>
          <w:lang w:val="en-CA"/>
        </w:rPr>
        <w:t xml:space="preserve">Sequence identity between each group </w:t>
      </w:r>
      <w:r w:rsidR="009853C0">
        <w:rPr>
          <w:szCs w:val="24"/>
          <w:lang w:val="en-CA"/>
        </w:rPr>
        <w:t>ranges</w:t>
      </w:r>
      <w:r w:rsidR="009853C0" w:rsidRPr="009853C0">
        <w:rPr>
          <w:szCs w:val="24"/>
          <w:lang w:val="en-CA"/>
        </w:rPr>
        <w:t xml:space="preserve"> from 87.3 to 97.9%.</w:t>
      </w:r>
    </w:p>
    <w:p w:rsidR="00B11E51" w:rsidRPr="009853C0" w:rsidRDefault="00B11E51" w:rsidP="00B11E51">
      <w:pPr>
        <w:rPr>
          <w:rFonts w:eastAsia="Calibri" w:cs="Times New Roman"/>
          <w:szCs w:val="24"/>
          <w:lang w:val="en-CA"/>
        </w:rPr>
      </w:pPr>
    </w:p>
    <w:p w:rsidR="00527F39" w:rsidRPr="009853C0" w:rsidRDefault="00B11E51" w:rsidP="00B11E51">
      <w:pPr>
        <w:rPr>
          <w:szCs w:val="24"/>
          <w:lang w:val="en-CA"/>
        </w:rPr>
      </w:pPr>
      <w:r w:rsidRPr="009853C0">
        <w:rPr>
          <w:rFonts w:eastAsia="Calibri" w:cs="Times New Roman"/>
          <w:szCs w:val="24"/>
          <w:lang w:val="en-CA"/>
        </w:rPr>
        <w:t>*</w:t>
      </w:r>
      <w:proofErr w:type="spellStart"/>
      <w:r w:rsidRPr="009853C0">
        <w:rPr>
          <w:rFonts w:eastAsia="Calibri" w:cs="Times New Roman"/>
          <w:szCs w:val="24"/>
          <w:lang w:val="en-CA"/>
        </w:rPr>
        <w:t>NirK</w:t>
      </w:r>
      <w:proofErr w:type="spellEnd"/>
      <w:r w:rsidRPr="009853C0">
        <w:rPr>
          <w:rFonts w:eastAsia="Calibri" w:cs="Times New Roman"/>
          <w:szCs w:val="24"/>
          <w:lang w:val="en-CA"/>
        </w:rPr>
        <w:t xml:space="preserve"> </w:t>
      </w:r>
      <w:r w:rsidR="0031421A">
        <w:rPr>
          <w:rFonts w:eastAsia="Calibri" w:cs="Times New Roman"/>
          <w:szCs w:val="24"/>
          <w:lang w:val="en-CA"/>
        </w:rPr>
        <w:t xml:space="preserve">sequences </w:t>
      </w:r>
      <w:r w:rsidRPr="009853C0">
        <w:rPr>
          <w:rFonts w:eastAsia="Calibri" w:cs="Times New Roman"/>
          <w:szCs w:val="24"/>
          <w:lang w:val="en-CA"/>
        </w:rPr>
        <w:t xml:space="preserve">were retrieved from </w:t>
      </w:r>
      <w:proofErr w:type="spellStart"/>
      <w:r w:rsidRPr="009853C0">
        <w:rPr>
          <w:rFonts w:eastAsia="Calibri" w:cs="Times New Roman"/>
          <w:szCs w:val="24"/>
          <w:lang w:val="en-CA"/>
        </w:rPr>
        <w:t>GenBank</w:t>
      </w:r>
      <w:proofErr w:type="spellEnd"/>
      <w:r w:rsidRPr="009853C0">
        <w:rPr>
          <w:rFonts w:eastAsia="Calibri" w:cs="Times New Roman"/>
          <w:szCs w:val="24"/>
          <w:lang w:val="en-CA"/>
        </w:rPr>
        <w:t xml:space="preserve"> annotation at NCBI except for UBA genome sequences where the </w:t>
      </w:r>
      <w:proofErr w:type="spellStart"/>
      <w:r w:rsidRPr="009853C0">
        <w:rPr>
          <w:rFonts w:eastAsia="Calibri" w:cs="Times New Roman"/>
          <w:szCs w:val="24"/>
          <w:lang w:val="en-CA"/>
        </w:rPr>
        <w:t>contig</w:t>
      </w:r>
      <w:proofErr w:type="spellEnd"/>
      <w:r w:rsidRPr="009853C0">
        <w:rPr>
          <w:rFonts w:eastAsia="Calibri" w:cs="Times New Roman"/>
          <w:szCs w:val="24"/>
          <w:lang w:val="en-CA"/>
        </w:rPr>
        <w:t xml:space="preserve"> sequences were six-frame translated (&gt;200 amino acid, no start codon specified) and </w:t>
      </w:r>
      <w:proofErr w:type="spellStart"/>
      <w:r w:rsidRPr="009853C0">
        <w:rPr>
          <w:rFonts w:eastAsia="Calibri" w:cs="Times New Roman"/>
          <w:szCs w:val="24"/>
          <w:lang w:val="en-CA"/>
        </w:rPr>
        <w:t>BlastP</w:t>
      </w:r>
      <w:proofErr w:type="spellEnd"/>
      <w:r w:rsidRPr="009853C0">
        <w:rPr>
          <w:rFonts w:eastAsia="Calibri" w:cs="Times New Roman"/>
          <w:szCs w:val="24"/>
          <w:lang w:val="en-CA"/>
        </w:rPr>
        <w:t xml:space="preserve"> with the GP59 </w:t>
      </w:r>
      <w:proofErr w:type="spellStart"/>
      <w:r w:rsidRPr="009853C0">
        <w:rPr>
          <w:rFonts w:eastAsia="Calibri" w:cs="Times New Roman"/>
          <w:szCs w:val="24"/>
          <w:lang w:val="en-CA"/>
        </w:rPr>
        <w:t>NirK</w:t>
      </w:r>
      <w:proofErr w:type="spellEnd"/>
      <w:r w:rsidRPr="009853C0">
        <w:rPr>
          <w:rFonts w:eastAsia="Calibri" w:cs="Times New Roman"/>
          <w:szCs w:val="24"/>
          <w:lang w:val="en-CA"/>
        </w:rPr>
        <w:t>.</w:t>
      </w:r>
    </w:p>
    <w:sectPr w:rsidR="00527F39" w:rsidRPr="009853C0" w:rsidSect="00901377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1E51"/>
    <w:rsid w:val="000C6E98"/>
    <w:rsid w:val="001A6BD0"/>
    <w:rsid w:val="001E6F72"/>
    <w:rsid w:val="0031421A"/>
    <w:rsid w:val="0033268B"/>
    <w:rsid w:val="00372920"/>
    <w:rsid w:val="004D7135"/>
    <w:rsid w:val="00527F39"/>
    <w:rsid w:val="007D4E24"/>
    <w:rsid w:val="008014F2"/>
    <w:rsid w:val="00861BD1"/>
    <w:rsid w:val="008E4419"/>
    <w:rsid w:val="00901377"/>
    <w:rsid w:val="009853C0"/>
    <w:rsid w:val="00B11E51"/>
    <w:rsid w:val="00B35070"/>
    <w:rsid w:val="00C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B0672B"/>
  <w15:docId w15:val="{080F93ED-CC7B-4FC5-9E8B-4FADAFC5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E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31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Villemur, Richard</dc:creator>
  <cp:keywords/>
  <dc:description/>
  <cp:lastModifiedBy>Villemur, Richard</cp:lastModifiedBy>
  <cp:revision>11</cp:revision>
  <dcterms:created xsi:type="dcterms:W3CDTF">2018-01-16T14:00:00Z</dcterms:created>
  <dcterms:modified xsi:type="dcterms:W3CDTF">2018-02-26T14:15:00Z</dcterms:modified>
</cp:coreProperties>
</file>