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47E7" w:rsidRPr="00647509" w:rsidRDefault="005547E7" w:rsidP="0064402E">
      <w:pPr>
        <w:spacing w:after="0" w:line="48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647509">
        <w:rPr>
          <w:rFonts w:ascii="Times New Roman" w:hAnsi="Times New Roman"/>
          <w:b/>
          <w:sz w:val="32"/>
          <w:szCs w:val="32"/>
          <w:lang w:val="en-US"/>
        </w:rPr>
        <w:t>Ultrasound-promoted synthesis of 2-organoselanyl-naphthalenes using Oxone</w:t>
      </w:r>
      <w:r w:rsidRPr="00647509">
        <w:rPr>
          <w:rFonts w:ascii="Times New Roman" w:hAnsi="Times New Roman"/>
          <w:b/>
          <w:sz w:val="32"/>
          <w:szCs w:val="32"/>
          <w:vertAlign w:val="superscript"/>
          <w:lang w:val="en-US"/>
        </w:rPr>
        <w:t>®</w:t>
      </w:r>
      <w:r w:rsidRPr="00647509">
        <w:rPr>
          <w:rFonts w:ascii="Times New Roman" w:hAnsi="Times New Roman"/>
          <w:b/>
          <w:sz w:val="32"/>
          <w:szCs w:val="32"/>
          <w:lang w:val="en-US"/>
        </w:rPr>
        <w:t xml:space="preserve"> in aqueous medium as oxidizing agent </w:t>
      </w:r>
    </w:p>
    <w:p w:rsidR="00BB5355" w:rsidRDefault="00BB5355" w:rsidP="00BB5355">
      <w:r w:rsidRPr="00A025A5">
        <w:t>Gelson Perin</w:t>
      </w:r>
      <w:r>
        <w:t>*</w:t>
      </w:r>
      <w:r w:rsidRPr="00A025A5">
        <w:rPr>
          <w:vertAlign w:val="superscript"/>
        </w:rPr>
        <w:t>1</w:t>
      </w:r>
      <w:r w:rsidRPr="00A025A5">
        <w:t>, Daniela Rodrigues Araujo</w:t>
      </w:r>
      <w:r>
        <w:rPr>
          <w:vertAlign w:val="superscript"/>
        </w:rPr>
        <w:t>1</w:t>
      </w:r>
      <w:r w:rsidRPr="00A025A5">
        <w:t>, Patrick Carvalho Nobre</w:t>
      </w:r>
      <w:r>
        <w:rPr>
          <w:vertAlign w:val="superscript"/>
        </w:rPr>
        <w:t>1</w:t>
      </w:r>
      <w:r w:rsidRPr="00A025A5">
        <w:t xml:space="preserve">, </w:t>
      </w:r>
      <w:r>
        <w:t>Eder João Lenardão</w:t>
      </w:r>
      <w:r w:rsidR="001C3ED4">
        <w:t>*</w:t>
      </w:r>
      <w:r w:rsidR="001C3ED4" w:rsidRPr="00A025A5">
        <w:rPr>
          <w:vertAlign w:val="superscript"/>
        </w:rPr>
        <w:t>1</w:t>
      </w:r>
      <w:r w:rsidRPr="00A025A5">
        <w:t xml:space="preserve">, </w:t>
      </w:r>
      <w:r>
        <w:t>Raquel Guimarães Jacob</w:t>
      </w:r>
      <w:r>
        <w:rPr>
          <w:vertAlign w:val="superscript"/>
        </w:rPr>
        <w:t>1</w:t>
      </w:r>
      <w:r>
        <w:t>, Márcio Santos Silva</w:t>
      </w:r>
      <w:r w:rsidRPr="00A025A5">
        <w:rPr>
          <w:vertAlign w:val="superscript"/>
        </w:rPr>
        <w:t>2</w:t>
      </w:r>
      <w:r>
        <w:t xml:space="preserve"> </w:t>
      </w:r>
      <w:proofErr w:type="spellStart"/>
      <w:r>
        <w:t>and</w:t>
      </w:r>
      <w:proofErr w:type="spellEnd"/>
      <w:r>
        <w:t xml:space="preserve"> Juliano Alex Roehrs</w:t>
      </w:r>
      <w:r w:rsidRPr="00A025A5">
        <w:rPr>
          <w:vertAlign w:val="superscript"/>
        </w:rPr>
        <w:t>3</w:t>
      </w:r>
      <w:r>
        <w:t xml:space="preserve"> </w:t>
      </w:r>
      <w:r w:rsidRPr="00A025A5">
        <w:t xml:space="preserve"> </w:t>
      </w:r>
    </w:p>
    <w:p w:rsidR="00BB5355" w:rsidRPr="00A025A5" w:rsidRDefault="00BB5355" w:rsidP="00BB5355"/>
    <w:p w:rsidR="00BB5355" w:rsidRPr="004C6194" w:rsidRDefault="00BB5355" w:rsidP="00BB5355">
      <w:pPr>
        <w:spacing w:after="0" w:line="360" w:lineRule="auto"/>
        <w:ind w:left="1" w:hanging="1"/>
        <w:jc w:val="both"/>
        <w:rPr>
          <w:rFonts w:ascii="Times New Roman" w:hAnsi="Times New Roman"/>
          <w:iCs/>
          <w:color w:val="000000"/>
        </w:rPr>
      </w:pPr>
      <w:r w:rsidRPr="004C6194">
        <w:rPr>
          <w:rFonts w:ascii="Times New Roman" w:hAnsi="Times New Roman"/>
          <w:iCs/>
          <w:color w:val="000000"/>
          <w:vertAlign w:val="superscript"/>
        </w:rPr>
        <w:t>1</w:t>
      </w:r>
      <w:r w:rsidRPr="004C6194">
        <w:rPr>
          <w:rFonts w:ascii="Times New Roman" w:hAnsi="Times New Roman"/>
          <w:iCs/>
          <w:color w:val="000000"/>
        </w:rPr>
        <w:t xml:space="preserve"> Laboratório de Síntese Orgânica Limpa – LASOL, Universidade Federal de Pelotas – UFPel, Pelotas, RS, </w:t>
      </w:r>
      <w:proofErr w:type="spellStart"/>
      <w:r w:rsidRPr="004C6194">
        <w:rPr>
          <w:rFonts w:ascii="Times New Roman" w:hAnsi="Times New Roman"/>
          <w:iCs/>
          <w:color w:val="000000"/>
        </w:rPr>
        <w:t>Brazil</w:t>
      </w:r>
      <w:proofErr w:type="spellEnd"/>
      <w:r w:rsidRPr="004C6194">
        <w:rPr>
          <w:rFonts w:ascii="Times New Roman" w:hAnsi="Times New Roman"/>
          <w:iCs/>
          <w:color w:val="000000"/>
        </w:rPr>
        <w:t>.</w:t>
      </w:r>
    </w:p>
    <w:p w:rsidR="00BB5355" w:rsidRPr="004C6194" w:rsidRDefault="00BB5355" w:rsidP="00BB5355">
      <w:pPr>
        <w:spacing w:after="0" w:line="360" w:lineRule="auto"/>
        <w:ind w:left="1" w:hanging="1"/>
        <w:jc w:val="both"/>
        <w:rPr>
          <w:rFonts w:ascii="Times New Roman" w:hAnsi="Times New Roman"/>
          <w:iCs/>
          <w:color w:val="000000"/>
        </w:rPr>
      </w:pPr>
      <w:r w:rsidRPr="004C6194">
        <w:rPr>
          <w:rFonts w:ascii="Times New Roman" w:hAnsi="Times New Roman"/>
          <w:iCs/>
          <w:color w:val="000000"/>
          <w:vertAlign w:val="superscript"/>
        </w:rPr>
        <w:t xml:space="preserve">2 </w:t>
      </w:r>
      <w:r w:rsidRPr="004C6194">
        <w:rPr>
          <w:rFonts w:ascii="Times New Roman" w:hAnsi="Times New Roman"/>
        </w:rPr>
        <w:t xml:space="preserve">Centro de Ciências Naturais e Humanas – CCNH, Universidade Federal do ABC – UFABC. Santo André, SP, </w:t>
      </w:r>
      <w:proofErr w:type="spellStart"/>
      <w:r w:rsidRPr="004C6194">
        <w:rPr>
          <w:rFonts w:ascii="Times New Roman" w:hAnsi="Times New Roman"/>
        </w:rPr>
        <w:t>Brazil</w:t>
      </w:r>
      <w:proofErr w:type="spellEnd"/>
      <w:r w:rsidRPr="004C6194">
        <w:rPr>
          <w:rFonts w:ascii="Times New Roman" w:hAnsi="Times New Roman"/>
        </w:rPr>
        <w:t>.</w:t>
      </w:r>
    </w:p>
    <w:p w:rsidR="00BB5355" w:rsidRPr="004C6194" w:rsidRDefault="00BB5355" w:rsidP="00BB5355">
      <w:pPr>
        <w:spacing w:after="0" w:line="360" w:lineRule="auto"/>
        <w:ind w:left="1" w:hanging="1"/>
        <w:jc w:val="both"/>
        <w:rPr>
          <w:rFonts w:ascii="Times New Roman" w:hAnsi="Times New Roman"/>
          <w:iCs/>
          <w:color w:val="000000"/>
        </w:rPr>
      </w:pPr>
      <w:r w:rsidRPr="00246599">
        <w:rPr>
          <w:rFonts w:ascii="Times New Roman" w:hAnsi="Times New Roman"/>
          <w:iCs/>
          <w:color w:val="000000"/>
          <w:vertAlign w:val="superscript"/>
        </w:rPr>
        <w:t xml:space="preserve">3 </w:t>
      </w:r>
      <w:r w:rsidR="003D5956" w:rsidRPr="00246599">
        <w:rPr>
          <w:rFonts w:ascii="Times New Roman" w:hAnsi="Times New Roman"/>
          <w:iCs/>
          <w:color w:val="000000"/>
        </w:rPr>
        <w:t>Instituto Federal de Educação Ciência e Tecnologia Sul-rio-grandense</w:t>
      </w:r>
      <w:r w:rsidR="00246599">
        <w:rPr>
          <w:rFonts w:ascii="Times New Roman" w:hAnsi="Times New Roman"/>
          <w:iCs/>
          <w:color w:val="000000"/>
        </w:rPr>
        <w:t xml:space="preserve"> </w:t>
      </w:r>
      <w:r w:rsidR="00F6362E">
        <w:rPr>
          <w:rFonts w:ascii="Times New Roman" w:hAnsi="Times New Roman"/>
          <w:iCs/>
          <w:color w:val="000000"/>
        </w:rPr>
        <w:t>–</w:t>
      </w:r>
      <w:r w:rsidR="003D5956" w:rsidRPr="00246599">
        <w:rPr>
          <w:rFonts w:ascii="Times New Roman" w:hAnsi="Times New Roman"/>
          <w:iCs/>
          <w:color w:val="000000"/>
        </w:rPr>
        <w:t xml:space="preserve"> </w:t>
      </w:r>
      <w:proofErr w:type="spellStart"/>
      <w:r w:rsidR="003D5956" w:rsidRPr="00246599">
        <w:rPr>
          <w:rFonts w:ascii="Times New Roman" w:hAnsi="Times New Roman"/>
          <w:iCs/>
          <w:color w:val="000000"/>
        </w:rPr>
        <w:t>IFSul</w:t>
      </w:r>
      <w:r w:rsidR="00F6362E">
        <w:rPr>
          <w:rFonts w:ascii="Times New Roman" w:hAnsi="Times New Roman"/>
          <w:iCs/>
          <w:color w:val="000000"/>
        </w:rPr>
        <w:t xml:space="preserve">, </w:t>
      </w:r>
      <w:r w:rsidR="003D5956" w:rsidRPr="00246599">
        <w:rPr>
          <w:rFonts w:ascii="Times New Roman" w:hAnsi="Times New Roman"/>
          <w:iCs/>
          <w:color w:val="000000"/>
        </w:rPr>
        <w:t>Pelota</w:t>
      </w:r>
      <w:proofErr w:type="spellEnd"/>
      <w:r w:rsidR="003D5956" w:rsidRPr="00246599">
        <w:rPr>
          <w:rFonts w:ascii="Times New Roman" w:hAnsi="Times New Roman"/>
          <w:iCs/>
          <w:color w:val="000000"/>
        </w:rPr>
        <w:t xml:space="preserve">s, RS, </w:t>
      </w:r>
      <w:proofErr w:type="spellStart"/>
      <w:r w:rsidR="003D5956" w:rsidRPr="00246599">
        <w:rPr>
          <w:rFonts w:ascii="Times New Roman" w:hAnsi="Times New Roman"/>
          <w:iCs/>
          <w:color w:val="000000"/>
        </w:rPr>
        <w:t>Brazil</w:t>
      </w:r>
      <w:proofErr w:type="spellEnd"/>
      <w:r w:rsidRPr="00246599">
        <w:rPr>
          <w:rFonts w:ascii="Times New Roman" w:hAnsi="Times New Roman"/>
          <w:iCs/>
          <w:color w:val="000000"/>
        </w:rPr>
        <w:t>.</w:t>
      </w:r>
    </w:p>
    <w:p w:rsidR="0064402E" w:rsidRPr="00647509" w:rsidRDefault="0064402E" w:rsidP="0064402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64402E" w:rsidRDefault="00BB5355" w:rsidP="0064402E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*</w:t>
      </w:r>
      <w:r w:rsidR="00F85167" w:rsidRPr="00647509">
        <w:rPr>
          <w:rFonts w:ascii="Times New Roman" w:hAnsi="Times New Roman"/>
          <w:sz w:val="24"/>
          <w:szCs w:val="24"/>
          <w:lang w:val="en-US"/>
        </w:rPr>
        <w:t xml:space="preserve">Corresponding authors: </w:t>
      </w:r>
      <w:r w:rsidR="00F857E8">
        <w:rPr>
          <w:rFonts w:ascii="Times New Roman" w:hAnsi="Times New Roman"/>
          <w:sz w:val="24"/>
          <w:szCs w:val="24"/>
          <w:lang w:val="en-US"/>
        </w:rPr>
        <w:t>lenardao</w:t>
      </w:r>
      <w:r w:rsidR="00F85167" w:rsidRPr="00647509">
        <w:rPr>
          <w:rFonts w:ascii="Times New Roman" w:hAnsi="Times New Roman"/>
          <w:sz w:val="24"/>
          <w:szCs w:val="24"/>
          <w:lang w:val="en-US"/>
        </w:rPr>
        <w:t>@ufpel.edu.br (</w:t>
      </w:r>
      <w:r w:rsidR="00F857E8">
        <w:rPr>
          <w:rFonts w:ascii="Times New Roman" w:hAnsi="Times New Roman"/>
          <w:sz w:val="24"/>
          <w:szCs w:val="24"/>
          <w:lang w:val="en-US"/>
        </w:rPr>
        <w:t>E. J. Lenardão</w:t>
      </w:r>
      <w:r w:rsidR="00F85167" w:rsidRPr="00647509">
        <w:rPr>
          <w:rFonts w:ascii="Times New Roman" w:hAnsi="Times New Roman"/>
          <w:sz w:val="24"/>
          <w:szCs w:val="24"/>
          <w:lang w:val="en-US"/>
        </w:rPr>
        <w:t>)</w:t>
      </w:r>
      <w:r w:rsidR="00246599">
        <w:rPr>
          <w:rFonts w:ascii="Times New Roman" w:hAnsi="Times New Roman"/>
          <w:sz w:val="24"/>
          <w:szCs w:val="24"/>
          <w:lang w:val="en-US"/>
        </w:rPr>
        <w:t xml:space="preserve"> and</w:t>
      </w:r>
    </w:p>
    <w:p w:rsidR="00246599" w:rsidRPr="00246599" w:rsidRDefault="00246599" w:rsidP="0064402E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   </w:t>
      </w:r>
      <w:r w:rsidRPr="00246599">
        <w:rPr>
          <w:rFonts w:ascii="Times New Roman" w:hAnsi="Times New Roman"/>
          <w:sz w:val="24"/>
          <w:szCs w:val="24"/>
          <w:lang w:val="en-US"/>
        </w:rPr>
        <w:t xml:space="preserve">gelson_perin@ufpel.edu.br (G. </w:t>
      </w:r>
      <w:proofErr w:type="spellStart"/>
      <w:r w:rsidRPr="00246599">
        <w:rPr>
          <w:rFonts w:ascii="Times New Roman" w:hAnsi="Times New Roman"/>
          <w:sz w:val="24"/>
          <w:szCs w:val="24"/>
          <w:lang w:val="en-US"/>
        </w:rPr>
        <w:t>Perin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</w:t>
      </w:r>
    </w:p>
    <w:p w:rsidR="00C513CA" w:rsidRPr="00647509" w:rsidRDefault="00A04C6E" w:rsidP="00B967B2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Selected Spectra:</w:t>
      </w:r>
      <w:bookmarkStart w:id="0" w:name="_GoBack"/>
      <w:bookmarkEnd w:id="0"/>
      <w:r w:rsidR="00C513CA" w:rsidRPr="00647509">
        <w:rPr>
          <w:rFonts w:ascii="Times New Roman" w:hAnsi="Times New Roman"/>
          <w:sz w:val="24"/>
          <w:szCs w:val="24"/>
          <w:lang w:val="en-GB"/>
        </w:rPr>
        <w:br w:type="page"/>
      </w:r>
    </w:p>
    <w:p w:rsidR="00526B86" w:rsidRPr="00647509" w:rsidRDefault="00521031" w:rsidP="006440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647509">
        <w:rPr>
          <w:rFonts w:ascii="Times New Roman" w:hAnsi="Times New Roman"/>
          <w:b/>
          <w:sz w:val="24"/>
          <w:szCs w:val="24"/>
          <w:lang w:val="en-US"/>
        </w:rPr>
        <w:lastRenderedPageBreak/>
        <w:t>Selected Spectra</w:t>
      </w:r>
    </w:p>
    <w:p w:rsidR="00521031" w:rsidRPr="00647509" w:rsidRDefault="005C772C" w:rsidP="0064402E">
      <w:pPr>
        <w:spacing w:after="0"/>
        <w:jc w:val="center"/>
        <w:rPr>
          <w:lang w:val="en-US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56" type="#_x0000_t75" style="position:absolute;left:0;text-align:left;margin-left:331.55pt;margin-top:96.05pt;width:77pt;height:68.25pt;z-index:251785216;mso-position-horizontal-relative:text;mso-position-vertical-relative:text">
            <v:imagedata r:id="rId8" o:title=""/>
          </v:shape>
          <o:OLEObject Type="Embed" ProgID="ChemDraw.Document.6.0" ShapeID="_x0000_s1256" DrawAspect="Content" ObjectID="_1584790518" r:id="rId9"/>
        </w:object>
      </w:r>
      <w:r w:rsidR="00DE6D3E" w:rsidRPr="00647509">
        <w:rPr>
          <w:rFonts w:ascii="Times New Roman" w:hAnsi="Times New Roman"/>
          <w:b/>
          <w:noProof/>
          <w:lang w:eastAsia="pt-BR"/>
        </w:rPr>
        <w:drawing>
          <wp:inline distT="0" distB="0" distL="0" distR="0" wp14:anchorId="57D9CB4D" wp14:editId="59593B63">
            <wp:extent cx="6001200" cy="410400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95C" w:rsidRPr="00647509">
        <w:rPr>
          <w:rFonts w:ascii="Times New Roman" w:hAnsi="Times New Roman"/>
          <w:b/>
          <w:lang w:val="en-US"/>
        </w:rPr>
        <w:t>F</w:t>
      </w:r>
      <w:r w:rsidR="0095124D" w:rsidRPr="00647509">
        <w:rPr>
          <w:rFonts w:ascii="Times New Roman" w:hAnsi="Times New Roman"/>
          <w:b/>
          <w:lang w:val="en-US"/>
        </w:rPr>
        <w:t>igure</w:t>
      </w:r>
      <w:r w:rsidR="00EA6866" w:rsidRPr="00647509">
        <w:rPr>
          <w:rFonts w:ascii="Times New Roman" w:hAnsi="Times New Roman"/>
          <w:b/>
          <w:lang w:val="en-US"/>
        </w:rPr>
        <w:t xml:space="preserve"> 1</w:t>
      </w:r>
      <w:r w:rsidR="001A5C28" w:rsidRPr="00647509">
        <w:rPr>
          <w:rFonts w:ascii="Times New Roman" w:hAnsi="Times New Roman"/>
          <w:b/>
          <w:lang w:val="en-US"/>
        </w:rPr>
        <w:t>S</w:t>
      </w:r>
      <w:r w:rsidR="00EA6866" w:rsidRPr="00647509">
        <w:rPr>
          <w:rFonts w:ascii="Times New Roman" w:hAnsi="Times New Roman"/>
          <w:lang w:val="en-US"/>
        </w:rPr>
        <w:t xml:space="preserve">. </w:t>
      </w:r>
      <w:r w:rsidR="00EF2F7D" w:rsidRPr="00647509">
        <w:rPr>
          <w:rFonts w:ascii="Times New Roman" w:hAnsi="Times New Roman"/>
          <w:vertAlign w:val="superscript"/>
          <w:lang w:val="en-US"/>
        </w:rPr>
        <w:t>1</w:t>
      </w:r>
      <w:r w:rsidR="00EF2F7D" w:rsidRPr="00647509">
        <w:rPr>
          <w:rFonts w:ascii="Times New Roman" w:hAnsi="Times New Roman"/>
          <w:lang w:val="en-US"/>
        </w:rPr>
        <w:t xml:space="preserve">H </w:t>
      </w:r>
      <w:r w:rsidR="00B73F61" w:rsidRPr="00647509">
        <w:rPr>
          <w:rFonts w:ascii="Times New Roman" w:hAnsi="Times New Roman"/>
          <w:lang w:val="en-US"/>
        </w:rPr>
        <w:t>N</w:t>
      </w:r>
      <w:r w:rsidR="00EF2F7D" w:rsidRPr="00647509">
        <w:rPr>
          <w:rFonts w:ascii="Times New Roman" w:hAnsi="Times New Roman"/>
          <w:lang w:val="en-US"/>
        </w:rPr>
        <w:t>MR</w:t>
      </w:r>
      <w:r w:rsidR="00EA6866" w:rsidRPr="00647509">
        <w:rPr>
          <w:rFonts w:ascii="Times New Roman" w:hAnsi="Times New Roman"/>
          <w:lang w:val="en-US"/>
        </w:rPr>
        <w:t xml:space="preserve"> (</w:t>
      </w:r>
      <w:r w:rsidR="008D64A2" w:rsidRPr="00647509">
        <w:rPr>
          <w:rFonts w:ascii="Times New Roman" w:hAnsi="Times New Roman"/>
          <w:lang w:val="en-US"/>
        </w:rPr>
        <w:t>4</w:t>
      </w:r>
      <w:r w:rsidR="00EA6866" w:rsidRPr="00647509">
        <w:rPr>
          <w:rFonts w:ascii="Times New Roman" w:hAnsi="Times New Roman"/>
          <w:lang w:val="en-US"/>
        </w:rPr>
        <w:t>00 MHz</w:t>
      </w:r>
      <w:r w:rsidR="00EF2F7D" w:rsidRPr="00647509">
        <w:rPr>
          <w:rFonts w:ascii="Times New Roman" w:hAnsi="Times New Roman"/>
          <w:lang w:val="en-US"/>
        </w:rPr>
        <w:t>, CDCl</w:t>
      </w:r>
      <w:r w:rsidR="00EF2F7D" w:rsidRPr="00647509">
        <w:rPr>
          <w:rFonts w:ascii="Times New Roman" w:hAnsi="Times New Roman"/>
          <w:vertAlign w:val="subscript"/>
          <w:lang w:val="en-US"/>
        </w:rPr>
        <w:t>3</w:t>
      </w:r>
      <w:r w:rsidR="001A798C" w:rsidRPr="00647509">
        <w:rPr>
          <w:rFonts w:ascii="Times New Roman" w:hAnsi="Times New Roman"/>
          <w:lang w:val="en-US"/>
        </w:rPr>
        <w:t>) of the product</w:t>
      </w:r>
      <w:r w:rsidR="00DE6D3E" w:rsidRPr="00647509">
        <w:rPr>
          <w:rFonts w:ascii="Times New Roman" w:hAnsi="Times New Roman"/>
          <w:lang w:val="en-US"/>
        </w:rPr>
        <w:t xml:space="preserve"> </w:t>
      </w:r>
      <w:r w:rsidR="007D4E19" w:rsidRPr="00647509">
        <w:rPr>
          <w:rFonts w:ascii="Times New Roman" w:hAnsi="Times New Roman"/>
          <w:b/>
          <w:lang w:val="en-US"/>
        </w:rPr>
        <w:t>3</w:t>
      </w:r>
      <w:r w:rsidR="00EA6866" w:rsidRPr="00647509">
        <w:rPr>
          <w:rFonts w:ascii="Times New Roman" w:hAnsi="Times New Roman"/>
          <w:b/>
          <w:lang w:val="en-US"/>
        </w:rPr>
        <w:t>a</w:t>
      </w:r>
      <w:r w:rsidR="00EA6866" w:rsidRPr="00647509">
        <w:rPr>
          <w:rFonts w:ascii="Times New Roman" w:hAnsi="Times New Roman"/>
          <w:lang w:val="en-US"/>
        </w:rPr>
        <w:t>.</w:t>
      </w:r>
      <w:r w:rsidR="00B508F2" w:rsidRPr="00647509">
        <w:rPr>
          <w:lang w:val="en-US"/>
        </w:rPr>
        <w:t xml:space="preserve"> </w:t>
      </w:r>
    </w:p>
    <w:p w:rsidR="00C23E13" w:rsidRPr="00647509" w:rsidRDefault="005C772C" w:rsidP="0064402E">
      <w:pPr>
        <w:spacing w:after="0"/>
        <w:jc w:val="center"/>
      </w:pPr>
      <w:r>
        <w:rPr>
          <w:noProof/>
        </w:rPr>
        <w:object w:dxaOrig="1440" w:dyaOrig="1440">
          <v:shape id="_x0000_s1257" type="#_x0000_t75" style="position:absolute;left:0;text-align:left;margin-left:335pt;margin-top:129.7pt;width:77pt;height:68.25pt;z-index:251786240;mso-position-horizontal-relative:text;mso-position-vertical-relative:text">
            <v:imagedata r:id="rId8" o:title=""/>
          </v:shape>
          <o:OLEObject Type="Embed" ProgID="ChemDraw.Document.6.0" ShapeID="_x0000_s1257" DrawAspect="Content" ObjectID="_1584790519" r:id="rId11"/>
        </w:object>
      </w:r>
      <w:r w:rsidR="00DE6D3E" w:rsidRPr="00647509">
        <w:rPr>
          <w:noProof/>
          <w:lang w:eastAsia="pt-BR"/>
        </w:rPr>
        <w:drawing>
          <wp:inline distT="0" distB="0" distL="0" distR="0" wp14:anchorId="4F482CD1" wp14:editId="1EEC1E54">
            <wp:extent cx="6001200" cy="410400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4" w:rsidRPr="00647509" w:rsidRDefault="001A5C28" w:rsidP="0064402E">
      <w:pPr>
        <w:spacing w:after="0" w:line="240" w:lineRule="auto"/>
        <w:jc w:val="center"/>
        <w:rPr>
          <w:rFonts w:ascii="Times New Roman" w:hAnsi="Times New Roman"/>
          <w:lang w:val="en-US"/>
        </w:rPr>
      </w:pPr>
      <w:r w:rsidRPr="00647509">
        <w:rPr>
          <w:rFonts w:ascii="Times New Roman" w:hAnsi="Times New Roman"/>
          <w:b/>
          <w:lang w:val="en-US"/>
        </w:rPr>
        <w:t>Figure 2S</w:t>
      </w:r>
      <w:r w:rsidRPr="00647509">
        <w:rPr>
          <w:rFonts w:ascii="Times New Roman" w:hAnsi="Times New Roman"/>
          <w:lang w:val="en-US"/>
        </w:rPr>
        <w:t xml:space="preserve">. </w:t>
      </w:r>
      <w:r w:rsidRPr="00647509">
        <w:rPr>
          <w:rFonts w:ascii="Times New Roman" w:hAnsi="Times New Roman"/>
          <w:vertAlign w:val="superscript"/>
          <w:lang w:val="en-US"/>
        </w:rPr>
        <w:t>13</w:t>
      </w:r>
      <w:r w:rsidR="00E64763" w:rsidRPr="00647509">
        <w:rPr>
          <w:rFonts w:ascii="Times New Roman" w:hAnsi="Times New Roman"/>
          <w:lang w:val="en-US"/>
        </w:rPr>
        <w:t xml:space="preserve">C NMR </w:t>
      </w:r>
      <w:r w:rsidRPr="00647509">
        <w:rPr>
          <w:rFonts w:ascii="Times New Roman" w:hAnsi="Times New Roman"/>
          <w:lang w:val="en-US"/>
        </w:rPr>
        <w:t>(</w:t>
      </w:r>
      <w:r w:rsidR="00375C59" w:rsidRPr="00647509">
        <w:rPr>
          <w:rFonts w:ascii="Times New Roman" w:hAnsi="Times New Roman"/>
          <w:lang w:val="en-US"/>
        </w:rPr>
        <w:t>100</w:t>
      </w:r>
      <w:r w:rsidRPr="00647509">
        <w:rPr>
          <w:rFonts w:ascii="Times New Roman" w:hAnsi="Times New Roman"/>
          <w:lang w:val="en-US"/>
        </w:rPr>
        <w:t xml:space="preserve"> MHz, CDCl</w:t>
      </w:r>
      <w:r w:rsidRPr="00647509">
        <w:rPr>
          <w:rFonts w:ascii="Times New Roman" w:hAnsi="Times New Roman"/>
          <w:vertAlign w:val="subscript"/>
          <w:lang w:val="en-US"/>
        </w:rPr>
        <w:t>3</w:t>
      </w:r>
      <w:r w:rsidRPr="00647509">
        <w:rPr>
          <w:rFonts w:ascii="Times New Roman" w:hAnsi="Times New Roman"/>
          <w:lang w:val="en-US"/>
        </w:rPr>
        <w:t>) of the product</w:t>
      </w:r>
      <w:r w:rsidR="00730899" w:rsidRPr="00647509">
        <w:rPr>
          <w:rFonts w:ascii="Times New Roman" w:hAnsi="Times New Roman"/>
          <w:lang w:val="en-US"/>
        </w:rPr>
        <w:t xml:space="preserve"> </w:t>
      </w:r>
      <w:r w:rsidR="006C59EB" w:rsidRPr="00647509">
        <w:rPr>
          <w:rFonts w:ascii="Times New Roman" w:hAnsi="Times New Roman"/>
          <w:b/>
          <w:lang w:val="en-US"/>
        </w:rPr>
        <w:t>3</w:t>
      </w:r>
      <w:r w:rsidRPr="00647509">
        <w:rPr>
          <w:rFonts w:ascii="Times New Roman" w:hAnsi="Times New Roman"/>
          <w:b/>
          <w:lang w:val="en-US"/>
        </w:rPr>
        <w:t>a</w:t>
      </w:r>
      <w:r w:rsidRPr="00647509">
        <w:rPr>
          <w:rFonts w:ascii="Times New Roman" w:hAnsi="Times New Roman"/>
          <w:lang w:val="en-US"/>
        </w:rPr>
        <w:t>.</w:t>
      </w:r>
    </w:p>
    <w:p w:rsidR="00B73F61" w:rsidRPr="00647509" w:rsidRDefault="005C772C" w:rsidP="0064402E">
      <w:pPr>
        <w:spacing w:after="0" w:line="240" w:lineRule="auto"/>
        <w:jc w:val="center"/>
      </w:pPr>
      <w:r>
        <w:rPr>
          <w:noProof/>
        </w:rPr>
        <w:lastRenderedPageBreak/>
        <w:object w:dxaOrig="1440" w:dyaOrig="1440">
          <v:shape id="_x0000_s1258" type="#_x0000_t75" style="position:absolute;left:0;text-align:left;margin-left:361.95pt;margin-top:102.65pt;width:87.65pt;height:67pt;z-index:251788288;mso-position-horizontal-relative:text;mso-position-vertical-relative:text">
            <v:imagedata r:id="rId13" o:title=""/>
          </v:shape>
          <o:OLEObject Type="Embed" ProgID="ChemDraw.Document.6.0" ShapeID="_x0000_s1258" DrawAspect="Content" ObjectID="_1584790520" r:id="rId14"/>
        </w:object>
      </w:r>
      <w:r w:rsidR="00B57271" w:rsidRPr="00647509">
        <w:rPr>
          <w:noProof/>
          <w:lang w:eastAsia="pt-BR"/>
        </w:rPr>
        <w:drawing>
          <wp:inline distT="0" distB="0" distL="0" distR="0" wp14:anchorId="63542C2B" wp14:editId="2F2F5B8B">
            <wp:extent cx="6321600" cy="4323600"/>
            <wp:effectExtent l="0" t="0" r="3175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4" w:rsidRPr="00647509" w:rsidRDefault="00C067EE" w:rsidP="0064402E">
      <w:pPr>
        <w:tabs>
          <w:tab w:val="left" w:pos="9781"/>
        </w:tabs>
        <w:spacing w:after="0" w:line="240" w:lineRule="auto"/>
        <w:jc w:val="center"/>
        <w:rPr>
          <w:rFonts w:ascii="Times New Roman" w:hAnsi="Times New Roman"/>
          <w:lang w:val="en-US"/>
        </w:rPr>
      </w:pPr>
      <w:r w:rsidRPr="00647509">
        <w:rPr>
          <w:rFonts w:ascii="Times New Roman" w:hAnsi="Times New Roman"/>
          <w:b/>
          <w:lang w:val="en-US"/>
        </w:rPr>
        <w:t>Figure 3S</w:t>
      </w:r>
      <w:r w:rsidRPr="00647509">
        <w:rPr>
          <w:rFonts w:ascii="Times New Roman" w:hAnsi="Times New Roman"/>
          <w:lang w:val="en-US"/>
        </w:rPr>
        <w:t xml:space="preserve">. </w:t>
      </w:r>
      <w:r w:rsidRPr="00647509">
        <w:rPr>
          <w:rFonts w:ascii="Times New Roman" w:hAnsi="Times New Roman"/>
          <w:vertAlign w:val="superscript"/>
          <w:lang w:val="en-US"/>
        </w:rPr>
        <w:t>1</w:t>
      </w:r>
      <w:r w:rsidR="00B5158A" w:rsidRPr="00647509">
        <w:rPr>
          <w:rFonts w:ascii="Times New Roman" w:hAnsi="Times New Roman"/>
          <w:lang w:val="en-US"/>
        </w:rPr>
        <w:t>H NMR (</w:t>
      </w:r>
      <w:r w:rsidR="00B5010E" w:rsidRPr="00647509">
        <w:rPr>
          <w:rFonts w:ascii="Times New Roman" w:hAnsi="Times New Roman"/>
          <w:lang w:val="en-US"/>
        </w:rPr>
        <w:t>4</w:t>
      </w:r>
      <w:r w:rsidRPr="00647509">
        <w:rPr>
          <w:rFonts w:ascii="Times New Roman" w:hAnsi="Times New Roman"/>
          <w:lang w:val="en-US"/>
        </w:rPr>
        <w:t>00 MHz, CDCl</w:t>
      </w:r>
      <w:r w:rsidRPr="00647509">
        <w:rPr>
          <w:rFonts w:ascii="Times New Roman" w:hAnsi="Times New Roman"/>
          <w:vertAlign w:val="subscript"/>
          <w:lang w:val="en-US"/>
        </w:rPr>
        <w:t>3</w:t>
      </w:r>
      <w:r w:rsidRPr="00647509">
        <w:rPr>
          <w:rFonts w:ascii="Times New Roman" w:hAnsi="Times New Roman"/>
          <w:lang w:val="en-US"/>
        </w:rPr>
        <w:t>) of the product</w:t>
      </w:r>
      <w:r w:rsidR="00730899" w:rsidRPr="00647509">
        <w:rPr>
          <w:rFonts w:ascii="Times New Roman" w:hAnsi="Times New Roman"/>
          <w:lang w:val="en-US"/>
        </w:rPr>
        <w:t xml:space="preserve"> </w:t>
      </w:r>
      <w:r w:rsidR="00B5158A" w:rsidRPr="00647509">
        <w:rPr>
          <w:rFonts w:ascii="Times New Roman" w:hAnsi="Times New Roman"/>
          <w:b/>
          <w:lang w:val="en-US"/>
        </w:rPr>
        <w:t>3</w:t>
      </w:r>
      <w:r w:rsidRPr="00647509">
        <w:rPr>
          <w:rFonts w:ascii="Times New Roman" w:hAnsi="Times New Roman"/>
          <w:b/>
          <w:lang w:val="en-US"/>
        </w:rPr>
        <w:t>b</w:t>
      </w:r>
      <w:r w:rsidRPr="00647509">
        <w:rPr>
          <w:rFonts w:ascii="Times New Roman" w:hAnsi="Times New Roman"/>
          <w:lang w:val="en-US"/>
        </w:rPr>
        <w:t>.</w:t>
      </w:r>
      <w:r w:rsidR="00611D83" w:rsidRPr="00647509">
        <w:rPr>
          <w:lang w:val="en-US"/>
        </w:rPr>
        <w:t xml:space="preserve"> </w:t>
      </w:r>
    </w:p>
    <w:p w:rsidR="00BF4DB7" w:rsidRPr="00647509" w:rsidRDefault="005C772C" w:rsidP="0064402E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object w:dxaOrig="1440" w:dyaOrig="1440">
          <v:shape id="_x0000_s1259" type="#_x0000_t75" style="position:absolute;left:0;text-align:left;margin-left:327.1pt;margin-top:102.05pt;width:87.65pt;height:67pt;z-index:251789312;mso-position-horizontal-relative:text;mso-position-vertical-relative:text">
            <v:imagedata r:id="rId13" o:title=""/>
          </v:shape>
          <o:OLEObject Type="Embed" ProgID="ChemDraw.Document.6.0" ShapeID="_x0000_s1259" DrawAspect="Content" ObjectID="_1584790521" r:id="rId16"/>
        </w:object>
      </w:r>
      <w:r w:rsidR="00611D83" w:rsidRPr="00647509">
        <w:rPr>
          <w:rFonts w:ascii="Times New Roman" w:hAnsi="Times New Roman"/>
          <w:noProof/>
          <w:lang w:eastAsia="pt-BR"/>
        </w:rPr>
        <w:drawing>
          <wp:inline distT="0" distB="0" distL="0" distR="0" wp14:anchorId="46D7A8E1" wp14:editId="5A76A138">
            <wp:extent cx="6321600" cy="4323600"/>
            <wp:effectExtent l="0" t="0" r="3175" b="127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D0" w:rsidRPr="00647509" w:rsidRDefault="00CC2B86" w:rsidP="0064402E">
      <w:pPr>
        <w:spacing w:after="0" w:line="240" w:lineRule="auto"/>
        <w:jc w:val="center"/>
        <w:rPr>
          <w:rFonts w:ascii="Times New Roman" w:hAnsi="Times New Roman"/>
          <w:lang w:val="en-US"/>
        </w:rPr>
      </w:pPr>
      <w:r w:rsidRPr="00647509">
        <w:rPr>
          <w:rFonts w:ascii="Times New Roman" w:hAnsi="Times New Roman"/>
          <w:b/>
          <w:lang w:val="en-US"/>
        </w:rPr>
        <w:t>Figure 4S</w:t>
      </w:r>
      <w:r w:rsidRPr="00647509">
        <w:rPr>
          <w:rFonts w:ascii="Times New Roman" w:hAnsi="Times New Roman"/>
          <w:lang w:val="en-US"/>
        </w:rPr>
        <w:t xml:space="preserve">. </w:t>
      </w:r>
      <w:r w:rsidRPr="00647509">
        <w:rPr>
          <w:rFonts w:ascii="Times New Roman" w:hAnsi="Times New Roman"/>
          <w:vertAlign w:val="superscript"/>
          <w:lang w:val="en-US"/>
        </w:rPr>
        <w:t>13</w:t>
      </w:r>
      <w:r w:rsidR="0022211F" w:rsidRPr="00647509">
        <w:rPr>
          <w:rFonts w:ascii="Times New Roman" w:hAnsi="Times New Roman"/>
          <w:lang w:val="en-US"/>
        </w:rPr>
        <w:t>C NMR (1</w:t>
      </w:r>
      <w:r w:rsidR="00B5010E" w:rsidRPr="00647509">
        <w:rPr>
          <w:rFonts w:ascii="Times New Roman" w:hAnsi="Times New Roman"/>
          <w:lang w:val="en-US"/>
        </w:rPr>
        <w:t>00</w:t>
      </w:r>
      <w:r w:rsidRPr="00647509">
        <w:rPr>
          <w:rFonts w:ascii="Times New Roman" w:hAnsi="Times New Roman"/>
          <w:lang w:val="en-US"/>
        </w:rPr>
        <w:t xml:space="preserve"> MHz, CDCl</w:t>
      </w:r>
      <w:r w:rsidRPr="00647509">
        <w:rPr>
          <w:rFonts w:ascii="Times New Roman" w:hAnsi="Times New Roman"/>
          <w:vertAlign w:val="subscript"/>
          <w:lang w:val="en-US"/>
        </w:rPr>
        <w:t>3</w:t>
      </w:r>
      <w:r w:rsidRPr="00647509">
        <w:rPr>
          <w:rFonts w:ascii="Times New Roman" w:hAnsi="Times New Roman"/>
          <w:lang w:val="en-US"/>
        </w:rPr>
        <w:t xml:space="preserve">) of the product </w:t>
      </w:r>
      <w:r w:rsidR="007D21D1" w:rsidRPr="00647509">
        <w:rPr>
          <w:rFonts w:ascii="Times New Roman" w:hAnsi="Times New Roman"/>
          <w:b/>
          <w:lang w:val="en-US"/>
        </w:rPr>
        <w:t>3</w:t>
      </w:r>
      <w:r w:rsidRPr="00647509">
        <w:rPr>
          <w:rFonts w:ascii="Times New Roman" w:hAnsi="Times New Roman"/>
          <w:b/>
          <w:lang w:val="en-US"/>
        </w:rPr>
        <w:t>b</w:t>
      </w:r>
      <w:r w:rsidRPr="00647509">
        <w:rPr>
          <w:rFonts w:ascii="Times New Roman" w:hAnsi="Times New Roman"/>
          <w:lang w:val="en-US"/>
        </w:rPr>
        <w:t>.</w:t>
      </w:r>
    </w:p>
    <w:p w:rsidR="0080015E" w:rsidRPr="00647509" w:rsidRDefault="005C772C" w:rsidP="0064402E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lastRenderedPageBreak/>
        <w:object w:dxaOrig="1440" w:dyaOrig="1440">
          <v:shape id="_x0000_s1260" type="#_x0000_t75" style="position:absolute;left:0;text-align:left;margin-left:260.6pt;margin-top:185.05pt;width:83.9pt;height:65.75pt;z-index:251791360;mso-position-horizontal-relative:text;mso-position-vertical-relative:text">
            <v:imagedata r:id="rId18" o:title=""/>
          </v:shape>
          <o:OLEObject Type="Embed" ProgID="ChemDraw.Document.6.0" ShapeID="_x0000_s1260" DrawAspect="Content" ObjectID="_1584790522" r:id="rId19"/>
        </w:object>
      </w:r>
      <w:r w:rsidR="003A6F57" w:rsidRPr="00647509">
        <w:rPr>
          <w:rFonts w:ascii="Times New Roman" w:hAnsi="Times New Roman"/>
          <w:noProof/>
          <w:lang w:eastAsia="pt-BR"/>
        </w:rPr>
        <w:drawing>
          <wp:inline distT="0" distB="0" distL="0" distR="0" wp14:anchorId="1413C740" wp14:editId="55CF96EC">
            <wp:extent cx="6314400" cy="4323600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883" w:rsidRPr="00647509" w:rsidRDefault="00C0382D" w:rsidP="0064402E">
      <w:pPr>
        <w:spacing w:after="0" w:line="240" w:lineRule="auto"/>
        <w:jc w:val="center"/>
        <w:rPr>
          <w:rFonts w:ascii="Times New Roman" w:hAnsi="Times New Roman"/>
          <w:lang w:val="en-US"/>
        </w:rPr>
      </w:pPr>
      <w:r w:rsidRPr="00647509">
        <w:rPr>
          <w:rFonts w:ascii="Times New Roman" w:hAnsi="Times New Roman"/>
          <w:b/>
          <w:lang w:val="en-US"/>
        </w:rPr>
        <w:t>Figure 5S</w:t>
      </w:r>
      <w:r w:rsidRPr="00647509">
        <w:rPr>
          <w:rFonts w:ascii="Times New Roman" w:hAnsi="Times New Roman"/>
          <w:lang w:val="en-US"/>
        </w:rPr>
        <w:t xml:space="preserve">. </w:t>
      </w:r>
      <w:r w:rsidRPr="00647509">
        <w:rPr>
          <w:rFonts w:ascii="Times New Roman" w:hAnsi="Times New Roman"/>
          <w:vertAlign w:val="superscript"/>
          <w:lang w:val="en-US"/>
        </w:rPr>
        <w:t>1</w:t>
      </w:r>
      <w:r w:rsidR="008745BB" w:rsidRPr="00647509">
        <w:rPr>
          <w:rFonts w:ascii="Times New Roman" w:hAnsi="Times New Roman"/>
          <w:lang w:val="en-US"/>
        </w:rPr>
        <w:t xml:space="preserve">H NMR </w:t>
      </w:r>
      <w:r w:rsidR="00CF04DD" w:rsidRPr="00647509">
        <w:rPr>
          <w:rFonts w:ascii="Times New Roman" w:hAnsi="Times New Roman"/>
          <w:lang w:val="en-US"/>
        </w:rPr>
        <w:t>(</w:t>
      </w:r>
      <w:r w:rsidR="002B66DB" w:rsidRPr="00647509">
        <w:rPr>
          <w:rFonts w:ascii="Times New Roman" w:hAnsi="Times New Roman"/>
          <w:lang w:val="en-US"/>
        </w:rPr>
        <w:t>400</w:t>
      </w:r>
      <w:r w:rsidRPr="00647509">
        <w:rPr>
          <w:rFonts w:ascii="Times New Roman" w:hAnsi="Times New Roman"/>
          <w:lang w:val="en-US"/>
        </w:rPr>
        <w:t xml:space="preserve"> MHz, CDCl</w:t>
      </w:r>
      <w:r w:rsidRPr="00647509">
        <w:rPr>
          <w:rFonts w:ascii="Times New Roman" w:hAnsi="Times New Roman"/>
          <w:vertAlign w:val="subscript"/>
          <w:lang w:val="en-US"/>
        </w:rPr>
        <w:t>3</w:t>
      </w:r>
      <w:r w:rsidRPr="00647509">
        <w:rPr>
          <w:rFonts w:ascii="Times New Roman" w:hAnsi="Times New Roman"/>
          <w:lang w:val="en-US"/>
        </w:rPr>
        <w:t>)</w:t>
      </w:r>
      <w:r w:rsidR="00E64763" w:rsidRPr="00647509">
        <w:rPr>
          <w:rFonts w:ascii="Times New Roman" w:hAnsi="Times New Roman"/>
          <w:lang w:val="en-US"/>
        </w:rPr>
        <w:t xml:space="preserve"> </w:t>
      </w:r>
      <w:r w:rsidRPr="00647509">
        <w:rPr>
          <w:rFonts w:ascii="Times New Roman" w:hAnsi="Times New Roman"/>
          <w:lang w:val="en-US"/>
        </w:rPr>
        <w:t xml:space="preserve">of the product </w:t>
      </w:r>
      <w:r w:rsidR="00CF04DD" w:rsidRPr="00647509">
        <w:rPr>
          <w:rFonts w:ascii="Times New Roman" w:hAnsi="Times New Roman"/>
          <w:b/>
          <w:lang w:val="en-US"/>
        </w:rPr>
        <w:t>3</w:t>
      </w:r>
      <w:r w:rsidRPr="00647509">
        <w:rPr>
          <w:rFonts w:ascii="Times New Roman" w:hAnsi="Times New Roman"/>
          <w:b/>
          <w:lang w:val="en-US"/>
        </w:rPr>
        <w:t>c</w:t>
      </w:r>
      <w:r w:rsidRPr="00647509">
        <w:rPr>
          <w:rFonts w:ascii="Times New Roman" w:hAnsi="Times New Roman"/>
          <w:lang w:val="en-US"/>
        </w:rPr>
        <w:t>.</w:t>
      </w:r>
      <w:r w:rsidR="00611D83" w:rsidRPr="00647509">
        <w:rPr>
          <w:lang w:val="en-US"/>
        </w:rPr>
        <w:t xml:space="preserve"> </w:t>
      </w:r>
    </w:p>
    <w:p w:rsidR="00506D2F" w:rsidRPr="00647509" w:rsidRDefault="005C772C" w:rsidP="0064402E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object w:dxaOrig="1440" w:dyaOrig="1440">
          <v:shape id="_x0000_s1292" type="#_x0000_t75" style="position:absolute;left:0;text-align:left;margin-left:338.75pt;margin-top:202.6pt;width:83.9pt;height:65.75pt;z-index:251823104;mso-position-horizontal-relative:text;mso-position-vertical-relative:text">
            <v:imagedata r:id="rId18" o:title=""/>
          </v:shape>
          <o:OLEObject Type="Embed" ProgID="ChemDraw.Document.6.0" ShapeID="_x0000_s1292" DrawAspect="Content" ObjectID="_1584790523" r:id="rId21"/>
        </w:object>
      </w:r>
      <w:r w:rsidR="00726D55" w:rsidRPr="00647509">
        <w:rPr>
          <w:rFonts w:ascii="Times New Roman" w:hAnsi="Times New Roman"/>
          <w:noProof/>
          <w:lang w:eastAsia="pt-BR"/>
        </w:rPr>
        <w:drawing>
          <wp:inline distT="0" distB="0" distL="0" distR="0" wp14:anchorId="17DDD02D" wp14:editId="33880C2A">
            <wp:extent cx="6314400" cy="4323600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1F" w:rsidRPr="00647509" w:rsidRDefault="009961AE" w:rsidP="0064402E">
      <w:pPr>
        <w:spacing w:after="0" w:line="240" w:lineRule="auto"/>
        <w:jc w:val="center"/>
        <w:rPr>
          <w:rFonts w:ascii="Times New Roman" w:hAnsi="Times New Roman"/>
          <w:lang w:val="en-US"/>
        </w:rPr>
      </w:pPr>
      <w:r w:rsidRPr="00647509">
        <w:rPr>
          <w:rFonts w:ascii="Times New Roman" w:hAnsi="Times New Roman"/>
          <w:b/>
          <w:lang w:val="en-US"/>
        </w:rPr>
        <w:t>Figure 6S</w:t>
      </w:r>
      <w:r w:rsidRPr="00647509">
        <w:rPr>
          <w:rFonts w:ascii="Times New Roman" w:hAnsi="Times New Roman"/>
          <w:lang w:val="en-US"/>
        </w:rPr>
        <w:t xml:space="preserve">. </w:t>
      </w:r>
      <w:r w:rsidRPr="00647509">
        <w:rPr>
          <w:rFonts w:ascii="Times New Roman" w:hAnsi="Times New Roman"/>
          <w:vertAlign w:val="superscript"/>
          <w:lang w:val="en-US"/>
        </w:rPr>
        <w:t>13</w:t>
      </w:r>
      <w:r w:rsidR="00B24830" w:rsidRPr="00647509">
        <w:rPr>
          <w:rFonts w:ascii="Times New Roman" w:hAnsi="Times New Roman"/>
          <w:lang w:val="en-US"/>
        </w:rPr>
        <w:t xml:space="preserve">C NMR </w:t>
      </w:r>
      <w:r w:rsidR="00E11336" w:rsidRPr="00647509">
        <w:rPr>
          <w:rFonts w:ascii="Times New Roman" w:hAnsi="Times New Roman"/>
          <w:lang w:val="en-US"/>
        </w:rPr>
        <w:t>(1</w:t>
      </w:r>
      <w:r w:rsidR="00E64763" w:rsidRPr="00647509">
        <w:rPr>
          <w:rFonts w:ascii="Times New Roman" w:hAnsi="Times New Roman"/>
          <w:lang w:val="en-US"/>
        </w:rPr>
        <w:t>00</w:t>
      </w:r>
      <w:r w:rsidRPr="00647509">
        <w:rPr>
          <w:rFonts w:ascii="Times New Roman" w:hAnsi="Times New Roman"/>
          <w:lang w:val="en-US"/>
        </w:rPr>
        <w:t xml:space="preserve"> MHz, CDCl</w:t>
      </w:r>
      <w:r w:rsidRPr="00647509">
        <w:rPr>
          <w:rFonts w:ascii="Times New Roman" w:hAnsi="Times New Roman"/>
          <w:vertAlign w:val="subscript"/>
          <w:lang w:val="en-US"/>
        </w:rPr>
        <w:t>3</w:t>
      </w:r>
      <w:r w:rsidRPr="00647509">
        <w:rPr>
          <w:rFonts w:ascii="Times New Roman" w:hAnsi="Times New Roman"/>
          <w:lang w:val="en-US"/>
        </w:rPr>
        <w:t xml:space="preserve">) of the product </w:t>
      </w:r>
      <w:r w:rsidR="00E11336" w:rsidRPr="00647509">
        <w:rPr>
          <w:rFonts w:ascii="Times New Roman" w:hAnsi="Times New Roman"/>
          <w:b/>
          <w:lang w:val="en-US"/>
        </w:rPr>
        <w:t>3</w:t>
      </w:r>
      <w:r w:rsidRPr="00647509">
        <w:rPr>
          <w:rFonts w:ascii="Times New Roman" w:hAnsi="Times New Roman"/>
          <w:b/>
          <w:lang w:val="en-US"/>
        </w:rPr>
        <w:t>c</w:t>
      </w:r>
      <w:r w:rsidRPr="00647509">
        <w:rPr>
          <w:rFonts w:ascii="Times New Roman" w:hAnsi="Times New Roman"/>
          <w:lang w:val="en-US"/>
        </w:rPr>
        <w:t>.</w:t>
      </w:r>
    </w:p>
    <w:p w:rsidR="00BF7FD0" w:rsidRPr="00647509" w:rsidRDefault="005C772C" w:rsidP="0064402E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lastRenderedPageBreak/>
        <w:object w:dxaOrig="1440" w:dyaOrig="1440">
          <v:shape id="_x0000_s1262" type="#_x0000_t75" style="position:absolute;left:0;text-align:left;margin-left:351.55pt;margin-top:63.6pt;width:79.2pt;height:64.8pt;z-index:251794432;mso-position-horizontal-relative:text;mso-position-vertical-relative:text">
            <v:imagedata r:id="rId23" o:title=""/>
          </v:shape>
          <o:OLEObject Type="Embed" ProgID="ChemDraw.Document.6.0" ShapeID="_x0000_s1262" DrawAspect="Content" ObjectID="_1584790524" r:id="rId24"/>
        </w:object>
      </w:r>
      <w:r w:rsidR="00611D83" w:rsidRPr="00647509">
        <w:rPr>
          <w:rFonts w:ascii="Times New Roman" w:hAnsi="Times New Roman"/>
          <w:noProof/>
          <w:lang w:eastAsia="pt-BR"/>
        </w:rPr>
        <w:drawing>
          <wp:inline distT="0" distB="0" distL="0" distR="0" wp14:anchorId="05477B7B" wp14:editId="2258D775">
            <wp:extent cx="6321600" cy="4323600"/>
            <wp:effectExtent l="0" t="0" r="3175" b="127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A6" w:rsidRPr="00647509" w:rsidRDefault="007068A6" w:rsidP="0064402E">
      <w:pPr>
        <w:spacing w:after="0" w:line="240" w:lineRule="auto"/>
        <w:jc w:val="center"/>
        <w:rPr>
          <w:rFonts w:ascii="Times New Roman" w:hAnsi="Times New Roman"/>
          <w:lang w:val="en-US"/>
        </w:rPr>
      </w:pPr>
      <w:r w:rsidRPr="00647509">
        <w:rPr>
          <w:rFonts w:ascii="Times New Roman" w:hAnsi="Times New Roman"/>
          <w:b/>
          <w:lang w:val="en-US"/>
        </w:rPr>
        <w:t xml:space="preserve">Figure </w:t>
      </w:r>
      <w:r w:rsidR="003E453C" w:rsidRPr="00647509">
        <w:rPr>
          <w:rFonts w:ascii="Times New Roman" w:hAnsi="Times New Roman"/>
          <w:b/>
          <w:lang w:val="en-US"/>
        </w:rPr>
        <w:t>7</w:t>
      </w:r>
      <w:r w:rsidRPr="00647509">
        <w:rPr>
          <w:rFonts w:ascii="Times New Roman" w:hAnsi="Times New Roman"/>
          <w:b/>
          <w:lang w:val="en-US"/>
        </w:rPr>
        <w:t>S</w:t>
      </w:r>
      <w:r w:rsidRPr="00647509">
        <w:rPr>
          <w:rFonts w:ascii="Times New Roman" w:hAnsi="Times New Roman"/>
          <w:lang w:val="en-US"/>
        </w:rPr>
        <w:t xml:space="preserve">. </w:t>
      </w:r>
      <w:r w:rsidRPr="00647509">
        <w:rPr>
          <w:rFonts w:ascii="Times New Roman" w:hAnsi="Times New Roman"/>
          <w:vertAlign w:val="superscript"/>
          <w:lang w:val="en-US"/>
        </w:rPr>
        <w:t>1</w:t>
      </w:r>
      <w:r w:rsidR="009D5C62" w:rsidRPr="00647509">
        <w:rPr>
          <w:rFonts w:ascii="Times New Roman" w:hAnsi="Times New Roman"/>
          <w:lang w:val="en-US"/>
        </w:rPr>
        <w:t xml:space="preserve">H NMR </w:t>
      </w:r>
      <w:r w:rsidR="0042756C" w:rsidRPr="00647509">
        <w:rPr>
          <w:rFonts w:ascii="Times New Roman" w:hAnsi="Times New Roman"/>
          <w:lang w:val="en-US"/>
        </w:rPr>
        <w:t>(</w:t>
      </w:r>
      <w:r w:rsidR="00611D83" w:rsidRPr="00647509">
        <w:rPr>
          <w:rFonts w:ascii="Times New Roman" w:hAnsi="Times New Roman"/>
          <w:lang w:val="en-US"/>
        </w:rPr>
        <w:t>4</w:t>
      </w:r>
      <w:r w:rsidRPr="00647509">
        <w:rPr>
          <w:rFonts w:ascii="Times New Roman" w:hAnsi="Times New Roman"/>
          <w:lang w:val="en-US"/>
        </w:rPr>
        <w:t>00 MHz, CDCl</w:t>
      </w:r>
      <w:r w:rsidRPr="00647509">
        <w:rPr>
          <w:rFonts w:ascii="Times New Roman" w:hAnsi="Times New Roman"/>
          <w:vertAlign w:val="subscript"/>
          <w:lang w:val="en-US"/>
        </w:rPr>
        <w:t>3</w:t>
      </w:r>
      <w:r w:rsidRPr="00647509">
        <w:rPr>
          <w:rFonts w:ascii="Times New Roman" w:hAnsi="Times New Roman"/>
          <w:lang w:val="en-US"/>
        </w:rPr>
        <w:t xml:space="preserve">) of the product </w:t>
      </w:r>
      <w:r w:rsidR="0042756C" w:rsidRPr="00647509">
        <w:rPr>
          <w:rFonts w:ascii="Times New Roman" w:hAnsi="Times New Roman"/>
          <w:b/>
          <w:lang w:val="en-US"/>
        </w:rPr>
        <w:t>3</w:t>
      </w:r>
      <w:r w:rsidR="002B66DB" w:rsidRPr="00647509">
        <w:rPr>
          <w:rFonts w:ascii="Times New Roman" w:hAnsi="Times New Roman"/>
          <w:b/>
          <w:lang w:val="en-US"/>
        </w:rPr>
        <w:t>d</w:t>
      </w:r>
      <w:r w:rsidRPr="00647509">
        <w:rPr>
          <w:rFonts w:ascii="Times New Roman" w:hAnsi="Times New Roman"/>
          <w:lang w:val="en-US"/>
        </w:rPr>
        <w:t>.</w:t>
      </w:r>
      <w:r w:rsidR="002507B1" w:rsidRPr="00647509">
        <w:rPr>
          <w:lang w:val="en-US"/>
        </w:rPr>
        <w:t xml:space="preserve"> </w:t>
      </w:r>
    </w:p>
    <w:p w:rsidR="00D86679" w:rsidRPr="00647509" w:rsidRDefault="005C772C" w:rsidP="0064402E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object w:dxaOrig="1440" w:dyaOrig="1440">
          <v:shape id="_x0000_s1261" type="#_x0000_t75" style="position:absolute;left:0;text-align:left;margin-left:347.7pt;margin-top:111.6pt;width:79.2pt;height:64.8pt;z-index:251793408;mso-position-horizontal-relative:text;mso-position-vertical-relative:text">
            <v:imagedata r:id="rId26" o:title=""/>
          </v:shape>
          <o:OLEObject Type="Embed" ProgID="ChemDraw.Document.6.0" ShapeID="_x0000_s1261" DrawAspect="Content" ObjectID="_1584790525" r:id="rId27"/>
        </w:object>
      </w:r>
      <w:r w:rsidR="00611D83" w:rsidRPr="00647509">
        <w:rPr>
          <w:rFonts w:ascii="Times New Roman" w:hAnsi="Times New Roman"/>
          <w:noProof/>
          <w:lang w:eastAsia="pt-BR"/>
        </w:rPr>
        <w:drawing>
          <wp:inline distT="0" distB="0" distL="0" distR="0" wp14:anchorId="454E58B4" wp14:editId="69ADC9E1">
            <wp:extent cx="6321600" cy="4323600"/>
            <wp:effectExtent l="0" t="0" r="3175" b="127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745" w:rsidRPr="00647509" w:rsidRDefault="002A0544" w:rsidP="0064402E">
      <w:pPr>
        <w:spacing w:after="0" w:line="240" w:lineRule="auto"/>
        <w:jc w:val="center"/>
        <w:rPr>
          <w:rFonts w:ascii="Times New Roman" w:hAnsi="Times New Roman"/>
          <w:lang w:val="en-US"/>
        </w:rPr>
      </w:pPr>
      <w:r w:rsidRPr="00647509">
        <w:rPr>
          <w:rFonts w:ascii="Times New Roman" w:hAnsi="Times New Roman"/>
          <w:b/>
          <w:lang w:val="en-US"/>
        </w:rPr>
        <w:t xml:space="preserve">Figure </w:t>
      </w:r>
      <w:r w:rsidR="003E453C" w:rsidRPr="00647509">
        <w:rPr>
          <w:rFonts w:ascii="Times New Roman" w:hAnsi="Times New Roman"/>
          <w:b/>
          <w:lang w:val="en-US"/>
        </w:rPr>
        <w:t>8</w:t>
      </w:r>
      <w:r w:rsidRPr="00647509">
        <w:rPr>
          <w:rFonts w:ascii="Times New Roman" w:hAnsi="Times New Roman"/>
          <w:b/>
          <w:lang w:val="en-US"/>
        </w:rPr>
        <w:t>S</w:t>
      </w:r>
      <w:r w:rsidRPr="00647509">
        <w:rPr>
          <w:rFonts w:ascii="Times New Roman" w:hAnsi="Times New Roman"/>
          <w:lang w:val="en-US"/>
        </w:rPr>
        <w:t xml:space="preserve">. </w:t>
      </w:r>
      <w:r w:rsidRPr="00647509">
        <w:rPr>
          <w:rFonts w:ascii="Times New Roman" w:hAnsi="Times New Roman"/>
          <w:vertAlign w:val="superscript"/>
          <w:lang w:val="en-US"/>
        </w:rPr>
        <w:t>13</w:t>
      </w:r>
      <w:r w:rsidR="009B7182" w:rsidRPr="00647509">
        <w:rPr>
          <w:rFonts w:ascii="Times New Roman" w:hAnsi="Times New Roman"/>
          <w:lang w:val="en-US"/>
        </w:rPr>
        <w:t xml:space="preserve">C NMR </w:t>
      </w:r>
      <w:r w:rsidR="00B07C5A" w:rsidRPr="00647509">
        <w:rPr>
          <w:rFonts w:ascii="Times New Roman" w:hAnsi="Times New Roman"/>
          <w:lang w:val="en-US"/>
        </w:rPr>
        <w:t>(1</w:t>
      </w:r>
      <w:r w:rsidR="00611D83" w:rsidRPr="00647509">
        <w:rPr>
          <w:rFonts w:ascii="Times New Roman" w:hAnsi="Times New Roman"/>
          <w:lang w:val="en-US"/>
        </w:rPr>
        <w:t>0</w:t>
      </w:r>
      <w:r w:rsidR="002D22E1" w:rsidRPr="00647509">
        <w:rPr>
          <w:rFonts w:ascii="Times New Roman" w:hAnsi="Times New Roman"/>
          <w:lang w:val="en-US"/>
        </w:rPr>
        <w:t>0</w:t>
      </w:r>
      <w:r w:rsidRPr="00647509">
        <w:rPr>
          <w:rFonts w:ascii="Times New Roman" w:hAnsi="Times New Roman"/>
          <w:lang w:val="en-US"/>
        </w:rPr>
        <w:t xml:space="preserve"> MHz, CDCl</w:t>
      </w:r>
      <w:r w:rsidRPr="00647509">
        <w:rPr>
          <w:rFonts w:ascii="Times New Roman" w:hAnsi="Times New Roman"/>
          <w:vertAlign w:val="subscript"/>
          <w:lang w:val="en-US"/>
        </w:rPr>
        <w:t>3</w:t>
      </w:r>
      <w:r w:rsidRPr="00647509">
        <w:rPr>
          <w:rFonts w:ascii="Times New Roman" w:hAnsi="Times New Roman"/>
          <w:lang w:val="en-US"/>
        </w:rPr>
        <w:t xml:space="preserve">) of the product </w:t>
      </w:r>
      <w:r w:rsidR="00B07C5A" w:rsidRPr="00647509">
        <w:rPr>
          <w:rFonts w:ascii="Times New Roman" w:hAnsi="Times New Roman"/>
          <w:b/>
          <w:lang w:val="en-US"/>
        </w:rPr>
        <w:t>3</w:t>
      </w:r>
      <w:r w:rsidR="002B66DB" w:rsidRPr="00647509">
        <w:rPr>
          <w:rFonts w:ascii="Times New Roman" w:hAnsi="Times New Roman"/>
          <w:b/>
          <w:lang w:val="en-US"/>
        </w:rPr>
        <w:t>d</w:t>
      </w:r>
      <w:r w:rsidRPr="00647509">
        <w:rPr>
          <w:rFonts w:ascii="Times New Roman" w:hAnsi="Times New Roman"/>
          <w:lang w:val="en-US"/>
        </w:rPr>
        <w:t>.</w:t>
      </w:r>
    </w:p>
    <w:p w:rsidR="00D86679" w:rsidRPr="00647509" w:rsidRDefault="005C772C" w:rsidP="0064402E">
      <w:pPr>
        <w:spacing w:after="0"/>
        <w:jc w:val="center"/>
        <w:rPr>
          <w:rFonts w:ascii="Times New Roman" w:hAnsi="Times New Roman"/>
          <w:lang w:val="en-US"/>
        </w:rPr>
      </w:pPr>
      <w:r>
        <w:rPr>
          <w:noProof/>
        </w:rPr>
        <w:lastRenderedPageBreak/>
        <w:object w:dxaOrig="1440" w:dyaOrig="1440">
          <v:shape id="_x0000_s1263" type="#_x0000_t75" style="position:absolute;left:0;text-align:left;margin-left:254.6pt;margin-top:188.75pt;width:73.2pt;height:64.5pt;z-index:251796480;mso-position-horizontal-relative:text;mso-position-vertical-relative:text">
            <v:imagedata r:id="rId29" o:title=""/>
          </v:shape>
          <o:OLEObject Type="Embed" ProgID="ChemDraw.Document.6.0" ShapeID="_x0000_s1263" DrawAspect="Content" ObjectID="_1584790526" r:id="rId30"/>
        </w:object>
      </w:r>
      <w:r w:rsidR="00F96D2C" w:rsidRPr="00647509">
        <w:rPr>
          <w:rFonts w:ascii="Times New Roman" w:hAnsi="Times New Roman"/>
          <w:b/>
          <w:noProof/>
          <w:lang w:eastAsia="pt-BR"/>
        </w:rPr>
        <w:drawing>
          <wp:inline distT="0" distB="0" distL="0" distR="0" wp14:anchorId="4B26AA6F" wp14:editId="25653B2B">
            <wp:extent cx="6314400" cy="4323600"/>
            <wp:effectExtent l="0" t="0" r="0" b="127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20C" w:rsidRPr="00647509">
        <w:rPr>
          <w:rFonts w:ascii="Times New Roman" w:hAnsi="Times New Roman"/>
          <w:b/>
          <w:lang w:val="en-US"/>
        </w:rPr>
        <w:t xml:space="preserve"> </w:t>
      </w:r>
      <w:r w:rsidR="00CE47E8" w:rsidRPr="00647509">
        <w:rPr>
          <w:rFonts w:ascii="Times New Roman" w:hAnsi="Times New Roman"/>
          <w:b/>
          <w:lang w:val="en-US"/>
        </w:rPr>
        <w:t xml:space="preserve">Figure </w:t>
      </w:r>
      <w:r w:rsidR="003E453C" w:rsidRPr="00647509">
        <w:rPr>
          <w:rFonts w:ascii="Times New Roman" w:hAnsi="Times New Roman"/>
          <w:b/>
          <w:lang w:val="en-US"/>
        </w:rPr>
        <w:t>9</w:t>
      </w:r>
      <w:r w:rsidR="00CE47E8" w:rsidRPr="00647509">
        <w:rPr>
          <w:rFonts w:ascii="Times New Roman" w:hAnsi="Times New Roman"/>
          <w:b/>
          <w:lang w:val="en-US"/>
        </w:rPr>
        <w:t>S</w:t>
      </w:r>
      <w:r w:rsidR="00CE47E8" w:rsidRPr="00647509">
        <w:rPr>
          <w:rFonts w:ascii="Times New Roman" w:hAnsi="Times New Roman"/>
          <w:lang w:val="en-US"/>
        </w:rPr>
        <w:t xml:space="preserve">. </w:t>
      </w:r>
      <w:r w:rsidR="00CE47E8" w:rsidRPr="00647509">
        <w:rPr>
          <w:rFonts w:ascii="Times New Roman" w:hAnsi="Times New Roman"/>
          <w:vertAlign w:val="superscript"/>
          <w:lang w:val="en-US"/>
        </w:rPr>
        <w:t>1</w:t>
      </w:r>
      <w:r w:rsidR="009D5C62" w:rsidRPr="00647509">
        <w:rPr>
          <w:rFonts w:ascii="Times New Roman" w:hAnsi="Times New Roman"/>
          <w:lang w:val="en-US"/>
        </w:rPr>
        <w:t>H NMR</w:t>
      </w:r>
      <w:r w:rsidR="002842AB" w:rsidRPr="00647509">
        <w:rPr>
          <w:rFonts w:ascii="Times New Roman" w:hAnsi="Times New Roman"/>
          <w:lang w:val="en-US"/>
        </w:rPr>
        <w:t xml:space="preserve"> (</w:t>
      </w:r>
      <w:r w:rsidR="00F96D2C" w:rsidRPr="00647509">
        <w:rPr>
          <w:rFonts w:ascii="Times New Roman" w:hAnsi="Times New Roman"/>
          <w:lang w:val="en-US"/>
        </w:rPr>
        <w:t>4</w:t>
      </w:r>
      <w:r w:rsidR="00CE47E8" w:rsidRPr="00647509">
        <w:rPr>
          <w:rFonts w:ascii="Times New Roman" w:hAnsi="Times New Roman"/>
          <w:lang w:val="en-US"/>
        </w:rPr>
        <w:t>00 MHz, CDCl</w:t>
      </w:r>
      <w:r w:rsidR="00CE47E8" w:rsidRPr="00647509">
        <w:rPr>
          <w:rFonts w:ascii="Times New Roman" w:hAnsi="Times New Roman"/>
          <w:vertAlign w:val="subscript"/>
          <w:lang w:val="en-US"/>
        </w:rPr>
        <w:t>3</w:t>
      </w:r>
      <w:r w:rsidR="00CE47E8" w:rsidRPr="00647509">
        <w:rPr>
          <w:rFonts w:ascii="Times New Roman" w:hAnsi="Times New Roman"/>
          <w:lang w:val="en-US"/>
        </w:rPr>
        <w:t xml:space="preserve">) of the product </w:t>
      </w:r>
      <w:r w:rsidR="002842AB" w:rsidRPr="00647509">
        <w:rPr>
          <w:rFonts w:ascii="Times New Roman" w:hAnsi="Times New Roman"/>
          <w:b/>
          <w:lang w:val="en-US"/>
        </w:rPr>
        <w:t>3</w:t>
      </w:r>
      <w:r w:rsidR="00F96D2C" w:rsidRPr="00647509">
        <w:rPr>
          <w:rFonts w:ascii="Times New Roman" w:hAnsi="Times New Roman"/>
          <w:b/>
          <w:lang w:val="en-US"/>
        </w:rPr>
        <w:t>e</w:t>
      </w:r>
      <w:r w:rsidR="00CE47E8" w:rsidRPr="00647509">
        <w:rPr>
          <w:rFonts w:ascii="Times New Roman" w:hAnsi="Times New Roman"/>
          <w:lang w:val="en-US"/>
        </w:rPr>
        <w:t>.</w:t>
      </w:r>
      <w:r w:rsidR="00505AEF" w:rsidRPr="00647509">
        <w:rPr>
          <w:lang w:val="en-US"/>
        </w:rPr>
        <w:t xml:space="preserve"> </w:t>
      </w:r>
    </w:p>
    <w:p w:rsidR="00D86679" w:rsidRPr="00647509" w:rsidRDefault="005C772C" w:rsidP="0064402E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object w:dxaOrig="1440" w:dyaOrig="1440">
          <v:shape id="_x0000_s1291" type="#_x0000_t75" style="position:absolute;left:0;text-align:left;margin-left:360.65pt;margin-top:195.2pt;width:73.2pt;height:64.5pt;z-index:251822080;mso-position-horizontal-relative:text;mso-position-vertical-relative:text">
            <v:imagedata r:id="rId32" o:title=""/>
          </v:shape>
          <o:OLEObject Type="Embed" ProgID="ChemDraw.Document.6.0" ShapeID="_x0000_s1291" DrawAspect="Content" ObjectID="_1584790527" r:id="rId33"/>
        </w:object>
      </w:r>
      <w:r w:rsidR="00F96D2C" w:rsidRPr="00647509">
        <w:rPr>
          <w:rFonts w:ascii="Times New Roman" w:hAnsi="Times New Roman"/>
          <w:noProof/>
          <w:lang w:eastAsia="pt-BR"/>
        </w:rPr>
        <w:drawing>
          <wp:inline distT="0" distB="0" distL="0" distR="0" wp14:anchorId="379BA81B" wp14:editId="698CD239">
            <wp:extent cx="6314400" cy="4323600"/>
            <wp:effectExtent l="0" t="0" r="0" b="127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D0" w:rsidRPr="00647509" w:rsidRDefault="007D63ED" w:rsidP="0064402E">
      <w:pPr>
        <w:spacing w:after="0" w:line="240" w:lineRule="auto"/>
        <w:jc w:val="center"/>
        <w:rPr>
          <w:rFonts w:ascii="Times New Roman" w:hAnsi="Times New Roman"/>
          <w:b/>
          <w:lang w:val="en-US"/>
        </w:rPr>
      </w:pPr>
      <w:r w:rsidRPr="00647509">
        <w:rPr>
          <w:rFonts w:ascii="Times New Roman" w:hAnsi="Times New Roman"/>
          <w:b/>
          <w:lang w:val="en-US"/>
        </w:rPr>
        <w:t>Figure 1</w:t>
      </w:r>
      <w:r w:rsidR="003E453C" w:rsidRPr="00647509">
        <w:rPr>
          <w:rFonts w:ascii="Times New Roman" w:hAnsi="Times New Roman"/>
          <w:b/>
          <w:lang w:val="en-US"/>
        </w:rPr>
        <w:t>0</w:t>
      </w:r>
      <w:r w:rsidRPr="00647509">
        <w:rPr>
          <w:rFonts w:ascii="Times New Roman" w:hAnsi="Times New Roman"/>
          <w:b/>
          <w:lang w:val="en-US"/>
        </w:rPr>
        <w:t>S</w:t>
      </w:r>
      <w:r w:rsidRPr="00647509">
        <w:rPr>
          <w:rFonts w:ascii="Times New Roman" w:hAnsi="Times New Roman"/>
          <w:lang w:val="en-US"/>
        </w:rPr>
        <w:t xml:space="preserve">. </w:t>
      </w:r>
      <w:r w:rsidRPr="00647509">
        <w:rPr>
          <w:rFonts w:ascii="Times New Roman" w:hAnsi="Times New Roman"/>
          <w:vertAlign w:val="superscript"/>
          <w:lang w:val="en-US"/>
        </w:rPr>
        <w:t>13</w:t>
      </w:r>
      <w:r w:rsidR="002842AB" w:rsidRPr="00647509">
        <w:rPr>
          <w:rFonts w:ascii="Times New Roman" w:hAnsi="Times New Roman"/>
          <w:lang w:val="en-US"/>
        </w:rPr>
        <w:t>C NMR (</w:t>
      </w:r>
      <w:r w:rsidR="00F96D2C" w:rsidRPr="00647509">
        <w:rPr>
          <w:rFonts w:ascii="Times New Roman" w:hAnsi="Times New Roman"/>
          <w:lang w:val="en-US"/>
        </w:rPr>
        <w:t>100</w:t>
      </w:r>
      <w:r w:rsidRPr="00647509">
        <w:rPr>
          <w:rFonts w:ascii="Times New Roman" w:hAnsi="Times New Roman"/>
          <w:lang w:val="en-US"/>
        </w:rPr>
        <w:t xml:space="preserve"> MHz, CDCl</w:t>
      </w:r>
      <w:r w:rsidRPr="00647509">
        <w:rPr>
          <w:rFonts w:ascii="Times New Roman" w:hAnsi="Times New Roman"/>
          <w:vertAlign w:val="subscript"/>
          <w:lang w:val="en-US"/>
        </w:rPr>
        <w:t>3</w:t>
      </w:r>
      <w:r w:rsidRPr="00647509">
        <w:rPr>
          <w:rFonts w:ascii="Times New Roman" w:hAnsi="Times New Roman"/>
          <w:lang w:val="en-US"/>
        </w:rPr>
        <w:t xml:space="preserve">) of the product </w:t>
      </w:r>
      <w:r w:rsidR="002842AB" w:rsidRPr="00647509">
        <w:rPr>
          <w:rFonts w:ascii="Times New Roman" w:hAnsi="Times New Roman"/>
          <w:b/>
          <w:lang w:val="en-US"/>
        </w:rPr>
        <w:t>3</w:t>
      </w:r>
      <w:r w:rsidRPr="00647509">
        <w:rPr>
          <w:rFonts w:ascii="Times New Roman" w:hAnsi="Times New Roman"/>
          <w:b/>
          <w:lang w:val="en-US"/>
        </w:rPr>
        <w:t>e</w:t>
      </w:r>
      <w:r w:rsidRPr="00647509">
        <w:rPr>
          <w:rFonts w:ascii="Times New Roman" w:hAnsi="Times New Roman"/>
          <w:lang w:val="en-US"/>
        </w:rPr>
        <w:t>.</w:t>
      </w:r>
    </w:p>
    <w:p w:rsidR="009F115F" w:rsidRPr="00647509" w:rsidRDefault="005C772C" w:rsidP="0064402E">
      <w:pPr>
        <w:spacing w:after="0" w:line="240" w:lineRule="auto"/>
        <w:jc w:val="center"/>
        <w:rPr>
          <w:rFonts w:ascii="Times New Roman" w:hAnsi="Times New Roman"/>
          <w:lang w:val="en-US"/>
        </w:rPr>
      </w:pPr>
      <w:r>
        <w:rPr>
          <w:noProof/>
        </w:rPr>
        <w:lastRenderedPageBreak/>
        <w:object w:dxaOrig="1440" w:dyaOrig="1440">
          <v:shape id="_x0000_s1264" type="#_x0000_t75" style="position:absolute;left:0;text-align:left;margin-left:185.15pt;margin-top:190.1pt;width:89.65pt;height:64.5pt;z-index:251798528;mso-position-horizontal-relative:text;mso-position-vertical-relative:text">
            <v:imagedata r:id="rId35" o:title=""/>
          </v:shape>
          <o:OLEObject Type="Embed" ProgID="ChemDraw.Document.6.0" ShapeID="_x0000_s1264" DrawAspect="Content" ObjectID="_1584790528" r:id="rId36"/>
        </w:object>
      </w:r>
      <w:r w:rsidR="00F96D2C" w:rsidRPr="00647509">
        <w:rPr>
          <w:rFonts w:ascii="Times New Roman" w:hAnsi="Times New Roman"/>
          <w:b/>
          <w:noProof/>
          <w:lang w:eastAsia="pt-BR"/>
        </w:rPr>
        <w:drawing>
          <wp:inline distT="0" distB="0" distL="0" distR="0" wp14:anchorId="5A69BA4F" wp14:editId="251D4E3B">
            <wp:extent cx="6314400" cy="4323600"/>
            <wp:effectExtent l="0" t="0" r="0" b="127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C1D" w:rsidRPr="00647509">
        <w:rPr>
          <w:rFonts w:ascii="Times New Roman" w:hAnsi="Times New Roman"/>
          <w:b/>
          <w:lang w:val="en-US"/>
        </w:rPr>
        <w:t>Figure 1</w:t>
      </w:r>
      <w:r w:rsidR="003E453C" w:rsidRPr="00647509">
        <w:rPr>
          <w:rFonts w:ascii="Times New Roman" w:hAnsi="Times New Roman"/>
          <w:b/>
          <w:lang w:val="en-US"/>
        </w:rPr>
        <w:t>1</w:t>
      </w:r>
      <w:r w:rsidR="00074C58" w:rsidRPr="00647509">
        <w:rPr>
          <w:rFonts w:ascii="Times New Roman" w:hAnsi="Times New Roman"/>
          <w:b/>
          <w:lang w:val="en-US"/>
        </w:rPr>
        <w:t>S</w:t>
      </w:r>
      <w:r w:rsidR="00074C58" w:rsidRPr="00647509">
        <w:rPr>
          <w:rFonts w:ascii="Times New Roman" w:hAnsi="Times New Roman"/>
          <w:lang w:val="en-US"/>
        </w:rPr>
        <w:t xml:space="preserve">. </w:t>
      </w:r>
      <w:r w:rsidR="00074C58" w:rsidRPr="00647509">
        <w:rPr>
          <w:rFonts w:ascii="Times New Roman" w:hAnsi="Times New Roman"/>
          <w:vertAlign w:val="superscript"/>
          <w:lang w:val="en-US"/>
        </w:rPr>
        <w:t>1</w:t>
      </w:r>
      <w:r w:rsidR="006C0267" w:rsidRPr="00647509">
        <w:rPr>
          <w:rFonts w:ascii="Times New Roman" w:hAnsi="Times New Roman"/>
          <w:lang w:val="en-US"/>
        </w:rPr>
        <w:t>H NMR (</w:t>
      </w:r>
      <w:r w:rsidR="00585833" w:rsidRPr="00647509">
        <w:rPr>
          <w:rFonts w:ascii="Times New Roman" w:hAnsi="Times New Roman"/>
          <w:lang w:val="en-US"/>
        </w:rPr>
        <w:t>4</w:t>
      </w:r>
      <w:r w:rsidR="00074C58" w:rsidRPr="00647509">
        <w:rPr>
          <w:rFonts w:ascii="Times New Roman" w:hAnsi="Times New Roman"/>
          <w:lang w:val="en-US"/>
        </w:rPr>
        <w:t>00 MHz, CDCl</w:t>
      </w:r>
      <w:r w:rsidR="00074C58" w:rsidRPr="00647509">
        <w:rPr>
          <w:rFonts w:ascii="Times New Roman" w:hAnsi="Times New Roman"/>
          <w:vertAlign w:val="subscript"/>
          <w:lang w:val="en-US"/>
        </w:rPr>
        <w:t>3</w:t>
      </w:r>
      <w:r w:rsidR="00074C58" w:rsidRPr="00647509">
        <w:rPr>
          <w:rFonts w:ascii="Times New Roman" w:hAnsi="Times New Roman"/>
          <w:lang w:val="en-US"/>
        </w:rPr>
        <w:t xml:space="preserve">) of the product </w:t>
      </w:r>
      <w:r w:rsidR="006C0267" w:rsidRPr="00647509">
        <w:rPr>
          <w:rFonts w:ascii="Times New Roman" w:hAnsi="Times New Roman"/>
          <w:b/>
          <w:lang w:val="en-US"/>
        </w:rPr>
        <w:t>3</w:t>
      </w:r>
      <w:r w:rsidR="00201689" w:rsidRPr="00647509">
        <w:rPr>
          <w:rFonts w:ascii="Times New Roman" w:hAnsi="Times New Roman"/>
          <w:b/>
          <w:lang w:val="en-US"/>
        </w:rPr>
        <w:t>f</w:t>
      </w:r>
      <w:r w:rsidR="00074C58" w:rsidRPr="00647509">
        <w:rPr>
          <w:rFonts w:ascii="Times New Roman" w:hAnsi="Times New Roman"/>
          <w:lang w:val="en-US"/>
        </w:rPr>
        <w:t>.</w:t>
      </w:r>
      <w:r w:rsidR="00585833" w:rsidRPr="00647509">
        <w:rPr>
          <w:lang w:val="en-US"/>
        </w:rPr>
        <w:t xml:space="preserve"> </w:t>
      </w:r>
    </w:p>
    <w:p w:rsidR="006E3E41" w:rsidRPr="00647509" w:rsidRDefault="005C772C" w:rsidP="0064402E">
      <w:pPr>
        <w:spacing w:after="0" w:line="240" w:lineRule="auto"/>
        <w:rPr>
          <w:rFonts w:ascii="Times New Roman" w:hAnsi="Times New Roman"/>
          <w:b/>
          <w:lang w:val="en-US"/>
        </w:rPr>
      </w:pPr>
      <w:r>
        <w:rPr>
          <w:noProof/>
        </w:rPr>
        <w:object w:dxaOrig="1440" w:dyaOrig="1440">
          <v:shape id="_x0000_s1265" type="#_x0000_t75" style="position:absolute;margin-left:319.75pt;margin-top:110.4pt;width:89.65pt;height:64.5pt;z-index:251799552;mso-position-horizontal-relative:text;mso-position-vertical-relative:text">
            <v:imagedata r:id="rId38" o:title=""/>
          </v:shape>
          <o:OLEObject Type="Embed" ProgID="ChemDraw.Document.6.0" ShapeID="_x0000_s1265" DrawAspect="Content" ObjectID="_1584790529" r:id="rId39"/>
        </w:object>
      </w:r>
      <w:r w:rsidR="0099659E" w:rsidRPr="00647509">
        <w:rPr>
          <w:rFonts w:ascii="Times New Roman" w:hAnsi="Times New Roman"/>
          <w:b/>
          <w:lang w:val="en-US"/>
        </w:rPr>
        <w:t xml:space="preserve"> </w:t>
      </w:r>
      <w:r w:rsidR="00DC0A19" w:rsidRPr="00647509">
        <w:rPr>
          <w:rFonts w:ascii="Times New Roman" w:hAnsi="Times New Roman"/>
          <w:b/>
          <w:noProof/>
          <w:lang w:eastAsia="pt-BR"/>
        </w:rPr>
        <w:drawing>
          <wp:inline distT="0" distB="0" distL="0" distR="0" wp14:anchorId="704EE5A1" wp14:editId="1DCC342C">
            <wp:extent cx="6199200" cy="4323600"/>
            <wp:effectExtent l="0" t="0" r="0" b="127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D0" w:rsidRPr="00647509" w:rsidRDefault="004D1C1D" w:rsidP="0064402E">
      <w:pPr>
        <w:spacing w:after="0" w:line="240" w:lineRule="auto"/>
        <w:jc w:val="center"/>
        <w:rPr>
          <w:rFonts w:ascii="Times New Roman" w:hAnsi="Times New Roman"/>
          <w:lang w:val="en-US"/>
        </w:rPr>
      </w:pPr>
      <w:r w:rsidRPr="00647509">
        <w:rPr>
          <w:rFonts w:ascii="Times New Roman" w:hAnsi="Times New Roman"/>
          <w:b/>
          <w:lang w:val="en-US"/>
        </w:rPr>
        <w:t>Figur</w:t>
      </w:r>
      <w:r w:rsidR="000368C2" w:rsidRPr="00647509">
        <w:rPr>
          <w:rFonts w:ascii="Times New Roman" w:hAnsi="Times New Roman"/>
          <w:b/>
          <w:lang w:val="en-US"/>
        </w:rPr>
        <w:t>e</w:t>
      </w:r>
      <w:r w:rsidRPr="00647509">
        <w:rPr>
          <w:rFonts w:ascii="Times New Roman" w:hAnsi="Times New Roman"/>
          <w:b/>
          <w:lang w:val="en-US"/>
        </w:rPr>
        <w:t xml:space="preserve"> 1</w:t>
      </w:r>
      <w:r w:rsidR="003E453C" w:rsidRPr="00647509">
        <w:rPr>
          <w:rFonts w:ascii="Times New Roman" w:hAnsi="Times New Roman"/>
          <w:b/>
          <w:lang w:val="en-US"/>
        </w:rPr>
        <w:t>2</w:t>
      </w:r>
      <w:r w:rsidR="006E3E41" w:rsidRPr="00647509">
        <w:rPr>
          <w:rFonts w:ascii="Times New Roman" w:hAnsi="Times New Roman"/>
          <w:b/>
          <w:lang w:val="en-US"/>
        </w:rPr>
        <w:t>S</w:t>
      </w:r>
      <w:r w:rsidR="006E3E41" w:rsidRPr="00647509">
        <w:rPr>
          <w:rFonts w:ascii="Times New Roman" w:hAnsi="Times New Roman"/>
          <w:lang w:val="en-US"/>
        </w:rPr>
        <w:t xml:space="preserve">. </w:t>
      </w:r>
      <w:r w:rsidR="0067227D" w:rsidRPr="00647509">
        <w:rPr>
          <w:rFonts w:ascii="Times New Roman" w:hAnsi="Times New Roman"/>
          <w:vertAlign w:val="superscript"/>
          <w:lang w:val="en-US"/>
        </w:rPr>
        <w:t>13</w:t>
      </w:r>
      <w:r w:rsidR="00117CDC" w:rsidRPr="00647509">
        <w:rPr>
          <w:rFonts w:ascii="Times New Roman" w:hAnsi="Times New Roman"/>
          <w:lang w:val="en-US"/>
        </w:rPr>
        <w:t>C NMR (</w:t>
      </w:r>
      <w:r w:rsidR="00DC0A19" w:rsidRPr="00647509">
        <w:rPr>
          <w:rFonts w:ascii="Times New Roman" w:hAnsi="Times New Roman"/>
          <w:lang w:val="en-US"/>
        </w:rPr>
        <w:t>100</w:t>
      </w:r>
      <w:r w:rsidR="0067227D" w:rsidRPr="00647509">
        <w:rPr>
          <w:rFonts w:ascii="Times New Roman" w:hAnsi="Times New Roman"/>
          <w:lang w:val="en-US"/>
        </w:rPr>
        <w:t xml:space="preserve"> MHz, CDCl</w:t>
      </w:r>
      <w:r w:rsidR="0067227D" w:rsidRPr="00647509">
        <w:rPr>
          <w:rFonts w:ascii="Times New Roman" w:hAnsi="Times New Roman"/>
          <w:vertAlign w:val="subscript"/>
          <w:lang w:val="en-US"/>
        </w:rPr>
        <w:t>3</w:t>
      </w:r>
      <w:r w:rsidR="0067227D" w:rsidRPr="00647509">
        <w:rPr>
          <w:rFonts w:ascii="Times New Roman" w:hAnsi="Times New Roman"/>
          <w:lang w:val="en-US"/>
        </w:rPr>
        <w:t xml:space="preserve">) of the product </w:t>
      </w:r>
      <w:r w:rsidR="00117CDC" w:rsidRPr="00647509">
        <w:rPr>
          <w:rFonts w:ascii="Times New Roman" w:hAnsi="Times New Roman"/>
          <w:b/>
          <w:lang w:val="en-US"/>
        </w:rPr>
        <w:t>3</w:t>
      </w:r>
      <w:r w:rsidR="00201689" w:rsidRPr="00647509">
        <w:rPr>
          <w:rFonts w:ascii="Times New Roman" w:hAnsi="Times New Roman"/>
          <w:b/>
          <w:lang w:val="en-US"/>
        </w:rPr>
        <w:t>f</w:t>
      </w:r>
      <w:r w:rsidR="0067227D" w:rsidRPr="00647509">
        <w:rPr>
          <w:rFonts w:ascii="Times New Roman" w:hAnsi="Times New Roman"/>
          <w:lang w:val="en-US"/>
        </w:rPr>
        <w:t>.</w:t>
      </w:r>
    </w:p>
    <w:p w:rsidR="00AA1EAF" w:rsidRPr="00647509" w:rsidRDefault="005C772C" w:rsidP="00AA1EAF">
      <w:pPr>
        <w:spacing w:after="0" w:line="240" w:lineRule="auto"/>
        <w:jc w:val="center"/>
        <w:rPr>
          <w:rFonts w:ascii="Times New Roman" w:hAnsi="Times New Roman"/>
          <w:lang w:val="en-US"/>
        </w:rPr>
      </w:pPr>
      <w:r>
        <w:rPr>
          <w:noProof/>
        </w:rPr>
        <w:object w:dxaOrig="1440" w:dyaOrig="1440">
          <v:shape id="_x0000_s1289" type="#_x0000_t75" style="position:absolute;left:0;text-align:left;margin-left:243.65pt;margin-top:82.55pt;width:71.7pt;height:64.5pt;z-index:251820032;mso-position-horizontal-relative:text;mso-position-vertical-relative:text">
            <v:imagedata r:id="rId41" o:title=""/>
          </v:shape>
          <o:OLEObject Type="Embed" ProgID="ChemDraw.Document.6.0" ShapeID="_x0000_s1289" DrawAspect="Content" ObjectID="_1584790530" r:id="rId42"/>
        </w:object>
      </w:r>
    </w:p>
    <w:p w:rsidR="009F115F" w:rsidRPr="00647509" w:rsidRDefault="005C772C" w:rsidP="0064402E">
      <w:pPr>
        <w:spacing w:after="0" w:line="240" w:lineRule="auto"/>
        <w:jc w:val="center"/>
        <w:rPr>
          <w:rFonts w:ascii="Times New Roman" w:hAnsi="Times New Roman"/>
          <w:lang w:val="en-US"/>
        </w:rPr>
      </w:pPr>
      <w:r>
        <w:rPr>
          <w:noProof/>
        </w:rPr>
        <w:lastRenderedPageBreak/>
        <w:object w:dxaOrig="1440" w:dyaOrig="1440">
          <v:shape id="_x0000_s1266" type="#_x0000_t75" style="position:absolute;left:0;text-align:left;margin-left:352.75pt;margin-top:98.55pt;width:72.5pt;height:73.25pt;z-index:251801600;mso-position-horizontal-relative:text;mso-position-vertical-relative:text">
            <v:imagedata r:id="rId43" o:title=""/>
          </v:shape>
          <o:OLEObject Type="Embed" ProgID="ChemDraw.Document.6.0" ShapeID="_x0000_s1266" DrawAspect="Content" ObjectID="_1584790531" r:id="rId44"/>
        </w:object>
      </w:r>
      <w:r w:rsidR="00AD0919" w:rsidRPr="00647509">
        <w:rPr>
          <w:rFonts w:ascii="Times New Roman" w:hAnsi="Times New Roman"/>
          <w:b/>
          <w:noProof/>
          <w:lang w:eastAsia="pt-BR"/>
        </w:rPr>
        <w:drawing>
          <wp:inline distT="0" distB="0" distL="0" distR="0" wp14:anchorId="3DFA3801" wp14:editId="434344CC">
            <wp:extent cx="6220800" cy="4323600"/>
            <wp:effectExtent l="0" t="0" r="889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C1D" w:rsidRPr="00647509">
        <w:rPr>
          <w:rFonts w:ascii="Times New Roman" w:hAnsi="Times New Roman"/>
          <w:b/>
          <w:lang w:val="en-US"/>
        </w:rPr>
        <w:t>Figur</w:t>
      </w:r>
      <w:r w:rsidR="000368C2" w:rsidRPr="00647509">
        <w:rPr>
          <w:rFonts w:ascii="Times New Roman" w:hAnsi="Times New Roman"/>
          <w:b/>
          <w:lang w:val="en-US"/>
        </w:rPr>
        <w:t>e</w:t>
      </w:r>
      <w:r w:rsidR="004D1C1D" w:rsidRPr="00647509">
        <w:rPr>
          <w:rFonts w:ascii="Times New Roman" w:hAnsi="Times New Roman"/>
          <w:b/>
          <w:lang w:val="en-US"/>
        </w:rPr>
        <w:t xml:space="preserve"> 1</w:t>
      </w:r>
      <w:r w:rsidR="003E453C" w:rsidRPr="00647509">
        <w:rPr>
          <w:rFonts w:ascii="Times New Roman" w:hAnsi="Times New Roman"/>
          <w:b/>
          <w:lang w:val="en-US"/>
        </w:rPr>
        <w:t>3</w:t>
      </w:r>
      <w:r w:rsidR="00F5025C" w:rsidRPr="00647509">
        <w:rPr>
          <w:rFonts w:ascii="Times New Roman" w:hAnsi="Times New Roman"/>
          <w:b/>
          <w:lang w:val="en-US"/>
        </w:rPr>
        <w:t>S</w:t>
      </w:r>
      <w:r w:rsidR="00F5025C" w:rsidRPr="00647509">
        <w:rPr>
          <w:rFonts w:ascii="Times New Roman" w:hAnsi="Times New Roman"/>
          <w:lang w:val="en-US"/>
        </w:rPr>
        <w:t xml:space="preserve">. </w:t>
      </w:r>
      <w:r w:rsidR="003612E4" w:rsidRPr="00647509">
        <w:rPr>
          <w:rFonts w:ascii="Times New Roman" w:hAnsi="Times New Roman"/>
          <w:vertAlign w:val="superscript"/>
          <w:lang w:val="en-US"/>
        </w:rPr>
        <w:t>1</w:t>
      </w:r>
      <w:r w:rsidR="00BA4962" w:rsidRPr="00647509">
        <w:rPr>
          <w:rFonts w:ascii="Times New Roman" w:hAnsi="Times New Roman"/>
          <w:lang w:val="en-US"/>
        </w:rPr>
        <w:t xml:space="preserve">H NMR </w:t>
      </w:r>
      <w:r w:rsidR="009F30A6" w:rsidRPr="00647509">
        <w:rPr>
          <w:rFonts w:ascii="Times New Roman" w:hAnsi="Times New Roman"/>
          <w:lang w:val="en-US"/>
        </w:rPr>
        <w:t>(</w:t>
      </w:r>
      <w:r w:rsidR="00F02E54" w:rsidRPr="00647509">
        <w:rPr>
          <w:rFonts w:ascii="Times New Roman" w:hAnsi="Times New Roman"/>
          <w:lang w:val="en-US"/>
        </w:rPr>
        <w:t>4</w:t>
      </w:r>
      <w:r w:rsidR="003612E4" w:rsidRPr="00647509">
        <w:rPr>
          <w:rFonts w:ascii="Times New Roman" w:hAnsi="Times New Roman"/>
          <w:lang w:val="en-US"/>
        </w:rPr>
        <w:t>00 MHz, CDCl</w:t>
      </w:r>
      <w:r w:rsidR="003612E4" w:rsidRPr="00647509">
        <w:rPr>
          <w:rFonts w:ascii="Times New Roman" w:hAnsi="Times New Roman"/>
          <w:vertAlign w:val="subscript"/>
          <w:lang w:val="en-US"/>
        </w:rPr>
        <w:t>3</w:t>
      </w:r>
      <w:r w:rsidR="003612E4" w:rsidRPr="00647509">
        <w:rPr>
          <w:rFonts w:ascii="Times New Roman" w:hAnsi="Times New Roman"/>
          <w:lang w:val="en-US"/>
        </w:rPr>
        <w:t xml:space="preserve">) of the product </w:t>
      </w:r>
      <w:r w:rsidR="00BA4962" w:rsidRPr="00647509">
        <w:rPr>
          <w:rFonts w:ascii="Times New Roman" w:hAnsi="Times New Roman"/>
          <w:b/>
          <w:lang w:val="en-US"/>
        </w:rPr>
        <w:t>3</w:t>
      </w:r>
      <w:r w:rsidR="00201689" w:rsidRPr="00647509">
        <w:rPr>
          <w:rFonts w:ascii="Times New Roman" w:hAnsi="Times New Roman"/>
          <w:b/>
          <w:lang w:val="en-US"/>
        </w:rPr>
        <w:t>g</w:t>
      </w:r>
      <w:r w:rsidR="003612E4" w:rsidRPr="00647509">
        <w:rPr>
          <w:rFonts w:ascii="Times New Roman" w:hAnsi="Times New Roman"/>
          <w:lang w:val="en-US"/>
        </w:rPr>
        <w:t>.</w:t>
      </w:r>
      <w:r w:rsidR="00F02E54" w:rsidRPr="00647509">
        <w:rPr>
          <w:lang w:val="en-US"/>
        </w:rPr>
        <w:t xml:space="preserve"> </w:t>
      </w:r>
    </w:p>
    <w:p w:rsidR="00F5025C" w:rsidRPr="00647509" w:rsidRDefault="005C772C" w:rsidP="0064402E">
      <w:pPr>
        <w:spacing w:after="0" w:line="240" w:lineRule="auto"/>
        <w:rPr>
          <w:rFonts w:ascii="Times New Roman" w:hAnsi="Times New Roman"/>
          <w:b/>
          <w:lang w:val="en-US"/>
        </w:rPr>
      </w:pPr>
      <w:r>
        <w:rPr>
          <w:noProof/>
        </w:rPr>
        <w:object w:dxaOrig="1440" w:dyaOrig="1440">
          <v:shape id="_x0000_s1267" type="#_x0000_t75" style="position:absolute;margin-left:363.35pt;margin-top:112.25pt;width:72.5pt;height:73.25pt;z-index:251802624;mso-position-horizontal-relative:text;mso-position-vertical-relative:text">
            <v:imagedata r:id="rId46" o:title=""/>
          </v:shape>
          <o:OLEObject Type="Embed" ProgID="ChemDraw.Document.6.0" ShapeID="_x0000_s1267" DrawAspect="Content" ObjectID="_1584790532" r:id="rId47"/>
        </w:object>
      </w:r>
      <w:r w:rsidR="0099659E" w:rsidRPr="00647509">
        <w:rPr>
          <w:rFonts w:ascii="Times New Roman" w:hAnsi="Times New Roman"/>
          <w:b/>
          <w:lang w:val="en-US"/>
        </w:rPr>
        <w:t xml:space="preserve"> </w:t>
      </w:r>
      <w:r w:rsidR="00733E78" w:rsidRPr="00647509">
        <w:rPr>
          <w:rFonts w:ascii="Times New Roman" w:hAnsi="Times New Roman"/>
          <w:b/>
          <w:noProof/>
          <w:lang w:eastAsia="pt-BR"/>
        </w:rPr>
        <w:drawing>
          <wp:inline distT="0" distB="0" distL="0" distR="0" wp14:anchorId="06B31610" wp14:editId="1F621006">
            <wp:extent cx="6199200" cy="4323600"/>
            <wp:effectExtent l="0" t="0" r="0" b="127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931" w:rsidRPr="00647509" w:rsidRDefault="004D1C1D" w:rsidP="0064402E">
      <w:pPr>
        <w:spacing w:after="0" w:line="240" w:lineRule="auto"/>
        <w:jc w:val="center"/>
        <w:rPr>
          <w:rFonts w:ascii="Times New Roman" w:hAnsi="Times New Roman"/>
          <w:lang w:val="en-US"/>
        </w:rPr>
      </w:pPr>
      <w:r w:rsidRPr="00647509">
        <w:rPr>
          <w:rFonts w:ascii="Times New Roman" w:hAnsi="Times New Roman"/>
          <w:b/>
          <w:lang w:val="en-US"/>
        </w:rPr>
        <w:t>Figur</w:t>
      </w:r>
      <w:r w:rsidR="000368C2" w:rsidRPr="00647509">
        <w:rPr>
          <w:rFonts w:ascii="Times New Roman" w:hAnsi="Times New Roman"/>
          <w:b/>
          <w:lang w:val="en-US"/>
        </w:rPr>
        <w:t>e</w:t>
      </w:r>
      <w:r w:rsidRPr="00647509">
        <w:rPr>
          <w:rFonts w:ascii="Times New Roman" w:hAnsi="Times New Roman"/>
          <w:b/>
          <w:lang w:val="en-US"/>
        </w:rPr>
        <w:t xml:space="preserve"> 1</w:t>
      </w:r>
      <w:r w:rsidR="003E453C" w:rsidRPr="00647509">
        <w:rPr>
          <w:rFonts w:ascii="Times New Roman" w:hAnsi="Times New Roman"/>
          <w:b/>
          <w:lang w:val="en-US"/>
        </w:rPr>
        <w:t>4</w:t>
      </w:r>
      <w:r w:rsidR="00F5025C" w:rsidRPr="00647509">
        <w:rPr>
          <w:rFonts w:ascii="Times New Roman" w:hAnsi="Times New Roman"/>
          <w:b/>
          <w:lang w:val="en-US"/>
        </w:rPr>
        <w:t>S</w:t>
      </w:r>
      <w:r w:rsidR="00F5025C" w:rsidRPr="00647509">
        <w:rPr>
          <w:rFonts w:ascii="Times New Roman" w:hAnsi="Times New Roman"/>
          <w:lang w:val="en-US"/>
        </w:rPr>
        <w:t xml:space="preserve">. </w:t>
      </w:r>
      <w:r w:rsidR="003612E4" w:rsidRPr="00647509">
        <w:rPr>
          <w:rFonts w:ascii="Times New Roman" w:hAnsi="Times New Roman"/>
          <w:vertAlign w:val="superscript"/>
          <w:lang w:val="en-US"/>
        </w:rPr>
        <w:t>13</w:t>
      </w:r>
      <w:r w:rsidR="002E36D3" w:rsidRPr="00647509">
        <w:rPr>
          <w:rFonts w:ascii="Times New Roman" w:hAnsi="Times New Roman"/>
          <w:lang w:val="en-US"/>
        </w:rPr>
        <w:t xml:space="preserve">C NMR </w:t>
      </w:r>
      <w:r w:rsidR="003612E4" w:rsidRPr="00647509">
        <w:rPr>
          <w:rFonts w:ascii="Times New Roman" w:hAnsi="Times New Roman"/>
          <w:lang w:val="en-US"/>
        </w:rPr>
        <w:t>(</w:t>
      </w:r>
      <w:r w:rsidR="00733E78" w:rsidRPr="00647509">
        <w:rPr>
          <w:rFonts w:ascii="Times New Roman" w:hAnsi="Times New Roman"/>
          <w:lang w:val="en-US"/>
        </w:rPr>
        <w:t>100</w:t>
      </w:r>
      <w:r w:rsidR="003612E4" w:rsidRPr="00647509">
        <w:rPr>
          <w:rFonts w:ascii="Times New Roman" w:hAnsi="Times New Roman"/>
          <w:lang w:val="en-US"/>
        </w:rPr>
        <w:t xml:space="preserve"> MHz, CDCl</w:t>
      </w:r>
      <w:r w:rsidR="003612E4" w:rsidRPr="00647509">
        <w:rPr>
          <w:rFonts w:ascii="Times New Roman" w:hAnsi="Times New Roman"/>
          <w:vertAlign w:val="subscript"/>
          <w:lang w:val="en-US"/>
        </w:rPr>
        <w:t>3</w:t>
      </w:r>
      <w:r w:rsidR="003612E4" w:rsidRPr="00647509">
        <w:rPr>
          <w:rFonts w:ascii="Times New Roman" w:hAnsi="Times New Roman"/>
          <w:lang w:val="en-US"/>
        </w:rPr>
        <w:t xml:space="preserve">) of the product </w:t>
      </w:r>
      <w:r w:rsidR="00BA4962" w:rsidRPr="00647509">
        <w:rPr>
          <w:rFonts w:ascii="Times New Roman" w:hAnsi="Times New Roman"/>
          <w:b/>
          <w:lang w:val="en-US"/>
        </w:rPr>
        <w:t>3</w:t>
      </w:r>
      <w:r w:rsidR="00201689" w:rsidRPr="00647509">
        <w:rPr>
          <w:rFonts w:ascii="Times New Roman" w:hAnsi="Times New Roman"/>
          <w:b/>
          <w:lang w:val="en-US"/>
        </w:rPr>
        <w:t>g</w:t>
      </w:r>
      <w:r w:rsidR="003612E4" w:rsidRPr="00647509">
        <w:rPr>
          <w:rFonts w:ascii="Times New Roman" w:hAnsi="Times New Roman"/>
          <w:lang w:val="en-US"/>
        </w:rPr>
        <w:t>.</w:t>
      </w:r>
    </w:p>
    <w:p w:rsidR="008949C4" w:rsidRPr="00647509" w:rsidRDefault="005C772C" w:rsidP="008949C4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lastRenderedPageBreak/>
        <w:object w:dxaOrig="1440" w:dyaOrig="1440">
          <v:shape id="_x0000_s1287" type="#_x0000_t75" style="position:absolute;left:0;text-align:left;margin-left:285.2pt;margin-top:118.9pt;width:72.5pt;height:75.85pt;z-index:251817984;mso-position-horizontal-relative:text;mso-position-vertical-relative:text">
            <v:imagedata r:id="rId49" o:title=""/>
          </v:shape>
          <o:OLEObject Type="Embed" ProgID="ChemDraw.Document.6.0" ShapeID="_x0000_s1287" DrawAspect="Content" ObjectID="_1584790533" r:id="rId50"/>
        </w:object>
      </w:r>
      <w:r w:rsidR="00201689" w:rsidRPr="00647509">
        <w:rPr>
          <w:rFonts w:ascii="Times New Roman" w:hAnsi="Times New Roman"/>
          <w:noProof/>
          <w:lang w:eastAsia="pt-BR"/>
        </w:rPr>
        <w:drawing>
          <wp:inline distT="0" distB="0" distL="0" distR="0" wp14:anchorId="100D701A" wp14:editId="6E925894">
            <wp:extent cx="6314400" cy="4323600"/>
            <wp:effectExtent l="0" t="0" r="0" b="127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C4" w:rsidRPr="00647509" w:rsidRDefault="008949C4" w:rsidP="008949C4">
      <w:pPr>
        <w:spacing w:after="0" w:line="240" w:lineRule="auto"/>
        <w:jc w:val="center"/>
        <w:rPr>
          <w:rFonts w:ascii="Times New Roman" w:hAnsi="Times New Roman"/>
          <w:lang w:val="en-US"/>
        </w:rPr>
      </w:pPr>
      <w:r w:rsidRPr="00647509">
        <w:rPr>
          <w:rFonts w:ascii="Times New Roman" w:hAnsi="Times New Roman"/>
          <w:b/>
          <w:lang w:val="en-US"/>
        </w:rPr>
        <w:t xml:space="preserve">Figure </w:t>
      </w:r>
      <w:r w:rsidR="00AA1EAF" w:rsidRPr="00647509">
        <w:rPr>
          <w:rFonts w:ascii="Times New Roman" w:hAnsi="Times New Roman"/>
          <w:b/>
          <w:lang w:val="en-US"/>
        </w:rPr>
        <w:t>1</w:t>
      </w:r>
      <w:r w:rsidR="003E453C" w:rsidRPr="00647509">
        <w:rPr>
          <w:rFonts w:ascii="Times New Roman" w:hAnsi="Times New Roman"/>
          <w:b/>
          <w:lang w:val="en-US"/>
        </w:rPr>
        <w:t>5</w:t>
      </w:r>
      <w:r w:rsidRPr="00647509">
        <w:rPr>
          <w:rFonts w:ascii="Times New Roman" w:hAnsi="Times New Roman"/>
          <w:b/>
          <w:lang w:val="en-US"/>
        </w:rPr>
        <w:t>S</w:t>
      </w:r>
      <w:r w:rsidRPr="00647509">
        <w:rPr>
          <w:rFonts w:ascii="Times New Roman" w:hAnsi="Times New Roman"/>
          <w:lang w:val="en-US"/>
        </w:rPr>
        <w:t xml:space="preserve">. </w:t>
      </w:r>
      <w:r w:rsidRPr="00647509">
        <w:rPr>
          <w:rFonts w:ascii="Times New Roman" w:hAnsi="Times New Roman"/>
          <w:vertAlign w:val="superscript"/>
          <w:lang w:val="en-US"/>
        </w:rPr>
        <w:t>13</w:t>
      </w:r>
      <w:r w:rsidRPr="00647509">
        <w:rPr>
          <w:rFonts w:ascii="Times New Roman" w:hAnsi="Times New Roman"/>
          <w:lang w:val="en-US"/>
        </w:rPr>
        <w:t>C NMR (</w:t>
      </w:r>
      <w:r w:rsidR="00201689" w:rsidRPr="00647509">
        <w:rPr>
          <w:rFonts w:ascii="Times New Roman" w:hAnsi="Times New Roman"/>
          <w:lang w:val="en-US"/>
        </w:rPr>
        <w:t>4</w:t>
      </w:r>
      <w:r w:rsidRPr="00647509">
        <w:rPr>
          <w:rFonts w:ascii="Times New Roman" w:hAnsi="Times New Roman"/>
          <w:lang w:val="en-US"/>
        </w:rPr>
        <w:t>00 MHz, CDCl</w:t>
      </w:r>
      <w:r w:rsidRPr="00647509">
        <w:rPr>
          <w:rFonts w:ascii="Times New Roman" w:hAnsi="Times New Roman"/>
          <w:vertAlign w:val="subscript"/>
          <w:lang w:val="en-US"/>
        </w:rPr>
        <w:t>3</w:t>
      </w:r>
      <w:r w:rsidRPr="00647509">
        <w:rPr>
          <w:rFonts w:ascii="Times New Roman" w:hAnsi="Times New Roman"/>
          <w:lang w:val="en-US"/>
        </w:rPr>
        <w:t xml:space="preserve">) of the product </w:t>
      </w:r>
      <w:r w:rsidRPr="00647509">
        <w:rPr>
          <w:rFonts w:ascii="Times New Roman" w:hAnsi="Times New Roman"/>
          <w:b/>
          <w:lang w:val="en-US"/>
        </w:rPr>
        <w:t>3</w:t>
      </w:r>
      <w:r w:rsidR="00201689" w:rsidRPr="00647509">
        <w:rPr>
          <w:rFonts w:ascii="Times New Roman" w:hAnsi="Times New Roman"/>
          <w:b/>
          <w:lang w:val="en-US"/>
        </w:rPr>
        <w:t>h</w:t>
      </w:r>
      <w:r w:rsidRPr="00647509">
        <w:rPr>
          <w:rFonts w:ascii="Times New Roman" w:hAnsi="Times New Roman"/>
          <w:lang w:val="en-US"/>
        </w:rPr>
        <w:t>.</w:t>
      </w:r>
    </w:p>
    <w:p w:rsidR="008949C4" w:rsidRPr="00647509" w:rsidRDefault="005C772C" w:rsidP="008949C4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</w:rPr>
        <w:object w:dxaOrig="1440" w:dyaOrig="1440">
          <v:shape id="_x0000_s1288" type="#_x0000_t75" style="position:absolute;left:0;text-align:left;margin-left:336.6pt;margin-top:162.1pt;width:72.5pt;height:75.85pt;z-index:251819008;mso-position-horizontal-relative:text;mso-position-vertical-relative:text">
            <v:imagedata r:id="rId52" o:title=""/>
          </v:shape>
          <o:OLEObject Type="Embed" ProgID="ChemDraw.Document.6.0" ShapeID="_x0000_s1288" DrawAspect="Content" ObjectID="_1584790534" r:id="rId53"/>
        </w:object>
      </w:r>
      <w:r w:rsidR="00BB7D17" w:rsidRPr="00647509">
        <w:rPr>
          <w:rFonts w:ascii="Times New Roman" w:hAnsi="Times New Roman"/>
          <w:noProof/>
          <w:lang w:eastAsia="pt-BR"/>
        </w:rPr>
        <w:drawing>
          <wp:inline distT="0" distB="0" distL="0" distR="0" wp14:anchorId="7F5D1C60" wp14:editId="32167D65">
            <wp:extent cx="6372225" cy="4362759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36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C4" w:rsidRPr="00647509" w:rsidRDefault="008949C4" w:rsidP="008949C4">
      <w:pPr>
        <w:spacing w:after="0" w:line="240" w:lineRule="auto"/>
        <w:jc w:val="center"/>
        <w:rPr>
          <w:rFonts w:ascii="Times New Roman" w:hAnsi="Times New Roman"/>
          <w:lang w:val="en-US"/>
        </w:rPr>
      </w:pPr>
      <w:r w:rsidRPr="00647509">
        <w:rPr>
          <w:rFonts w:ascii="Times New Roman" w:hAnsi="Times New Roman"/>
          <w:b/>
          <w:lang w:val="en-US"/>
        </w:rPr>
        <w:t xml:space="preserve">Figure </w:t>
      </w:r>
      <w:r w:rsidR="003E453C" w:rsidRPr="00647509">
        <w:rPr>
          <w:rFonts w:ascii="Times New Roman" w:hAnsi="Times New Roman"/>
          <w:b/>
          <w:lang w:val="en-US"/>
        </w:rPr>
        <w:t>16</w:t>
      </w:r>
      <w:r w:rsidRPr="00647509">
        <w:rPr>
          <w:rFonts w:ascii="Times New Roman" w:hAnsi="Times New Roman"/>
          <w:b/>
          <w:lang w:val="en-US"/>
        </w:rPr>
        <w:t>S</w:t>
      </w:r>
      <w:r w:rsidRPr="00647509">
        <w:rPr>
          <w:rFonts w:ascii="Times New Roman" w:hAnsi="Times New Roman"/>
          <w:lang w:val="en-US"/>
        </w:rPr>
        <w:t xml:space="preserve">. </w:t>
      </w:r>
      <w:r w:rsidRPr="00647509">
        <w:rPr>
          <w:rFonts w:ascii="Times New Roman" w:hAnsi="Times New Roman"/>
          <w:vertAlign w:val="superscript"/>
          <w:lang w:val="en-US"/>
        </w:rPr>
        <w:t>13</w:t>
      </w:r>
      <w:r w:rsidRPr="00647509">
        <w:rPr>
          <w:rFonts w:ascii="Times New Roman" w:hAnsi="Times New Roman"/>
          <w:lang w:val="en-US"/>
        </w:rPr>
        <w:t>C NMR (100 MHz, CDCl</w:t>
      </w:r>
      <w:r w:rsidRPr="00647509">
        <w:rPr>
          <w:rFonts w:ascii="Times New Roman" w:hAnsi="Times New Roman"/>
          <w:vertAlign w:val="subscript"/>
          <w:lang w:val="en-US"/>
        </w:rPr>
        <w:t>3</w:t>
      </w:r>
      <w:r w:rsidRPr="00647509">
        <w:rPr>
          <w:rFonts w:ascii="Times New Roman" w:hAnsi="Times New Roman"/>
          <w:lang w:val="en-US"/>
        </w:rPr>
        <w:t xml:space="preserve">) of the product </w:t>
      </w:r>
      <w:r w:rsidRPr="00647509">
        <w:rPr>
          <w:rFonts w:ascii="Times New Roman" w:hAnsi="Times New Roman"/>
          <w:b/>
          <w:lang w:val="en-US"/>
        </w:rPr>
        <w:t>3</w:t>
      </w:r>
      <w:r w:rsidR="00BB7D17" w:rsidRPr="00647509">
        <w:rPr>
          <w:rFonts w:ascii="Times New Roman" w:hAnsi="Times New Roman"/>
          <w:b/>
          <w:lang w:val="en-US"/>
        </w:rPr>
        <w:t>h</w:t>
      </w:r>
      <w:r w:rsidRPr="00647509">
        <w:rPr>
          <w:rFonts w:ascii="Times New Roman" w:hAnsi="Times New Roman"/>
          <w:lang w:val="en-US"/>
        </w:rPr>
        <w:t>.</w:t>
      </w:r>
    </w:p>
    <w:p w:rsidR="008949C4" w:rsidRPr="00647509" w:rsidRDefault="008949C4" w:rsidP="0064402E">
      <w:pPr>
        <w:spacing w:after="0" w:line="240" w:lineRule="auto"/>
        <w:jc w:val="center"/>
        <w:rPr>
          <w:rFonts w:ascii="Times New Roman" w:hAnsi="Times New Roman"/>
          <w:lang w:val="en-US"/>
        </w:rPr>
      </w:pPr>
    </w:p>
    <w:p w:rsidR="000F6931" w:rsidRPr="00647509" w:rsidRDefault="005C772C" w:rsidP="0064402E">
      <w:pPr>
        <w:spacing w:after="0" w:line="240" w:lineRule="auto"/>
        <w:jc w:val="center"/>
      </w:pPr>
      <w:r>
        <w:rPr>
          <w:noProof/>
        </w:rPr>
        <w:lastRenderedPageBreak/>
        <w:object w:dxaOrig="1440" w:dyaOrig="1440">
          <v:shape id="_x0000_s1268" type="#_x0000_t75" style="position:absolute;left:0;text-align:left;margin-left:181.1pt;margin-top:188.25pt;width:73.25pt;height:49.2pt;z-index:251804672;mso-position-horizontal-relative:text;mso-position-vertical-relative:text">
            <v:imagedata r:id="rId55" o:title=""/>
          </v:shape>
          <o:OLEObject Type="Embed" ProgID="ChemDraw.Document.6.0" ShapeID="_x0000_s1268" DrawAspect="Content" ObjectID="_1584790535" r:id="rId56"/>
        </w:object>
      </w:r>
      <w:r w:rsidR="001D0209" w:rsidRPr="00647509">
        <w:rPr>
          <w:lang w:val="en-US"/>
        </w:rPr>
        <w:t xml:space="preserve"> </w:t>
      </w:r>
      <w:r w:rsidR="001D0209" w:rsidRPr="00647509">
        <w:rPr>
          <w:noProof/>
          <w:lang w:eastAsia="pt-BR"/>
        </w:rPr>
        <w:drawing>
          <wp:inline distT="0" distB="0" distL="0" distR="0" wp14:anchorId="23D56289" wp14:editId="4C31E940">
            <wp:extent cx="6220800" cy="4323600"/>
            <wp:effectExtent l="0" t="0" r="889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A7" w:rsidRPr="00647509" w:rsidRDefault="00B839A7" w:rsidP="0064402E">
      <w:pPr>
        <w:spacing w:after="0" w:line="240" w:lineRule="auto"/>
        <w:jc w:val="center"/>
        <w:rPr>
          <w:rFonts w:ascii="Times New Roman" w:hAnsi="Times New Roman"/>
          <w:lang w:val="en-US"/>
        </w:rPr>
      </w:pPr>
      <w:r w:rsidRPr="00647509">
        <w:rPr>
          <w:rFonts w:ascii="Times New Roman" w:hAnsi="Times New Roman"/>
          <w:b/>
          <w:lang w:val="en-US"/>
        </w:rPr>
        <w:t>Figur</w:t>
      </w:r>
      <w:r w:rsidR="000368C2" w:rsidRPr="00647509">
        <w:rPr>
          <w:rFonts w:ascii="Times New Roman" w:hAnsi="Times New Roman"/>
          <w:b/>
          <w:lang w:val="en-US"/>
        </w:rPr>
        <w:t>e</w:t>
      </w:r>
      <w:r w:rsidRPr="00647509">
        <w:rPr>
          <w:rFonts w:ascii="Times New Roman" w:hAnsi="Times New Roman"/>
          <w:b/>
          <w:lang w:val="en-US"/>
        </w:rPr>
        <w:t xml:space="preserve"> </w:t>
      </w:r>
      <w:r w:rsidR="003E453C" w:rsidRPr="00647509">
        <w:rPr>
          <w:rFonts w:ascii="Times New Roman" w:hAnsi="Times New Roman"/>
          <w:b/>
          <w:lang w:val="en-US"/>
        </w:rPr>
        <w:t>17</w:t>
      </w:r>
      <w:r w:rsidRPr="00647509">
        <w:rPr>
          <w:rFonts w:ascii="Times New Roman" w:hAnsi="Times New Roman"/>
          <w:b/>
          <w:lang w:val="en-US"/>
        </w:rPr>
        <w:t>S</w:t>
      </w:r>
      <w:r w:rsidRPr="00647509">
        <w:rPr>
          <w:rFonts w:ascii="Times New Roman" w:hAnsi="Times New Roman"/>
          <w:lang w:val="en-US"/>
        </w:rPr>
        <w:t xml:space="preserve">. </w:t>
      </w:r>
      <w:r w:rsidRPr="00647509">
        <w:rPr>
          <w:rFonts w:ascii="Times New Roman" w:hAnsi="Times New Roman"/>
          <w:vertAlign w:val="superscript"/>
          <w:lang w:val="en-US"/>
        </w:rPr>
        <w:t>1</w:t>
      </w:r>
      <w:r w:rsidRPr="00647509">
        <w:rPr>
          <w:rFonts w:ascii="Times New Roman" w:hAnsi="Times New Roman"/>
          <w:lang w:val="en-US"/>
        </w:rPr>
        <w:t>H NMR (</w:t>
      </w:r>
      <w:r w:rsidR="00DF270A" w:rsidRPr="00647509">
        <w:rPr>
          <w:rFonts w:ascii="Times New Roman" w:hAnsi="Times New Roman"/>
          <w:lang w:val="en-US"/>
        </w:rPr>
        <w:t>4</w:t>
      </w:r>
      <w:r w:rsidRPr="00647509">
        <w:rPr>
          <w:rFonts w:ascii="Times New Roman" w:hAnsi="Times New Roman"/>
          <w:lang w:val="en-US"/>
        </w:rPr>
        <w:t>00 MHz, CDCl</w:t>
      </w:r>
      <w:r w:rsidRPr="00647509">
        <w:rPr>
          <w:rFonts w:ascii="Times New Roman" w:hAnsi="Times New Roman"/>
          <w:vertAlign w:val="subscript"/>
          <w:lang w:val="en-US"/>
        </w:rPr>
        <w:t>3</w:t>
      </w:r>
      <w:r w:rsidRPr="00647509">
        <w:rPr>
          <w:rFonts w:ascii="Times New Roman" w:hAnsi="Times New Roman"/>
          <w:lang w:val="en-US"/>
        </w:rPr>
        <w:t xml:space="preserve">) of the product </w:t>
      </w:r>
      <w:r w:rsidRPr="00647509">
        <w:rPr>
          <w:rFonts w:ascii="Times New Roman" w:hAnsi="Times New Roman"/>
          <w:b/>
          <w:lang w:val="en-US"/>
        </w:rPr>
        <w:t>3</w:t>
      </w:r>
      <w:r w:rsidR="00BB7D17" w:rsidRPr="00647509">
        <w:rPr>
          <w:rFonts w:ascii="Times New Roman" w:hAnsi="Times New Roman"/>
          <w:b/>
          <w:lang w:val="en-US"/>
        </w:rPr>
        <w:t>i</w:t>
      </w:r>
      <w:r w:rsidRPr="00647509">
        <w:rPr>
          <w:rFonts w:ascii="Times New Roman" w:hAnsi="Times New Roman"/>
          <w:lang w:val="en-US"/>
        </w:rPr>
        <w:t>.</w:t>
      </w:r>
      <w:r w:rsidR="00DF270A" w:rsidRPr="00647509">
        <w:rPr>
          <w:lang w:val="en-US"/>
        </w:rPr>
        <w:t xml:space="preserve"> </w:t>
      </w:r>
      <w:r w:rsidR="005E083D" w:rsidRPr="00647509">
        <w:rPr>
          <w:rFonts w:ascii="Times New Roman" w:hAnsi="Times New Roman"/>
          <w:lang w:val="en-US"/>
        </w:rPr>
        <w:t xml:space="preserve"> </w:t>
      </w:r>
    </w:p>
    <w:p w:rsidR="009F115F" w:rsidRPr="00647509" w:rsidRDefault="005C772C" w:rsidP="0064402E">
      <w:pPr>
        <w:spacing w:after="0" w:line="240" w:lineRule="auto"/>
        <w:jc w:val="center"/>
      </w:pPr>
      <w:r>
        <w:rPr>
          <w:noProof/>
        </w:rPr>
        <w:object w:dxaOrig="1440" w:dyaOrig="1440">
          <v:shape id="_x0000_s1306" type="#_x0000_t75" style="position:absolute;left:0;text-align:left;margin-left:338.8pt;margin-top:125.5pt;width:73.25pt;height:49.2pt;z-index:251826176;mso-position-horizontal-relative:text;mso-position-vertical-relative:text">
            <v:imagedata r:id="rId58" o:title=""/>
          </v:shape>
          <o:OLEObject Type="Embed" ProgID="ChemDraw.Document.6.0" ShapeID="_x0000_s1306" DrawAspect="Content" ObjectID="_1584790536" r:id="rId59"/>
        </w:object>
      </w:r>
      <w:r w:rsidR="00B22CEE" w:rsidRPr="00647509">
        <w:rPr>
          <w:lang w:val="en-US"/>
        </w:rPr>
        <w:t xml:space="preserve"> </w:t>
      </w:r>
      <w:r w:rsidR="008B4910" w:rsidRPr="00647509">
        <w:rPr>
          <w:noProof/>
          <w:lang w:eastAsia="pt-BR"/>
        </w:rPr>
        <w:drawing>
          <wp:inline distT="0" distB="0" distL="0" distR="0" wp14:anchorId="31CE2108" wp14:editId="4BD5EF25">
            <wp:extent cx="6321600" cy="4323600"/>
            <wp:effectExtent l="0" t="0" r="3175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00" cy="43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15F" w:rsidRPr="00883BF5" w:rsidRDefault="004D1C1D" w:rsidP="0064402E">
      <w:pPr>
        <w:spacing w:after="0" w:line="240" w:lineRule="auto"/>
        <w:jc w:val="center"/>
        <w:rPr>
          <w:rFonts w:ascii="Times New Roman" w:hAnsi="Times New Roman"/>
          <w:lang w:val="en-US"/>
        </w:rPr>
      </w:pPr>
      <w:r w:rsidRPr="00647509">
        <w:rPr>
          <w:rFonts w:ascii="Times New Roman" w:hAnsi="Times New Roman"/>
          <w:b/>
          <w:lang w:val="en-US"/>
        </w:rPr>
        <w:t>Figur</w:t>
      </w:r>
      <w:r w:rsidR="000368C2" w:rsidRPr="00647509">
        <w:rPr>
          <w:rFonts w:ascii="Times New Roman" w:hAnsi="Times New Roman"/>
          <w:b/>
          <w:lang w:val="en-US"/>
        </w:rPr>
        <w:t>e</w:t>
      </w:r>
      <w:r w:rsidRPr="00647509">
        <w:rPr>
          <w:rFonts w:ascii="Times New Roman" w:hAnsi="Times New Roman"/>
          <w:b/>
          <w:lang w:val="en-US"/>
        </w:rPr>
        <w:t xml:space="preserve"> </w:t>
      </w:r>
      <w:r w:rsidR="003E453C" w:rsidRPr="00647509">
        <w:rPr>
          <w:rFonts w:ascii="Times New Roman" w:hAnsi="Times New Roman"/>
          <w:b/>
          <w:lang w:val="en-US"/>
        </w:rPr>
        <w:t>18</w:t>
      </w:r>
      <w:r w:rsidR="00BC0081" w:rsidRPr="00647509">
        <w:rPr>
          <w:rFonts w:ascii="Times New Roman" w:hAnsi="Times New Roman"/>
          <w:b/>
          <w:lang w:val="en-US"/>
        </w:rPr>
        <w:t>S</w:t>
      </w:r>
      <w:r w:rsidR="00BC0081" w:rsidRPr="00647509">
        <w:rPr>
          <w:rFonts w:ascii="Times New Roman" w:hAnsi="Times New Roman"/>
          <w:lang w:val="en-US"/>
        </w:rPr>
        <w:t xml:space="preserve">. </w:t>
      </w:r>
      <w:r w:rsidR="00BC0081" w:rsidRPr="00647509">
        <w:rPr>
          <w:rFonts w:ascii="Times New Roman" w:hAnsi="Times New Roman"/>
          <w:vertAlign w:val="superscript"/>
          <w:lang w:val="en-US"/>
        </w:rPr>
        <w:t>13</w:t>
      </w:r>
      <w:r w:rsidR="00BC0081" w:rsidRPr="00647509">
        <w:rPr>
          <w:rFonts w:ascii="Times New Roman" w:hAnsi="Times New Roman"/>
          <w:lang w:val="en-US"/>
        </w:rPr>
        <w:t>C NMR (</w:t>
      </w:r>
      <w:r w:rsidR="00B22CEE" w:rsidRPr="00647509">
        <w:rPr>
          <w:rFonts w:ascii="Times New Roman" w:hAnsi="Times New Roman"/>
          <w:lang w:val="en-US"/>
        </w:rPr>
        <w:t>100</w:t>
      </w:r>
      <w:r w:rsidR="00BC0081" w:rsidRPr="00647509">
        <w:rPr>
          <w:rFonts w:ascii="Times New Roman" w:hAnsi="Times New Roman"/>
          <w:lang w:val="en-US"/>
        </w:rPr>
        <w:t xml:space="preserve"> MHz, CDCl</w:t>
      </w:r>
      <w:r w:rsidR="00BC0081" w:rsidRPr="00647509">
        <w:rPr>
          <w:rFonts w:ascii="Times New Roman" w:hAnsi="Times New Roman"/>
          <w:vertAlign w:val="subscript"/>
          <w:lang w:val="en-US"/>
        </w:rPr>
        <w:t>3</w:t>
      </w:r>
      <w:r w:rsidR="00BC0081" w:rsidRPr="00647509">
        <w:rPr>
          <w:rFonts w:ascii="Times New Roman" w:hAnsi="Times New Roman"/>
          <w:lang w:val="en-US"/>
        </w:rPr>
        <w:t>) of the product</w:t>
      </w:r>
      <w:r w:rsidR="00195870" w:rsidRPr="00647509">
        <w:rPr>
          <w:rFonts w:ascii="Times New Roman" w:hAnsi="Times New Roman"/>
          <w:lang w:val="en-US"/>
        </w:rPr>
        <w:t xml:space="preserve"> </w:t>
      </w:r>
      <w:r w:rsidR="00BC0081" w:rsidRPr="00647509">
        <w:rPr>
          <w:rFonts w:ascii="Times New Roman" w:hAnsi="Times New Roman"/>
          <w:b/>
          <w:lang w:val="en-US"/>
        </w:rPr>
        <w:t>3</w:t>
      </w:r>
      <w:r w:rsidR="00BB7D17" w:rsidRPr="00647509">
        <w:rPr>
          <w:rFonts w:ascii="Times New Roman" w:hAnsi="Times New Roman"/>
          <w:b/>
          <w:lang w:val="en-US"/>
        </w:rPr>
        <w:t>i</w:t>
      </w:r>
      <w:r w:rsidR="00BC0081" w:rsidRPr="00647509">
        <w:rPr>
          <w:rFonts w:ascii="Times New Roman" w:hAnsi="Times New Roman"/>
          <w:lang w:val="en-US"/>
        </w:rPr>
        <w:t>.</w:t>
      </w:r>
    </w:p>
    <w:p w:rsidR="00D91965" w:rsidRPr="008A6CDB" w:rsidRDefault="00D91965" w:rsidP="0064402E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sectPr w:rsidR="00D91965" w:rsidRPr="008A6CDB" w:rsidSect="00BC2BE5">
      <w:headerReference w:type="even" r:id="rId61"/>
      <w:footerReference w:type="even" r:id="rId62"/>
      <w:footerReference w:type="default" r:id="rId63"/>
      <w:pgSz w:w="11906" w:h="16838"/>
      <w:pgMar w:top="1134" w:right="737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772C" w:rsidRDefault="005C772C" w:rsidP="004C074B">
      <w:pPr>
        <w:spacing w:after="0" w:line="240" w:lineRule="auto"/>
      </w:pPr>
      <w:r>
        <w:separator/>
      </w:r>
    </w:p>
  </w:endnote>
  <w:endnote w:type="continuationSeparator" w:id="0">
    <w:p w:rsidR="005C772C" w:rsidRDefault="005C772C" w:rsidP="004C0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6E5D" w:rsidRDefault="00DA6E5D">
    <w:pPr>
      <w:pStyle w:val="Rodap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DA6E5D" w:rsidRDefault="00DA6E5D" w:rsidP="004C074B">
    <w:pPr>
      <w:pStyle w:val="Rodap"/>
      <w:tabs>
        <w:tab w:val="clear" w:pos="4252"/>
        <w:tab w:val="clear" w:pos="8504"/>
        <w:tab w:val="left" w:pos="732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6E5D" w:rsidRDefault="00DA6E5D">
    <w:pPr>
      <w:pStyle w:val="Rodap"/>
      <w:jc w:val="right"/>
    </w:pPr>
    <w:r>
      <w:t>S</w:t>
    </w:r>
    <w:sdt>
      <w:sdtPr>
        <w:id w:val="208178896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F857E8">
          <w:rPr>
            <w:noProof/>
          </w:rPr>
          <w:t>3</w:t>
        </w:r>
        <w:r>
          <w:fldChar w:fldCharType="end"/>
        </w:r>
      </w:sdtContent>
    </w:sdt>
  </w:p>
  <w:p w:rsidR="00DA6E5D" w:rsidRDefault="00DA6E5D" w:rsidP="00C20EEB">
    <w:pPr>
      <w:pStyle w:val="Rodap"/>
      <w:tabs>
        <w:tab w:val="right" w:pos="10034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772C" w:rsidRDefault="005C772C" w:rsidP="004C074B">
      <w:pPr>
        <w:spacing w:after="0" w:line="240" w:lineRule="auto"/>
      </w:pPr>
      <w:r>
        <w:separator/>
      </w:r>
    </w:p>
  </w:footnote>
  <w:footnote w:type="continuationSeparator" w:id="0">
    <w:p w:rsidR="005C772C" w:rsidRDefault="005C772C" w:rsidP="004C0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5087"/>
      <w:gridCol w:w="5087"/>
    </w:tblGrid>
    <w:tr w:rsidR="00DA6E5D" w:rsidRPr="00C3654A" w:rsidTr="004C074B">
      <w:tc>
        <w:tcPr>
          <w:tcW w:w="5087" w:type="dxa"/>
          <w:vAlign w:val="center"/>
        </w:tcPr>
        <w:p w:rsidR="00DA6E5D" w:rsidRPr="00C3654A" w:rsidRDefault="00DA6E5D" w:rsidP="004C074B">
          <w:pPr>
            <w:spacing w:after="0"/>
            <w:rPr>
              <w:noProof/>
              <w:lang w:eastAsia="pt-BR"/>
            </w:rPr>
          </w:pPr>
          <w:r w:rsidRPr="00C3654A">
            <w:rPr>
              <w:rFonts w:eastAsia="Times New Roman"/>
              <w:i/>
              <w:szCs w:val="28"/>
            </w:rPr>
            <w:t>Instruções aos autores</w:t>
          </w:r>
          <w:r w:rsidRPr="00C3654A">
            <w:rPr>
              <w:noProof/>
              <w:lang w:eastAsia="pt-BR"/>
            </w:rPr>
            <w:t xml:space="preserve"> </w:t>
          </w:r>
        </w:p>
      </w:tc>
      <w:tc>
        <w:tcPr>
          <w:tcW w:w="5087" w:type="dxa"/>
          <w:vAlign w:val="center"/>
        </w:tcPr>
        <w:p w:rsidR="00DA6E5D" w:rsidRPr="00C3654A" w:rsidRDefault="00DA6E5D" w:rsidP="004C074B">
          <w:pPr>
            <w:spacing w:after="0"/>
            <w:jc w:val="right"/>
            <w:rPr>
              <w:noProof/>
              <w:lang w:eastAsia="pt-BR"/>
            </w:rPr>
          </w:pPr>
          <w:r>
            <w:rPr>
              <w:noProof/>
              <w:lang w:eastAsia="pt-BR"/>
            </w:rPr>
            <w:drawing>
              <wp:inline distT="0" distB="0" distL="0" distR="0" wp14:anchorId="59B06024" wp14:editId="5E653C83">
                <wp:extent cx="445135" cy="365760"/>
                <wp:effectExtent l="19050" t="0" r="0" b="0"/>
                <wp:docPr id="41" name="Imagem 41" descr="RV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 descr="RV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13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A6E5D" w:rsidRDefault="00DA6E5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BC770B"/>
    <w:multiLevelType w:val="hybridMultilevel"/>
    <w:tmpl w:val="EB86F818"/>
    <w:lvl w:ilvl="0" w:tplc="8ACE7550">
      <w:start w:val="1"/>
      <w:numFmt w:val="decimal"/>
      <w:lvlText w:val="%1-"/>
      <w:lvlJc w:val="left"/>
      <w:pPr>
        <w:ind w:left="786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ACD"/>
    <w:rsid w:val="00000061"/>
    <w:rsid w:val="00000D40"/>
    <w:rsid w:val="00002025"/>
    <w:rsid w:val="00004B5C"/>
    <w:rsid w:val="00005687"/>
    <w:rsid w:val="00006BAF"/>
    <w:rsid w:val="00024056"/>
    <w:rsid w:val="00024FDD"/>
    <w:rsid w:val="00026B76"/>
    <w:rsid w:val="00030A6F"/>
    <w:rsid w:val="00035ED0"/>
    <w:rsid w:val="000368C2"/>
    <w:rsid w:val="00037096"/>
    <w:rsid w:val="00042089"/>
    <w:rsid w:val="00044A46"/>
    <w:rsid w:val="000454E8"/>
    <w:rsid w:val="00057FA9"/>
    <w:rsid w:val="00061AFB"/>
    <w:rsid w:val="00064291"/>
    <w:rsid w:val="00064EC3"/>
    <w:rsid w:val="00066584"/>
    <w:rsid w:val="0006700F"/>
    <w:rsid w:val="00067395"/>
    <w:rsid w:val="000719FD"/>
    <w:rsid w:val="000725E9"/>
    <w:rsid w:val="000743A3"/>
    <w:rsid w:val="00074C58"/>
    <w:rsid w:val="000760F5"/>
    <w:rsid w:val="00081707"/>
    <w:rsid w:val="000839CE"/>
    <w:rsid w:val="00084522"/>
    <w:rsid w:val="0008469E"/>
    <w:rsid w:val="00085289"/>
    <w:rsid w:val="00086391"/>
    <w:rsid w:val="000912E3"/>
    <w:rsid w:val="000915F9"/>
    <w:rsid w:val="000918E3"/>
    <w:rsid w:val="000B0023"/>
    <w:rsid w:val="000B025D"/>
    <w:rsid w:val="000B1B27"/>
    <w:rsid w:val="000B30FC"/>
    <w:rsid w:val="000B377D"/>
    <w:rsid w:val="000C504F"/>
    <w:rsid w:val="000D0EEF"/>
    <w:rsid w:val="000D26CD"/>
    <w:rsid w:val="000D4825"/>
    <w:rsid w:val="000D5B89"/>
    <w:rsid w:val="000E053E"/>
    <w:rsid w:val="000E25B2"/>
    <w:rsid w:val="000E2F56"/>
    <w:rsid w:val="000E32DD"/>
    <w:rsid w:val="000E7016"/>
    <w:rsid w:val="000F156E"/>
    <w:rsid w:val="000F2592"/>
    <w:rsid w:val="000F29FB"/>
    <w:rsid w:val="000F5012"/>
    <w:rsid w:val="000F54C6"/>
    <w:rsid w:val="000F6931"/>
    <w:rsid w:val="000F7B89"/>
    <w:rsid w:val="001012D1"/>
    <w:rsid w:val="00104077"/>
    <w:rsid w:val="0011111F"/>
    <w:rsid w:val="00111A15"/>
    <w:rsid w:val="001142ED"/>
    <w:rsid w:val="00117CDC"/>
    <w:rsid w:val="001208B5"/>
    <w:rsid w:val="00121082"/>
    <w:rsid w:val="00124D24"/>
    <w:rsid w:val="00125E1F"/>
    <w:rsid w:val="001266AC"/>
    <w:rsid w:val="00126A97"/>
    <w:rsid w:val="001276F3"/>
    <w:rsid w:val="001311BE"/>
    <w:rsid w:val="00131A67"/>
    <w:rsid w:val="00135810"/>
    <w:rsid w:val="001375A1"/>
    <w:rsid w:val="0014350B"/>
    <w:rsid w:val="0014379A"/>
    <w:rsid w:val="00143D8F"/>
    <w:rsid w:val="00145027"/>
    <w:rsid w:val="00145C54"/>
    <w:rsid w:val="00147EC2"/>
    <w:rsid w:val="00150030"/>
    <w:rsid w:val="00164B73"/>
    <w:rsid w:val="00164E8D"/>
    <w:rsid w:val="00167286"/>
    <w:rsid w:val="00170A01"/>
    <w:rsid w:val="00181341"/>
    <w:rsid w:val="001814C7"/>
    <w:rsid w:val="00186C7A"/>
    <w:rsid w:val="001874E3"/>
    <w:rsid w:val="0019366A"/>
    <w:rsid w:val="0019427B"/>
    <w:rsid w:val="00195870"/>
    <w:rsid w:val="001A135E"/>
    <w:rsid w:val="001A4659"/>
    <w:rsid w:val="001A5C28"/>
    <w:rsid w:val="001A6A5E"/>
    <w:rsid w:val="001A798C"/>
    <w:rsid w:val="001A7F0F"/>
    <w:rsid w:val="001B0783"/>
    <w:rsid w:val="001B1200"/>
    <w:rsid w:val="001B12FE"/>
    <w:rsid w:val="001B2171"/>
    <w:rsid w:val="001C0CB0"/>
    <w:rsid w:val="001C19A3"/>
    <w:rsid w:val="001C24BA"/>
    <w:rsid w:val="001C3ED4"/>
    <w:rsid w:val="001C6BBB"/>
    <w:rsid w:val="001C6DDF"/>
    <w:rsid w:val="001D018F"/>
    <w:rsid w:val="001D0209"/>
    <w:rsid w:val="001D3141"/>
    <w:rsid w:val="001D4DF7"/>
    <w:rsid w:val="001D6306"/>
    <w:rsid w:val="001D69DC"/>
    <w:rsid w:val="001D7606"/>
    <w:rsid w:val="001E168A"/>
    <w:rsid w:val="001E51B0"/>
    <w:rsid w:val="001F26FC"/>
    <w:rsid w:val="001F34AE"/>
    <w:rsid w:val="001F3D4B"/>
    <w:rsid w:val="001F4FC2"/>
    <w:rsid w:val="001F790C"/>
    <w:rsid w:val="00200E1A"/>
    <w:rsid w:val="00201689"/>
    <w:rsid w:val="002025AA"/>
    <w:rsid w:val="00202840"/>
    <w:rsid w:val="002059DB"/>
    <w:rsid w:val="0021011D"/>
    <w:rsid w:val="0021028F"/>
    <w:rsid w:val="00212854"/>
    <w:rsid w:val="00215ECB"/>
    <w:rsid w:val="00216F66"/>
    <w:rsid w:val="00217356"/>
    <w:rsid w:val="002215CB"/>
    <w:rsid w:val="00221966"/>
    <w:rsid w:val="002220F0"/>
    <w:rsid w:val="0022211F"/>
    <w:rsid w:val="00223058"/>
    <w:rsid w:val="002243F4"/>
    <w:rsid w:val="002245F7"/>
    <w:rsid w:val="00225A71"/>
    <w:rsid w:val="002279A2"/>
    <w:rsid w:val="00231A72"/>
    <w:rsid w:val="00232246"/>
    <w:rsid w:val="002322AC"/>
    <w:rsid w:val="00232745"/>
    <w:rsid w:val="002330D1"/>
    <w:rsid w:val="00234097"/>
    <w:rsid w:val="00234F63"/>
    <w:rsid w:val="00242536"/>
    <w:rsid w:val="00246599"/>
    <w:rsid w:val="002507B1"/>
    <w:rsid w:val="00251322"/>
    <w:rsid w:val="002519D3"/>
    <w:rsid w:val="00251E4F"/>
    <w:rsid w:val="00252ED6"/>
    <w:rsid w:val="002534C3"/>
    <w:rsid w:val="0025388F"/>
    <w:rsid w:val="002554ED"/>
    <w:rsid w:val="00256C48"/>
    <w:rsid w:val="00257252"/>
    <w:rsid w:val="002635C0"/>
    <w:rsid w:val="002645D3"/>
    <w:rsid w:val="002651ED"/>
    <w:rsid w:val="00270D46"/>
    <w:rsid w:val="002754E0"/>
    <w:rsid w:val="00276EB9"/>
    <w:rsid w:val="00280616"/>
    <w:rsid w:val="00280959"/>
    <w:rsid w:val="00280B0E"/>
    <w:rsid w:val="00282A2E"/>
    <w:rsid w:val="002842AB"/>
    <w:rsid w:val="00284C81"/>
    <w:rsid w:val="00285D92"/>
    <w:rsid w:val="002868BC"/>
    <w:rsid w:val="002913CA"/>
    <w:rsid w:val="00291DF3"/>
    <w:rsid w:val="00292A5C"/>
    <w:rsid w:val="0029534D"/>
    <w:rsid w:val="002955D8"/>
    <w:rsid w:val="00295FD3"/>
    <w:rsid w:val="0029695C"/>
    <w:rsid w:val="00296D6A"/>
    <w:rsid w:val="002A0544"/>
    <w:rsid w:val="002A4408"/>
    <w:rsid w:val="002A4C25"/>
    <w:rsid w:val="002A52B3"/>
    <w:rsid w:val="002A7AD9"/>
    <w:rsid w:val="002B0944"/>
    <w:rsid w:val="002B103C"/>
    <w:rsid w:val="002B3908"/>
    <w:rsid w:val="002B3F94"/>
    <w:rsid w:val="002B66DB"/>
    <w:rsid w:val="002B70C4"/>
    <w:rsid w:val="002B76C6"/>
    <w:rsid w:val="002C190C"/>
    <w:rsid w:val="002C27A1"/>
    <w:rsid w:val="002C43E3"/>
    <w:rsid w:val="002C4531"/>
    <w:rsid w:val="002D0605"/>
    <w:rsid w:val="002D22E1"/>
    <w:rsid w:val="002D29A4"/>
    <w:rsid w:val="002E13BD"/>
    <w:rsid w:val="002E1530"/>
    <w:rsid w:val="002E1C8C"/>
    <w:rsid w:val="002E36D3"/>
    <w:rsid w:val="002F1ADA"/>
    <w:rsid w:val="002F3C28"/>
    <w:rsid w:val="002F4AC7"/>
    <w:rsid w:val="002F62D0"/>
    <w:rsid w:val="002F72D6"/>
    <w:rsid w:val="002F7701"/>
    <w:rsid w:val="00301C68"/>
    <w:rsid w:val="003060C2"/>
    <w:rsid w:val="00306828"/>
    <w:rsid w:val="00307B02"/>
    <w:rsid w:val="00315237"/>
    <w:rsid w:val="00316D40"/>
    <w:rsid w:val="0032067D"/>
    <w:rsid w:val="003231A8"/>
    <w:rsid w:val="003235E5"/>
    <w:rsid w:val="0032461E"/>
    <w:rsid w:val="00324CDE"/>
    <w:rsid w:val="00324FC6"/>
    <w:rsid w:val="003267E7"/>
    <w:rsid w:val="003304F4"/>
    <w:rsid w:val="003341F2"/>
    <w:rsid w:val="003365C2"/>
    <w:rsid w:val="0034132F"/>
    <w:rsid w:val="003426DC"/>
    <w:rsid w:val="00343742"/>
    <w:rsid w:val="00350DFD"/>
    <w:rsid w:val="00353C51"/>
    <w:rsid w:val="00355F88"/>
    <w:rsid w:val="00357BC3"/>
    <w:rsid w:val="003612E4"/>
    <w:rsid w:val="00364148"/>
    <w:rsid w:val="00367868"/>
    <w:rsid w:val="00374490"/>
    <w:rsid w:val="003745A7"/>
    <w:rsid w:val="00375A45"/>
    <w:rsid w:val="00375B1A"/>
    <w:rsid w:val="00375C59"/>
    <w:rsid w:val="00376477"/>
    <w:rsid w:val="00377048"/>
    <w:rsid w:val="00377439"/>
    <w:rsid w:val="00382FE6"/>
    <w:rsid w:val="00384C70"/>
    <w:rsid w:val="00384D37"/>
    <w:rsid w:val="00385332"/>
    <w:rsid w:val="003854B3"/>
    <w:rsid w:val="00385B02"/>
    <w:rsid w:val="00386652"/>
    <w:rsid w:val="0038778A"/>
    <w:rsid w:val="003900E3"/>
    <w:rsid w:val="00393AE7"/>
    <w:rsid w:val="003958B3"/>
    <w:rsid w:val="00395F81"/>
    <w:rsid w:val="003967E7"/>
    <w:rsid w:val="003A22B7"/>
    <w:rsid w:val="003A5BCC"/>
    <w:rsid w:val="003A6F57"/>
    <w:rsid w:val="003A798C"/>
    <w:rsid w:val="003B1B48"/>
    <w:rsid w:val="003B47E8"/>
    <w:rsid w:val="003B5CB9"/>
    <w:rsid w:val="003C2ED4"/>
    <w:rsid w:val="003C3251"/>
    <w:rsid w:val="003C412E"/>
    <w:rsid w:val="003D1659"/>
    <w:rsid w:val="003D3411"/>
    <w:rsid w:val="003D346A"/>
    <w:rsid w:val="003D5956"/>
    <w:rsid w:val="003D63A7"/>
    <w:rsid w:val="003D720A"/>
    <w:rsid w:val="003D763B"/>
    <w:rsid w:val="003E256C"/>
    <w:rsid w:val="003E453C"/>
    <w:rsid w:val="003E5F0C"/>
    <w:rsid w:val="003E60BC"/>
    <w:rsid w:val="003F0847"/>
    <w:rsid w:val="003F47E1"/>
    <w:rsid w:val="003F6213"/>
    <w:rsid w:val="003F6A1E"/>
    <w:rsid w:val="00400367"/>
    <w:rsid w:val="00400D4D"/>
    <w:rsid w:val="00400F48"/>
    <w:rsid w:val="00403B04"/>
    <w:rsid w:val="00406137"/>
    <w:rsid w:val="00407FDB"/>
    <w:rsid w:val="00410A85"/>
    <w:rsid w:val="00412319"/>
    <w:rsid w:val="00412334"/>
    <w:rsid w:val="00415FB4"/>
    <w:rsid w:val="00417F00"/>
    <w:rsid w:val="004213E9"/>
    <w:rsid w:val="00421D9C"/>
    <w:rsid w:val="00423A7A"/>
    <w:rsid w:val="00423C61"/>
    <w:rsid w:val="00423C99"/>
    <w:rsid w:val="00425DB8"/>
    <w:rsid w:val="0042756C"/>
    <w:rsid w:val="00427894"/>
    <w:rsid w:val="00427978"/>
    <w:rsid w:val="00430D59"/>
    <w:rsid w:val="00432C3B"/>
    <w:rsid w:val="00433F53"/>
    <w:rsid w:val="004351B4"/>
    <w:rsid w:val="00437058"/>
    <w:rsid w:val="00437AEF"/>
    <w:rsid w:val="00440E86"/>
    <w:rsid w:val="00442799"/>
    <w:rsid w:val="004435E9"/>
    <w:rsid w:val="00444897"/>
    <w:rsid w:val="004464F3"/>
    <w:rsid w:val="004475E1"/>
    <w:rsid w:val="00447952"/>
    <w:rsid w:val="00447D0B"/>
    <w:rsid w:val="0045026D"/>
    <w:rsid w:val="0045384F"/>
    <w:rsid w:val="00455AFE"/>
    <w:rsid w:val="0045648C"/>
    <w:rsid w:val="0045708E"/>
    <w:rsid w:val="00466EEE"/>
    <w:rsid w:val="00471A40"/>
    <w:rsid w:val="00476AE9"/>
    <w:rsid w:val="00477ED9"/>
    <w:rsid w:val="00480053"/>
    <w:rsid w:val="00480AD4"/>
    <w:rsid w:val="00485376"/>
    <w:rsid w:val="00490B72"/>
    <w:rsid w:val="004946FB"/>
    <w:rsid w:val="00496225"/>
    <w:rsid w:val="004A0428"/>
    <w:rsid w:val="004A1240"/>
    <w:rsid w:val="004A2A80"/>
    <w:rsid w:val="004A3B0D"/>
    <w:rsid w:val="004A7361"/>
    <w:rsid w:val="004B113E"/>
    <w:rsid w:val="004B24EE"/>
    <w:rsid w:val="004B2793"/>
    <w:rsid w:val="004B4DCE"/>
    <w:rsid w:val="004B5930"/>
    <w:rsid w:val="004B6339"/>
    <w:rsid w:val="004C074B"/>
    <w:rsid w:val="004C0AC5"/>
    <w:rsid w:val="004C1867"/>
    <w:rsid w:val="004C4ACC"/>
    <w:rsid w:val="004C5A79"/>
    <w:rsid w:val="004C6431"/>
    <w:rsid w:val="004D1C1D"/>
    <w:rsid w:val="004D39B4"/>
    <w:rsid w:val="004E0029"/>
    <w:rsid w:val="004E37A9"/>
    <w:rsid w:val="004E4A46"/>
    <w:rsid w:val="004E503F"/>
    <w:rsid w:val="004E7254"/>
    <w:rsid w:val="004F03A0"/>
    <w:rsid w:val="004F1C82"/>
    <w:rsid w:val="004F42C4"/>
    <w:rsid w:val="004F5B92"/>
    <w:rsid w:val="004F7987"/>
    <w:rsid w:val="005012A4"/>
    <w:rsid w:val="00501F9B"/>
    <w:rsid w:val="00504802"/>
    <w:rsid w:val="00505AEF"/>
    <w:rsid w:val="00506D2F"/>
    <w:rsid w:val="00507BDD"/>
    <w:rsid w:val="00511906"/>
    <w:rsid w:val="00511CE4"/>
    <w:rsid w:val="005124A7"/>
    <w:rsid w:val="00515DA1"/>
    <w:rsid w:val="00521031"/>
    <w:rsid w:val="00521110"/>
    <w:rsid w:val="005212FA"/>
    <w:rsid w:val="005219A9"/>
    <w:rsid w:val="00524CC6"/>
    <w:rsid w:val="00526B86"/>
    <w:rsid w:val="00530696"/>
    <w:rsid w:val="00531841"/>
    <w:rsid w:val="00531C91"/>
    <w:rsid w:val="005323BA"/>
    <w:rsid w:val="00532BA9"/>
    <w:rsid w:val="00532FC8"/>
    <w:rsid w:val="00533303"/>
    <w:rsid w:val="0053522A"/>
    <w:rsid w:val="00536E92"/>
    <w:rsid w:val="00537C3B"/>
    <w:rsid w:val="00540CC2"/>
    <w:rsid w:val="0054152B"/>
    <w:rsid w:val="0054722F"/>
    <w:rsid w:val="005503DF"/>
    <w:rsid w:val="0055288D"/>
    <w:rsid w:val="005547E7"/>
    <w:rsid w:val="0055527C"/>
    <w:rsid w:val="00555A90"/>
    <w:rsid w:val="00556161"/>
    <w:rsid w:val="005618EC"/>
    <w:rsid w:val="00564846"/>
    <w:rsid w:val="00564C00"/>
    <w:rsid w:val="005673A2"/>
    <w:rsid w:val="00570639"/>
    <w:rsid w:val="00573198"/>
    <w:rsid w:val="005750DF"/>
    <w:rsid w:val="005760E8"/>
    <w:rsid w:val="00577C81"/>
    <w:rsid w:val="0058094C"/>
    <w:rsid w:val="00580CC8"/>
    <w:rsid w:val="00584CF3"/>
    <w:rsid w:val="0058529E"/>
    <w:rsid w:val="00585833"/>
    <w:rsid w:val="00585C2E"/>
    <w:rsid w:val="00586774"/>
    <w:rsid w:val="00587F37"/>
    <w:rsid w:val="00590009"/>
    <w:rsid w:val="00590E1A"/>
    <w:rsid w:val="00592560"/>
    <w:rsid w:val="00592C1A"/>
    <w:rsid w:val="00593422"/>
    <w:rsid w:val="005A40EA"/>
    <w:rsid w:val="005A5303"/>
    <w:rsid w:val="005A5CDE"/>
    <w:rsid w:val="005B0C3C"/>
    <w:rsid w:val="005B10C0"/>
    <w:rsid w:val="005B500D"/>
    <w:rsid w:val="005C20FF"/>
    <w:rsid w:val="005C232D"/>
    <w:rsid w:val="005C772C"/>
    <w:rsid w:val="005D05AE"/>
    <w:rsid w:val="005D1EBA"/>
    <w:rsid w:val="005D30E3"/>
    <w:rsid w:val="005D51E3"/>
    <w:rsid w:val="005D7C0A"/>
    <w:rsid w:val="005E083D"/>
    <w:rsid w:val="005E1706"/>
    <w:rsid w:val="005E1D96"/>
    <w:rsid w:val="005E29E6"/>
    <w:rsid w:val="005E3052"/>
    <w:rsid w:val="005E4091"/>
    <w:rsid w:val="005E5548"/>
    <w:rsid w:val="005E65DA"/>
    <w:rsid w:val="005F2129"/>
    <w:rsid w:val="005F3467"/>
    <w:rsid w:val="005F4278"/>
    <w:rsid w:val="005F47A0"/>
    <w:rsid w:val="005F5042"/>
    <w:rsid w:val="005F5289"/>
    <w:rsid w:val="005F6D01"/>
    <w:rsid w:val="005F6F90"/>
    <w:rsid w:val="0060514B"/>
    <w:rsid w:val="00605BA3"/>
    <w:rsid w:val="00605EDA"/>
    <w:rsid w:val="00606C46"/>
    <w:rsid w:val="00611514"/>
    <w:rsid w:val="00611D83"/>
    <w:rsid w:val="00612725"/>
    <w:rsid w:val="006149CD"/>
    <w:rsid w:val="00614C21"/>
    <w:rsid w:val="00615874"/>
    <w:rsid w:val="006171E0"/>
    <w:rsid w:val="006205E9"/>
    <w:rsid w:val="00620AB6"/>
    <w:rsid w:val="00621CF6"/>
    <w:rsid w:val="006235D4"/>
    <w:rsid w:val="00625704"/>
    <w:rsid w:val="00626F8E"/>
    <w:rsid w:val="00627679"/>
    <w:rsid w:val="0063197C"/>
    <w:rsid w:val="00634675"/>
    <w:rsid w:val="00635D2F"/>
    <w:rsid w:val="006365CD"/>
    <w:rsid w:val="00636BC3"/>
    <w:rsid w:val="00640306"/>
    <w:rsid w:val="00641CCE"/>
    <w:rsid w:val="0064402E"/>
    <w:rsid w:val="00644A77"/>
    <w:rsid w:val="00644B6B"/>
    <w:rsid w:val="00645937"/>
    <w:rsid w:val="00647509"/>
    <w:rsid w:val="00656835"/>
    <w:rsid w:val="00660CFD"/>
    <w:rsid w:val="00661844"/>
    <w:rsid w:val="006628AE"/>
    <w:rsid w:val="006632BC"/>
    <w:rsid w:val="0066397D"/>
    <w:rsid w:val="006645EC"/>
    <w:rsid w:val="00666632"/>
    <w:rsid w:val="00670FF6"/>
    <w:rsid w:val="0067151E"/>
    <w:rsid w:val="00671849"/>
    <w:rsid w:val="006719B8"/>
    <w:rsid w:val="0067227D"/>
    <w:rsid w:val="006730E3"/>
    <w:rsid w:val="00676D6A"/>
    <w:rsid w:val="006818D3"/>
    <w:rsid w:val="00682579"/>
    <w:rsid w:val="00682E71"/>
    <w:rsid w:val="00687FE1"/>
    <w:rsid w:val="006923D6"/>
    <w:rsid w:val="00694BB1"/>
    <w:rsid w:val="00695EC3"/>
    <w:rsid w:val="006A165B"/>
    <w:rsid w:val="006A1BE6"/>
    <w:rsid w:val="006A539B"/>
    <w:rsid w:val="006A5747"/>
    <w:rsid w:val="006B1E83"/>
    <w:rsid w:val="006B33F1"/>
    <w:rsid w:val="006B5156"/>
    <w:rsid w:val="006B7DA6"/>
    <w:rsid w:val="006C0267"/>
    <w:rsid w:val="006C44FD"/>
    <w:rsid w:val="006C59EB"/>
    <w:rsid w:val="006C5BF8"/>
    <w:rsid w:val="006C70AF"/>
    <w:rsid w:val="006D3C5D"/>
    <w:rsid w:val="006E294B"/>
    <w:rsid w:val="006E3E41"/>
    <w:rsid w:val="006E6957"/>
    <w:rsid w:val="006E7473"/>
    <w:rsid w:val="006E7992"/>
    <w:rsid w:val="006F17CB"/>
    <w:rsid w:val="006F1C1A"/>
    <w:rsid w:val="006F5593"/>
    <w:rsid w:val="006F58C2"/>
    <w:rsid w:val="006F6794"/>
    <w:rsid w:val="00702453"/>
    <w:rsid w:val="00704F70"/>
    <w:rsid w:val="007068A6"/>
    <w:rsid w:val="007076B0"/>
    <w:rsid w:val="007134ED"/>
    <w:rsid w:val="00715F87"/>
    <w:rsid w:val="0071769B"/>
    <w:rsid w:val="007230E3"/>
    <w:rsid w:val="00723FF8"/>
    <w:rsid w:val="00726870"/>
    <w:rsid w:val="00726D55"/>
    <w:rsid w:val="00730899"/>
    <w:rsid w:val="00732F36"/>
    <w:rsid w:val="00733398"/>
    <w:rsid w:val="00733E78"/>
    <w:rsid w:val="00734CE7"/>
    <w:rsid w:val="00735135"/>
    <w:rsid w:val="0073646D"/>
    <w:rsid w:val="00746279"/>
    <w:rsid w:val="00746DC7"/>
    <w:rsid w:val="00752EB6"/>
    <w:rsid w:val="00753603"/>
    <w:rsid w:val="007542DC"/>
    <w:rsid w:val="00755712"/>
    <w:rsid w:val="00757EEC"/>
    <w:rsid w:val="00760E53"/>
    <w:rsid w:val="00762D22"/>
    <w:rsid w:val="00763CDD"/>
    <w:rsid w:val="0076572A"/>
    <w:rsid w:val="0076761F"/>
    <w:rsid w:val="00772BC9"/>
    <w:rsid w:val="00772D4E"/>
    <w:rsid w:val="00782E45"/>
    <w:rsid w:val="0078430B"/>
    <w:rsid w:val="007858D7"/>
    <w:rsid w:val="00786724"/>
    <w:rsid w:val="00791311"/>
    <w:rsid w:val="00792786"/>
    <w:rsid w:val="007927F5"/>
    <w:rsid w:val="00792A0F"/>
    <w:rsid w:val="00796606"/>
    <w:rsid w:val="007A0409"/>
    <w:rsid w:val="007A1791"/>
    <w:rsid w:val="007A1798"/>
    <w:rsid w:val="007A1B1E"/>
    <w:rsid w:val="007B1774"/>
    <w:rsid w:val="007B1B7C"/>
    <w:rsid w:val="007B263C"/>
    <w:rsid w:val="007B28CC"/>
    <w:rsid w:val="007B2A31"/>
    <w:rsid w:val="007B74D7"/>
    <w:rsid w:val="007C30E3"/>
    <w:rsid w:val="007C4F97"/>
    <w:rsid w:val="007C5249"/>
    <w:rsid w:val="007C52C8"/>
    <w:rsid w:val="007D0370"/>
    <w:rsid w:val="007D0697"/>
    <w:rsid w:val="007D0A19"/>
    <w:rsid w:val="007D21D1"/>
    <w:rsid w:val="007D245F"/>
    <w:rsid w:val="007D272D"/>
    <w:rsid w:val="007D4E19"/>
    <w:rsid w:val="007D5357"/>
    <w:rsid w:val="007D63ED"/>
    <w:rsid w:val="007E3B55"/>
    <w:rsid w:val="007E40F3"/>
    <w:rsid w:val="007E4DB3"/>
    <w:rsid w:val="007E6AAA"/>
    <w:rsid w:val="007E71FF"/>
    <w:rsid w:val="007F0EB2"/>
    <w:rsid w:val="007F1234"/>
    <w:rsid w:val="007F50F2"/>
    <w:rsid w:val="007F5FC2"/>
    <w:rsid w:val="007F635F"/>
    <w:rsid w:val="007F7980"/>
    <w:rsid w:val="0080015E"/>
    <w:rsid w:val="008034AD"/>
    <w:rsid w:val="00806567"/>
    <w:rsid w:val="00810D08"/>
    <w:rsid w:val="00811D55"/>
    <w:rsid w:val="0081272B"/>
    <w:rsid w:val="00814C77"/>
    <w:rsid w:val="00816784"/>
    <w:rsid w:val="00816E8D"/>
    <w:rsid w:val="0081701F"/>
    <w:rsid w:val="0082242E"/>
    <w:rsid w:val="00824CEF"/>
    <w:rsid w:val="00825749"/>
    <w:rsid w:val="00830DF3"/>
    <w:rsid w:val="00833215"/>
    <w:rsid w:val="00835CCC"/>
    <w:rsid w:val="008360A2"/>
    <w:rsid w:val="00836F40"/>
    <w:rsid w:val="00841640"/>
    <w:rsid w:val="00841C0D"/>
    <w:rsid w:val="00842BA8"/>
    <w:rsid w:val="00842F10"/>
    <w:rsid w:val="00844F46"/>
    <w:rsid w:val="008452DB"/>
    <w:rsid w:val="00846F6C"/>
    <w:rsid w:val="008500BB"/>
    <w:rsid w:val="00852B7C"/>
    <w:rsid w:val="00853059"/>
    <w:rsid w:val="00854A27"/>
    <w:rsid w:val="00861EF2"/>
    <w:rsid w:val="00863683"/>
    <w:rsid w:val="008652E3"/>
    <w:rsid w:val="0086709A"/>
    <w:rsid w:val="0087249B"/>
    <w:rsid w:val="008728B4"/>
    <w:rsid w:val="008733CA"/>
    <w:rsid w:val="008745BB"/>
    <w:rsid w:val="0087708E"/>
    <w:rsid w:val="00877B46"/>
    <w:rsid w:val="008825B1"/>
    <w:rsid w:val="008828E4"/>
    <w:rsid w:val="00883A1F"/>
    <w:rsid w:val="00883BF5"/>
    <w:rsid w:val="008847FE"/>
    <w:rsid w:val="0088603B"/>
    <w:rsid w:val="00893503"/>
    <w:rsid w:val="008949C4"/>
    <w:rsid w:val="00895D98"/>
    <w:rsid w:val="008A1E1B"/>
    <w:rsid w:val="008A34BC"/>
    <w:rsid w:val="008A6C78"/>
    <w:rsid w:val="008A6CDB"/>
    <w:rsid w:val="008B0508"/>
    <w:rsid w:val="008B3B53"/>
    <w:rsid w:val="008B4910"/>
    <w:rsid w:val="008B4DF7"/>
    <w:rsid w:val="008B4EDD"/>
    <w:rsid w:val="008B6BE2"/>
    <w:rsid w:val="008C0C10"/>
    <w:rsid w:val="008C1EA3"/>
    <w:rsid w:val="008C2185"/>
    <w:rsid w:val="008C516A"/>
    <w:rsid w:val="008C526E"/>
    <w:rsid w:val="008C6B72"/>
    <w:rsid w:val="008C6BE1"/>
    <w:rsid w:val="008C743F"/>
    <w:rsid w:val="008D1E36"/>
    <w:rsid w:val="008D419D"/>
    <w:rsid w:val="008D4D2F"/>
    <w:rsid w:val="008D5315"/>
    <w:rsid w:val="008D581D"/>
    <w:rsid w:val="008D64A2"/>
    <w:rsid w:val="008D704E"/>
    <w:rsid w:val="008E0438"/>
    <w:rsid w:val="008E0F0E"/>
    <w:rsid w:val="008E371A"/>
    <w:rsid w:val="008E3777"/>
    <w:rsid w:val="008E47A5"/>
    <w:rsid w:val="008E5669"/>
    <w:rsid w:val="008F060A"/>
    <w:rsid w:val="008F1AEF"/>
    <w:rsid w:val="008F1B3D"/>
    <w:rsid w:val="008F63CD"/>
    <w:rsid w:val="008F63E7"/>
    <w:rsid w:val="008F68D1"/>
    <w:rsid w:val="008F7388"/>
    <w:rsid w:val="008F7CA7"/>
    <w:rsid w:val="00902DAB"/>
    <w:rsid w:val="00902EF2"/>
    <w:rsid w:val="0090649E"/>
    <w:rsid w:val="009077E8"/>
    <w:rsid w:val="0091098B"/>
    <w:rsid w:val="009120BA"/>
    <w:rsid w:val="009138E4"/>
    <w:rsid w:val="00913EE9"/>
    <w:rsid w:val="009155F9"/>
    <w:rsid w:val="00915C4E"/>
    <w:rsid w:val="00916BF8"/>
    <w:rsid w:val="00922796"/>
    <w:rsid w:val="00925D3E"/>
    <w:rsid w:val="0093078D"/>
    <w:rsid w:val="00933027"/>
    <w:rsid w:val="00933DD9"/>
    <w:rsid w:val="0093484E"/>
    <w:rsid w:val="009359F7"/>
    <w:rsid w:val="0093627A"/>
    <w:rsid w:val="00943BFF"/>
    <w:rsid w:val="00943CDF"/>
    <w:rsid w:val="00944DE9"/>
    <w:rsid w:val="0095124D"/>
    <w:rsid w:val="00951A5A"/>
    <w:rsid w:val="0095257C"/>
    <w:rsid w:val="0095275C"/>
    <w:rsid w:val="00953038"/>
    <w:rsid w:val="00953ACA"/>
    <w:rsid w:val="009571EC"/>
    <w:rsid w:val="009576CC"/>
    <w:rsid w:val="0096275B"/>
    <w:rsid w:val="00964092"/>
    <w:rsid w:val="00964581"/>
    <w:rsid w:val="009655C1"/>
    <w:rsid w:val="00966104"/>
    <w:rsid w:val="00970DD7"/>
    <w:rsid w:val="00971FD0"/>
    <w:rsid w:val="009732A6"/>
    <w:rsid w:val="0097673B"/>
    <w:rsid w:val="00977339"/>
    <w:rsid w:val="00977BE0"/>
    <w:rsid w:val="0098201C"/>
    <w:rsid w:val="00985E08"/>
    <w:rsid w:val="0098648D"/>
    <w:rsid w:val="00986622"/>
    <w:rsid w:val="009872BF"/>
    <w:rsid w:val="009925C4"/>
    <w:rsid w:val="009961AE"/>
    <w:rsid w:val="0099628D"/>
    <w:rsid w:val="0099659E"/>
    <w:rsid w:val="009A22B1"/>
    <w:rsid w:val="009A2383"/>
    <w:rsid w:val="009A3516"/>
    <w:rsid w:val="009A4470"/>
    <w:rsid w:val="009A451B"/>
    <w:rsid w:val="009A6223"/>
    <w:rsid w:val="009A634C"/>
    <w:rsid w:val="009A638C"/>
    <w:rsid w:val="009A67F9"/>
    <w:rsid w:val="009A6CCD"/>
    <w:rsid w:val="009A7593"/>
    <w:rsid w:val="009B0B7F"/>
    <w:rsid w:val="009B0ED0"/>
    <w:rsid w:val="009B593C"/>
    <w:rsid w:val="009B59D5"/>
    <w:rsid w:val="009B7182"/>
    <w:rsid w:val="009C02D4"/>
    <w:rsid w:val="009C248D"/>
    <w:rsid w:val="009C4A7B"/>
    <w:rsid w:val="009C4AB4"/>
    <w:rsid w:val="009D07C6"/>
    <w:rsid w:val="009D20B6"/>
    <w:rsid w:val="009D25E2"/>
    <w:rsid w:val="009D3E2C"/>
    <w:rsid w:val="009D5C62"/>
    <w:rsid w:val="009D7808"/>
    <w:rsid w:val="009E0559"/>
    <w:rsid w:val="009E0A89"/>
    <w:rsid w:val="009E0CB1"/>
    <w:rsid w:val="009E4807"/>
    <w:rsid w:val="009E4BF4"/>
    <w:rsid w:val="009F0B9D"/>
    <w:rsid w:val="009F115F"/>
    <w:rsid w:val="009F30A6"/>
    <w:rsid w:val="009F3BF8"/>
    <w:rsid w:val="00A019FE"/>
    <w:rsid w:val="00A02D01"/>
    <w:rsid w:val="00A04C6E"/>
    <w:rsid w:val="00A06460"/>
    <w:rsid w:val="00A07B3B"/>
    <w:rsid w:val="00A07FBD"/>
    <w:rsid w:val="00A11121"/>
    <w:rsid w:val="00A13A6E"/>
    <w:rsid w:val="00A15205"/>
    <w:rsid w:val="00A15E52"/>
    <w:rsid w:val="00A160CF"/>
    <w:rsid w:val="00A1619A"/>
    <w:rsid w:val="00A171CF"/>
    <w:rsid w:val="00A2122B"/>
    <w:rsid w:val="00A228EE"/>
    <w:rsid w:val="00A270F4"/>
    <w:rsid w:val="00A272A4"/>
    <w:rsid w:val="00A3016B"/>
    <w:rsid w:val="00A31412"/>
    <w:rsid w:val="00A35FF1"/>
    <w:rsid w:val="00A37C98"/>
    <w:rsid w:val="00A4033C"/>
    <w:rsid w:val="00A420FD"/>
    <w:rsid w:val="00A4713F"/>
    <w:rsid w:val="00A47BE7"/>
    <w:rsid w:val="00A52547"/>
    <w:rsid w:val="00A5487B"/>
    <w:rsid w:val="00A5633F"/>
    <w:rsid w:val="00A600ED"/>
    <w:rsid w:val="00A6578F"/>
    <w:rsid w:val="00A65F09"/>
    <w:rsid w:val="00A67162"/>
    <w:rsid w:val="00A70AD7"/>
    <w:rsid w:val="00A743B9"/>
    <w:rsid w:val="00A74F7E"/>
    <w:rsid w:val="00A76F12"/>
    <w:rsid w:val="00A77E47"/>
    <w:rsid w:val="00A80B7F"/>
    <w:rsid w:val="00A8165E"/>
    <w:rsid w:val="00A8191E"/>
    <w:rsid w:val="00A847C0"/>
    <w:rsid w:val="00A86CFA"/>
    <w:rsid w:val="00A87F33"/>
    <w:rsid w:val="00A90700"/>
    <w:rsid w:val="00A913AF"/>
    <w:rsid w:val="00A93389"/>
    <w:rsid w:val="00A939EE"/>
    <w:rsid w:val="00A940E9"/>
    <w:rsid w:val="00A9413A"/>
    <w:rsid w:val="00AA0456"/>
    <w:rsid w:val="00AA1218"/>
    <w:rsid w:val="00AA14C5"/>
    <w:rsid w:val="00AA1EAF"/>
    <w:rsid w:val="00AA749B"/>
    <w:rsid w:val="00AB24D0"/>
    <w:rsid w:val="00AB3016"/>
    <w:rsid w:val="00AB3ED1"/>
    <w:rsid w:val="00AB63B1"/>
    <w:rsid w:val="00AB6DD8"/>
    <w:rsid w:val="00AC0864"/>
    <w:rsid w:val="00AC3826"/>
    <w:rsid w:val="00AC3D43"/>
    <w:rsid w:val="00AC5674"/>
    <w:rsid w:val="00AC7AD7"/>
    <w:rsid w:val="00AC7D07"/>
    <w:rsid w:val="00AD01E7"/>
    <w:rsid w:val="00AD0919"/>
    <w:rsid w:val="00AD0D1A"/>
    <w:rsid w:val="00AD0FC5"/>
    <w:rsid w:val="00AD5B0C"/>
    <w:rsid w:val="00AE1BBA"/>
    <w:rsid w:val="00AE2666"/>
    <w:rsid w:val="00AE3600"/>
    <w:rsid w:val="00AE6D0D"/>
    <w:rsid w:val="00AF07A8"/>
    <w:rsid w:val="00AF5CE1"/>
    <w:rsid w:val="00AF5E69"/>
    <w:rsid w:val="00AF6A45"/>
    <w:rsid w:val="00AF7436"/>
    <w:rsid w:val="00B01ACD"/>
    <w:rsid w:val="00B07BB3"/>
    <w:rsid w:val="00B07C5A"/>
    <w:rsid w:val="00B10A7C"/>
    <w:rsid w:val="00B1703F"/>
    <w:rsid w:val="00B20B66"/>
    <w:rsid w:val="00B2199B"/>
    <w:rsid w:val="00B22CEE"/>
    <w:rsid w:val="00B23722"/>
    <w:rsid w:val="00B24830"/>
    <w:rsid w:val="00B24B12"/>
    <w:rsid w:val="00B25543"/>
    <w:rsid w:val="00B26476"/>
    <w:rsid w:val="00B3068F"/>
    <w:rsid w:val="00B31C74"/>
    <w:rsid w:val="00B333D3"/>
    <w:rsid w:val="00B366EC"/>
    <w:rsid w:val="00B37D2C"/>
    <w:rsid w:val="00B40EE5"/>
    <w:rsid w:val="00B41F85"/>
    <w:rsid w:val="00B44438"/>
    <w:rsid w:val="00B44DCC"/>
    <w:rsid w:val="00B45925"/>
    <w:rsid w:val="00B4787A"/>
    <w:rsid w:val="00B47CCA"/>
    <w:rsid w:val="00B5010E"/>
    <w:rsid w:val="00B508F2"/>
    <w:rsid w:val="00B5158A"/>
    <w:rsid w:val="00B51C30"/>
    <w:rsid w:val="00B5220C"/>
    <w:rsid w:val="00B52A39"/>
    <w:rsid w:val="00B56C15"/>
    <w:rsid w:val="00B57271"/>
    <w:rsid w:val="00B57305"/>
    <w:rsid w:val="00B60C4E"/>
    <w:rsid w:val="00B61232"/>
    <w:rsid w:val="00B621B0"/>
    <w:rsid w:val="00B66109"/>
    <w:rsid w:val="00B66184"/>
    <w:rsid w:val="00B66355"/>
    <w:rsid w:val="00B723B7"/>
    <w:rsid w:val="00B7310F"/>
    <w:rsid w:val="00B73A55"/>
    <w:rsid w:val="00B73F61"/>
    <w:rsid w:val="00B82F13"/>
    <w:rsid w:val="00B839A7"/>
    <w:rsid w:val="00B84328"/>
    <w:rsid w:val="00B84E24"/>
    <w:rsid w:val="00B853CE"/>
    <w:rsid w:val="00B86076"/>
    <w:rsid w:val="00B864DC"/>
    <w:rsid w:val="00B91027"/>
    <w:rsid w:val="00B93778"/>
    <w:rsid w:val="00B93DE9"/>
    <w:rsid w:val="00B955A7"/>
    <w:rsid w:val="00B96693"/>
    <w:rsid w:val="00B967B2"/>
    <w:rsid w:val="00B978E8"/>
    <w:rsid w:val="00BA1B4D"/>
    <w:rsid w:val="00BA1D8E"/>
    <w:rsid w:val="00BA1DD7"/>
    <w:rsid w:val="00BA3D78"/>
    <w:rsid w:val="00BA458E"/>
    <w:rsid w:val="00BA4962"/>
    <w:rsid w:val="00BA7CD2"/>
    <w:rsid w:val="00BB01A8"/>
    <w:rsid w:val="00BB10B3"/>
    <w:rsid w:val="00BB15BA"/>
    <w:rsid w:val="00BB236D"/>
    <w:rsid w:val="00BB4262"/>
    <w:rsid w:val="00BB458B"/>
    <w:rsid w:val="00BB5355"/>
    <w:rsid w:val="00BB69C9"/>
    <w:rsid w:val="00BB7D17"/>
    <w:rsid w:val="00BC0081"/>
    <w:rsid w:val="00BC03EB"/>
    <w:rsid w:val="00BC295A"/>
    <w:rsid w:val="00BC2BE5"/>
    <w:rsid w:val="00BC467C"/>
    <w:rsid w:val="00BD481A"/>
    <w:rsid w:val="00BD6568"/>
    <w:rsid w:val="00BE0431"/>
    <w:rsid w:val="00BE0D8F"/>
    <w:rsid w:val="00BE22A8"/>
    <w:rsid w:val="00BE4A36"/>
    <w:rsid w:val="00BE7744"/>
    <w:rsid w:val="00BE79D6"/>
    <w:rsid w:val="00BF1275"/>
    <w:rsid w:val="00BF4DB7"/>
    <w:rsid w:val="00BF6338"/>
    <w:rsid w:val="00BF77B9"/>
    <w:rsid w:val="00BF7FD0"/>
    <w:rsid w:val="00C004B4"/>
    <w:rsid w:val="00C010CB"/>
    <w:rsid w:val="00C0382D"/>
    <w:rsid w:val="00C067EE"/>
    <w:rsid w:val="00C06C9B"/>
    <w:rsid w:val="00C11686"/>
    <w:rsid w:val="00C12C93"/>
    <w:rsid w:val="00C150DE"/>
    <w:rsid w:val="00C1541C"/>
    <w:rsid w:val="00C16677"/>
    <w:rsid w:val="00C16BAD"/>
    <w:rsid w:val="00C16F7E"/>
    <w:rsid w:val="00C20EEB"/>
    <w:rsid w:val="00C21306"/>
    <w:rsid w:val="00C22023"/>
    <w:rsid w:val="00C22459"/>
    <w:rsid w:val="00C22698"/>
    <w:rsid w:val="00C23E13"/>
    <w:rsid w:val="00C24E59"/>
    <w:rsid w:val="00C25300"/>
    <w:rsid w:val="00C301D1"/>
    <w:rsid w:val="00C31746"/>
    <w:rsid w:val="00C33ED3"/>
    <w:rsid w:val="00C34AF5"/>
    <w:rsid w:val="00C34F42"/>
    <w:rsid w:val="00C3654A"/>
    <w:rsid w:val="00C36B1E"/>
    <w:rsid w:val="00C37143"/>
    <w:rsid w:val="00C43FED"/>
    <w:rsid w:val="00C44D3C"/>
    <w:rsid w:val="00C46508"/>
    <w:rsid w:val="00C46D40"/>
    <w:rsid w:val="00C513CA"/>
    <w:rsid w:val="00C5448C"/>
    <w:rsid w:val="00C55F0C"/>
    <w:rsid w:val="00C56248"/>
    <w:rsid w:val="00C562F5"/>
    <w:rsid w:val="00C5645D"/>
    <w:rsid w:val="00C57605"/>
    <w:rsid w:val="00C60DB7"/>
    <w:rsid w:val="00C61D47"/>
    <w:rsid w:val="00C624CD"/>
    <w:rsid w:val="00C63DB4"/>
    <w:rsid w:val="00C6455B"/>
    <w:rsid w:val="00C65658"/>
    <w:rsid w:val="00C7228C"/>
    <w:rsid w:val="00C73C33"/>
    <w:rsid w:val="00C77F79"/>
    <w:rsid w:val="00C87ED5"/>
    <w:rsid w:val="00C90F41"/>
    <w:rsid w:val="00C93351"/>
    <w:rsid w:val="00C9472D"/>
    <w:rsid w:val="00C958A4"/>
    <w:rsid w:val="00C9595E"/>
    <w:rsid w:val="00C97A6D"/>
    <w:rsid w:val="00C97CAC"/>
    <w:rsid w:val="00CA0ABF"/>
    <w:rsid w:val="00CA1BF6"/>
    <w:rsid w:val="00CA2C18"/>
    <w:rsid w:val="00CA4A69"/>
    <w:rsid w:val="00CA5A3B"/>
    <w:rsid w:val="00CB11E6"/>
    <w:rsid w:val="00CB190A"/>
    <w:rsid w:val="00CB1ACF"/>
    <w:rsid w:val="00CB1C06"/>
    <w:rsid w:val="00CB7566"/>
    <w:rsid w:val="00CC0DB5"/>
    <w:rsid w:val="00CC11F4"/>
    <w:rsid w:val="00CC19AF"/>
    <w:rsid w:val="00CC2B86"/>
    <w:rsid w:val="00CC37E4"/>
    <w:rsid w:val="00CC679B"/>
    <w:rsid w:val="00CD10F1"/>
    <w:rsid w:val="00CD2002"/>
    <w:rsid w:val="00CD36F1"/>
    <w:rsid w:val="00CD59A4"/>
    <w:rsid w:val="00CD67C7"/>
    <w:rsid w:val="00CE1D55"/>
    <w:rsid w:val="00CE2A4B"/>
    <w:rsid w:val="00CE47E8"/>
    <w:rsid w:val="00CE56AB"/>
    <w:rsid w:val="00CE6A06"/>
    <w:rsid w:val="00CF04DD"/>
    <w:rsid w:val="00CF0B2F"/>
    <w:rsid w:val="00CF51CA"/>
    <w:rsid w:val="00CF583F"/>
    <w:rsid w:val="00CF5A66"/>
    <w:rsid w:val="00D0204E"/>
    <w:rsid w:val="00D03D2B"/>
    <w:rsid w:val="00D043AD"/>
    <w:rsid w:val="00D05DA4"/>
    <w:rsid w:val="00D073FC"/>
    <w:rsid w:val="00D104A0"/>
    <w:rsid w:val="00D10C64"/>
    <w:rsid w:val="00D11A8B"/>
    <w:rsid w:val="00D12077"/>
    <w:rsid w:val="00D16B8C"/>
    <w:rsid w:val="00D209F4"/>
    <w:rsid w:val="00D214F8"/>
    <w:rsid w:val="00D2154D"/>
    <w:rsid w:val="00D21DD6"/>
    <w:rsid w:val="00D2205F"/>
    <w:rsid w:val="00D22AFF"/>
    <w:rsid w:val="00D27D7C"/>
    <w:rsid w:val="00D31BF7"/>
    <w:rsid w:val="00D31D50"/>
    <w:rsid w:val="00D35864"/>
    <w:rsid w:val="00D35BF2"/>
    <w:rsid w:val="00D36692"/>
    <w:rsid w:val="00D36B86"/>
    <w:rsid w:val="00D41883"/>
    <w:rsid w:val="00D43B27"/>
    <w:rsid w:val="00D44215"/>
    <w:rsid w:val="00D47B94"/>
    <w:rsid w:val="00D5033E"/>
    <w:rsid w:val="00D50BCD"/>
    <w:rsid w:val="00D5106C"/>
    <w:rsid w:val="00D511BE"/>
    <w:rsid w:val="00D51829"/>
    <w:rsid w:val="00D51FCC"/>
    <w:rsid w:val="00D52786"/>
    <w:rsid w:val="00D534EB"/>
    <w:rsid w:val="00D54C02"/>
    <w:rsid w:val="00D56F16"/>
    <w:rsid w:val="00D57EE3"/>
    <w:rsid w:val="00D631C3"/>
    <w:rsid w:val="00D63A7E"/>
    <w:rsid w:val="00D64A5F"/>
    <w:rsid w:val="00D64A91"/>
    <w:rsid w:val="00D64F42"/>
    <w:rsid w:val="00D65B3A"/>
    <w:rsid w:val="00D670C4"/>
    <w:rsid w:val="00D6753E"/>
    <w:rsid w:val="00D70F8F"/>
    <w:rsid w:val="00D714E0"/>
    <w:rsid w:val="00D7265C"/>
    <w:rsid w:val="00D754FC"/>
    <w:rsid w:val="00D8048A"/>
    <w:rsid w:val="00D80F40"/>
    <w:rsid w:val="00D813FB"/>
    <w:rsid w:val="00D81427"/>
    <w:rsid w:val="00D8357E"/>
    <w:rsid w:val="00D837B2"/>
    <w:rsid w:val="00D83E3A"/>
    <w:rsid w:val="00D84BBC"/>
    <w:rsid w:val="00D86679"/>
    <w:rsid w:val="00D91965"/>
    <w:rsid w:val="00D940DB"/>
    <w:rsid w:val="00D94301"/>
    <w:rsid w:val="00DA0243"/>
    <w:rsid w:val="00DA0542"/>
    <w:rsid w:val="00DA0B0B"/>
    <w:rsid w:val="00DA1486"/>
    <w:rsid w:val="00DA6029"/>
    <w:rsid w:val="00DA6E5D"/>
    <w:rsid w:val="00DB0C0B"/>
    <w:rsid w:val="00DB0FC5"/>
    <w:rsid w:val="00DB1C65"/>
    <w:rsid w:val="00DB336D"/>
    <w:rsid w:val="00DB3B62"/>
    <w:rsid w:val="00DB477B"/>
    <w:rsid w:val="00DB492D"/>
    <w:rsid w:val="00DB716E"/>
    <w:rsid w:val="00DB7B29"/>
    <w:rsid w:val="00DC0A19"/>
    <w:rsid w:val="00DC2610"/>
    <w:rsid w:val="00DC2DF3"/>
    <w:rsid w:val="00DC3D41"/>
    <w:rsid w:val="00DC5879"/>
    <w:rsid w:val="00DC72D7"/>
    <w:rsid w:val="00DD2299"/>
    <w:rsid w:val="00DD56F3"/>
    <w:rsid w:val="00DD7B6D"/>
    <w:rsid w:val="00DE3765"/>
    <w:rsid w:val="00DE4034"/>
    <w:rsid w:val="00DE4159"/>
    <w:rsid w:val="00DE555A"/>
    <w:rsid w:val="00DE6D3E"/>
    <w:rsid w:val="00DF0129"/>
    <w:rsid w:val="00DF177B"/>
    <w:rsid w:val="00DF270A"/>
    <w:rsid w:val="00E01088"/>
    <w:rsid w:val="00E01915"/>
    <w:rsid w:val="00E03463"/>
    <w:rsid w:val="00E0434A"/>
    <w:rsid w:val="00E04D21"/>
    <w:rsid w:val="00E11336"/>
    <w:rsid w:val="00E1211D"/>
    <w:rsid w:val="00E16977"/>
    <w:rsid w:val="00E17310"/>
    <w:rsid w:val="00E20BBA"/>
    <w:rsid w:val="00E23133"/>
    <w:rsid w:val="00E235B0"/>
    <w:rsid w:val="00E262FE"/>
    <w:rsid w:val="00E26BD2"/>
    <w:rsid w:val="00E27A24"/>
    <w:rsid w:val="00E27C36"/>
    <w:rsid w:val="00E27EF2"/>
    <w:rsid w:val="00E27F21"/>
    <w:rsid w:val="00E32B9F"/>
    <w:rsid w:val="00E3421F"/>
    <w:rsid w:val="00E3543F"/>
    <w:rsid w:val="00E3666E"/>
    <w:rsid w:val="00E36C09"/>
    <w:rsid w:val="00E42236"/>
    <w:rsid w:val="00E434AA"/>
    <w:rsid w:val="00E46AE2"/>
    <w:rsid w:val="00E50637"/>
    <w:rsid w:val="00E50790"/>
    <w:rsid w:val="00E50ABA"/>
    <w:rsid w:val="00E50C84"/>
    <w:rsid w:val="00E510FE"/>
    <w:rsid w:val="00E552B3"/>
    <w:rsid w:val="00E56ED0"/>
    <w:rsid w:val="00E5798A"/>
    <w:rsid w:val="00E605F6"/>
    <w:rsid w:val="00E62559"/>
    <w:rsid w:val="00E63915"/>
    <w:rsid w:val="00E64763"/>
    <w:rsid w:val="00E710E5"/>
    <w:rsid w:val="00E72740"/>
    <w:rsid w:val="00E733F3"/>
    <w:rsid w:val="00E77BC9"/>
    <w:rsid w:val="00E81485"/>
    <w:rsid w:val="00E82741"/>
    <w:rsid w:val="00E83158"/>
    <w:rsid w:val="00E84262"/>
    <w:rsid w:val="00E85EB5"/>
    <w:rsid w:val="00E860C7"/>
    <w:rsid w:val="00E901DA"/>
    <w:rsid w:val="00E90A21"/>
    <w:rsid w:val="00E92305"/>
    <w:rsid w:val="00E9681B"/>
    <w:rsid w:val="00EA08F8"/>
    <w:rsid w:val="00EA22D8"/>
    <w:rsid w:val="00EA293A"/>
    <w:rsid w:val="00EA3266"/>
    <w:rsid w:val="00EA35B7"/>
    <w:rsid w:val="00EA460C"/>
    <w:rsid w:val="00EA6866"/>
    <w:rsid w:val="00EA6873"/>
    <w:rsid w:val="00EB0258"/>
    <w:rsid w:val="00EB0D55"/>
    <w:rsid w:val="00EB11BA"/>
    <w:rsid w:val="00EB1BC8"/>
    <w:rsid w:val="00EC128D"/>
    <w:rsid w:val="00EC13A5"/>
    <w:rsid w:val="00EC1DC8"/>
    <w:rsid w:val="00EC3CD0"/>
    <w:rsid w:val="00EC41AF"/>
    <w:rsid w:val="00EC4B66"/>
    <w:rsid w:val="00EC5CC0"/>
    <w:rsid w:val="00ED5B80"/>
    <w:rsid w:val="00ED613C"/>
    <w:rsid w:val="00ED797E"/>
    <w:rsid w:val="00EE2BFD"/>
    <w:rsid w:val="00EE481F"/>
    <w:rsid w:val="00EE73F0"/>
    <w:rsid w:val="00EF0267"/>
    <w:rsid w:val="00EF11DD"/>
    <w:rsid w:val="00EF2F7D"/>
    <w:rsid w:val="00EF33FF"/>
    <w:rsid w:val="00EF522B"/>
    <w:rsid w:val="00EF57EE"/>
    <w:rsid w:val="00EF59AC"/>
    <w:rsid w:val="00F0103C"/>
    <w:rsid w:val="00F01DD5"/>
    <w:rsid w:val="00F02E54"/>
    <w:rsid w:val="00F05565"/>
    <w:rsid w:val="00F06ED9"/>
    <w:rsid w:val="00F10C89"/>
    <w:rsid w:val="00F12A43"/>
    <w:rsid w:val="00F14294"/>
    <w:rsid w:val="00F14CBE"/>
    <w:rsid w:val="00F169CD"/>
    <w:rsid w:val="00F177E8"/>
    <w:rsid w:val="00F23777"/>
    <w:rsid w:val="00F24802"/>
    <w:rsid w:val="00F26A7F"/>
    <w:rsid w:val="00F26B4C"/>
    <w:rsid w:val="00F30481"/>
    <w:rsid w:val="00F30877"/>
    <w:rsid w:val="00F315BE"/>
    <w:rsid w:val="00F32249"/>
    <w:rsid w:val="00F322A8"/>
    <w:rsid w:val="00F323CD"/>
    <w:rsid w:val="00F32F7A"/>
    <w:rsid w:val="00F36240"/>
    <w:rsid w:val="00F36485"/>
    <w:rsid w:val="00F36865"/>
    <w:rsid w:val="00F36998"/>
    <w:rsid w:val="00F370DB"/>
    <w:rsid w:val="00F37B40"/>
    <w:rsid w:val="00F4151D"/>
    <w:rsid w:val="00F41FC1"/>
    <w:rsid w:val="00F43839"/>
    <w:rsid w:val="00F464B9"/>
    <w:rsid w:val="00F46938"/>
    <w:rsid w:val="00F5025C"/>
    <w:rsid w:val="00F51798"/>
    <w:rsid w:val="00F52398"/>
    <w:rsid w:val="00F52FC7"/>
    <w:rsid w:val="00F5357F"/>
    <w:rsid w:val="00F56C47"/>
    <w:rsid w:val="00F60A5D"/>
    <w:rsid w:val="00F6362E"/>
    <w:rsid w:val="00F64D20"/>
    <w:rsid w:val="00F66B33"/>
    <w:rsid w:val="00F66E3D"/>
    <w:rsid w:val="00F70A68"/>
    <w:rsid w:val="00F70DC0"/>
    <w:rsid w:val="00F71D4D"/>
    <w:rsid w:val="00F722D2"/>
    <w:rsid w:val="00F746F8"/>
    <w:rsid w:val="00F75F86"/>
    <w:rsid w:val="00F802A5"/>
    <w:rsid w:val="00F83D19"/>
    <w:rsid w:val="00F84E60"/>
    <w:rsid w:val="00F85167"/>
    <w:rsid w:val="00F857E8"/>
    <w:rsid w:val="00F90708"/>
    <w:rsid w:val="00F92A5A"/>
    <w:rsid w:val="00F95488"/>
    <w:rsid w:val="00F95C68"/>
    <w:rsid w:val="00F96D2C"/>
    <w:rsid w:val="00F974E8"/>
    <w:rsid w:val="00FA0D2D"/>
    <w:rsid w:val="00FA26C5"/>
    <w:rsid w:val="00FA4F67"/>
    <w:rsid w:val="00FA5CB5"/>
    <w:rsid w:val="00FA6FAA"/>
    <w:rsid w:val="00FB020C"/>
    <w:rsid w:val="00FB1AB6"/>
    <w:rsid w:val="00FB2EBD"/>
    <w:rsid w:val="00FB315F"/>
    <w:rsid w:val="00FB3C60"/>
    <w:rsid w:val="00FB7789"/>
    <w:rsid w:val="00FC03C5"/>
    <w:rsid w:val="00FC10DF"/>
    <w:rsid w:val="00FC1E32"/>
    <w:rsid w:val="00FC2911"/>
    <w:rsid w:val="00FC3AD0"/>
    <w:rsid w:val="00FC43D4"/>
    <w:rsid w:val="00FC6BA6"/>
    <w:rsid w:val="00FC7839"/>
    <w:rsid w:val="00FD1E3A"/>
    <w:rsid w:val="00FD253F"/>
    <w:rsid w:val="00FD4B77"/>
    <w:rsid w:val="00FD575A"/>
    <w:rsid w:val="00FD5B90"/>
    <w:rsid w:val="00FE1948"/>
    <w:rsid w:val="00FE46CB"/>
    <w:rsid w:val="00FE530B"/>
    <w:rsid w:val="00FE5DAE"/>
    <w:rsid w:val="00FE6586"/>
    <w:rsid w:val="00FE6B84"/>
    <w:rsid w:val="00FF0B91"/>
    <w:rsid w:val="00FF361E"/>
    <w:rsid w:val="00FF39D4"/>
    <w:rsid w:val="00FF5A18"/>
    <w:rsid w:val="00FF7622"/>
    <w:rsid w:val="00FF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D9561E"/>
  <w15:docId w15:val="{8AC0E1A1-E447-477E-B945-215213439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1948"/>
    <w:pPr>
      <w:spacing w:after="200" w:line="276" w:lineRule="auto"/>
    </w:pPr>
    <w:rPr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B315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ATitle">
    <w:name w:val="BA_Title"/>
    <w:basedOn w:val="Normal"/>
    <w:next w:val="Normal"/>
    <w:uiPriority w:val="99"/>
    <w:rsid w:val="00FB315F"/>
    <w:pPr>
      <w:overflowPunct w:val="0"/>
      <w:autoSpaceDE w:val="0"/>
      <w:autoSpaceDN w:val="0"/>
      <w:adjustRightInd w:val="0"/>
      <w:spacing w:before="720" w:after="240" w:line="480" w:lineRule="exact"/>
      <w:ind w:right="3024"/>
      <w:textAlignment w:val="baseline"/>
    </w:pPr>
    <w:rPr>
      <w:rFonts w:ascii="Helvetica" w:eastAsia="Times New Roman" w:hAnsi="Helvetica" w:cs="Helvetica"/>
      <w:b/>
      <w:bCs/>
      <w:sz w:val="44"/>
      <w:szCs w:val="44"/>
      <w:lang w:val="en-US"/>
    </w:rPr>
  </w:style>
  <w:style w:type="character" w:styleId="Hyperlink">
    <w:name w:val="Hyperlink"/>
    <w:basedOn w:val="Fontepargpadro"/>
    <w:uiPriority w:val="99"/>
    <w:unhideWhenUsed/>
    <w:rsid w:val="00FB315F"/>
    <w:rPr>
      <w:color w:val="0000FF"/>
      <w:u w:val="single"/>
    </w:rPr>
  </w:style>
  <w:style w:type="paragraph" w:customStyle="1" w:styleId="Autores">
    <w:name w:val="Autores"/>
    <w:basedOn w:val="Ttulo3"/>
    <w:rsid w:val="00FB315F"/>
    <w:pPr>
      <w:keepLines w:val="0"/>
      <w:spacing w:before="240" w:after="60" w:line="240" w:lineRule="auto"/>
      <w:jc w:val="both"/>
    </w:pPr>
    <w:rPr>
      <w:rFonts w:ascii="Arial" w:hAnsi="Arial"/>
      <w:b w:val="0"/>
      <w:bCs w:val="0"/>
      <w:color w:val="auto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B315F"/>
    <w:rPr>
      <w:rFonts w:ascii="Cambria" w:eastAsia="Times New Roman" w:hAnsi="Cambria" w:cs="Times New Roman"/>
      <w:b/>
      <w:bCs/>
      <w:color w:val="4F81BD"/>
    </w:rPr>
  </w:style>
  <w:style w:type="paragraph" w:styleId="Recuodecorpodetexto">
    <w:name w:val="Body Text Indent"/>
    <w:basedOn w:val="Normal"/>
    <w:link w:val="RecuodecorpodetextoChar"/>
    <w:semiHidden/>
    <w:rsid w:val="00C3654A"/>
    <w:pPr>
      <w:suppressAutoHyphens/>
      <w:autoSpaceDE w:val="0"/>
      <w:spacing w:after="0" w:line="48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3654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C3654A"/>
    <w:pPr>
      <w:tabs>
        <w:tab w:val="center" w:pos="4252"/>
        <w:tab w:val="right" w:pos="8504"/>
      </w:tabs>
      <w:spacing w:after="0" w:line="240" w:lineRule="auto"/>
      <w:jc w:val="both"/>
    </w:pPr>
  </w:style>
  <w:style w:type="character" w:customStyle="1" w:styleId="RodapChar">
    <w:name w:val="Rodapé Char"/>
    <w:basedOn w:val="Fontepargpadro"/>
    <w:link w:val="Rodap"/>
    <w:uiPriority w:val="99"/>
    <w:rsid w:val="00C3654A"/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C3654A"/>
    <w:pPr>
      <w:tabs>
        <w:tab w:val="center" w:pos="4252"/>
        <w:tab w:val="right" w:pos="8504"/>
      </w:tabs>
      <w:spacing w:after="0" w:line="240" w:lineRule="auto"/>
      <w:jc w:val="both"/>
    </w:pPr>
  </w:style>
  <w:style w:type="character" w:customStyle="1" w:styleId="CabealhoChar">
    <w:name w:val="Cabeçalho Char"/>
    <w:basedOn w:val="Fontepargpadro"/>
    <w:link w:val="Cabealho"/>
    <w:uiPriority w:val="99"/>
    <w:rsid w:val="00C3654A"/>
    <w:rPr>
      <w:rFonts w:ascii="Calibri" w:eastAsia="Calibri" w:hAnsi="Calibri" w:cs="Times New Roman"/>
    </w:rPr>
  </w:style>
  <w:style w:type="paragraph" w:styleId="Legenda">
    <w:name w:val="caption"/>
    <w:basedOn w:val="Normal"/>
    <w:next w:val="Normal"/>
    <w:uiPriority w:val="99"/>
    <w:qFormat/>
    <w:rsid w:val="00E16977"/>
    <w:pPr>
      <w:spacing w:before="120" w:after="120" w:line="240" w:lineRule="auto"/>
    </w:pPr>
    <w:rPr>
      <w:rFonts w:ascii="Arial" w:eastAsia="Times New Roman" w:hAnsi="Arial"/>
      <w:b/>
      <w:bCs/>
      <w:sz w:val="20"/>
      <w:szCs w:val="20"/>
      <w:lang w:eastAsia="pt-BR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rsid w:val="00E1697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E16977"/>
    <w:rPr>
      <w:rFonts w:ascii="Arial" w:eastAsia="Times New Roman" w:hAnsi="Arial" w:cs="Arial"/>
      <w:vanish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rsid w:val="008500B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500BB"/>
    <w:rPr>
      <w:rFonts w:ascii="Times New Roman" w:eastAsia="Times New Roman" w:hAnsi="Times New Roman"/>
    </w:rPr>
  </w:style>
  <w:style w:type="character" w:styleId="Refdenotaderodap">
    <w:name w:val="footnote reference"/>
    <w:basedOn w:val="Fontepargpadro"/>
    <w:uiPriority w:val="99"/>
    <w:semiHidden/>
    <w:rsid w:val="008500BB"/>
    <w:rPr>
      <w:rFonts w:cs="Times New Roman"/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4C1867"/>
    <w:rPr>
      <w:color w:val="800080"/>
      <w:u w:val="single"/>
    </w:rPr>
  </w:style>
  <w:style w:type="table" w:styleId="Tabelacomgrade">
    <w:name w:val="Table Grid"/>
    <w:basedOn w:val="Tabelanormal"/>
    <w:uiPriority w:val="59"/>
    <w:rsid w:val="001012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Fontepargpadro"/>
    <w:rsid w:val="00E01088"/>
    <w:rPr>
      <w:rFonts w:cs="Times New Roman"/>
    </w:rPr>
  </w:style>
  <w:style w:type="character" w:styleId="Refdecomentrio">
    <w:name w:val="annotation reference"/>
    <w:basedOn w:val="Fontepargpadro"/>
    <w:uiPriority w:val="99"/>
    <w:semiHidden/>
    <w:unhideWhenUsed/>
    <w:rsid w:val="0031523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1523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15237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523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5237"/>
    <w:rPr>
      <w:b/>
      <w:bCs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5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5237"/>
    <w:rPr>
      <w:rFonts w:ascii="Tahoma" w:hAnsi="Tahoma" w:cs="Tahoma"/>
      <w:sz w:val="16"/>
      <w:szCs w:val="16"/>
      <w:lang w:eastAsia="en-US"/>
    </w:rPr>
  </w:style>
  <w:style w:type="paragraph" w:customStyle="1" w:styleId="Articletitle">
    <w:name w:val="Article title"/>
    <w:basedOn w:val="Normal"/>
    <w:next w:val="Normal"/>
    <w:qFormat/>
    <w:rsid w:val="00A743B9"/>
    <w:pPr>
      <w:spacing w:after="120" w:line="360" w:lineRule="auto"/>
    </w:pPr>
    <w:rPr>
      <w:rFonts w:ascii="Times New Roman" w:eastAsia="Times New Roman" w:hAnsi="Times New Roman"/>
      <w:b/>
      <w:sz w:val="28"/>
      <w:szCs w:val="24"/>
      <w:lang w:val="en-GB" w:eastAsia="en-GB"/>
    </w:rPr>
  </w:style>
  <w:style w:type="paragraph" w:customStyle="1" w:styleId="Authornames">
    <w:name w:val="Author names"/>
    <w:basedOn w:val="Normal"/>
    <w:next w:val="Normal"/>
    <w:qFormat/>
    <w:rsid w:val="00A743B9"/>
    <w:pPr>
      <w:spacing w:before="240" w:after="0" w:line="360" w:lineRule="auto"/>
    </w:pPr>
    <w:rPr>
      <w:rFonts w:ascii="Times New Roman" w:eastAsia="Times New Roman" w:hAnsi="Times New Roman"/>
      <w:sz w:val="28"/>
      <w:szCs w:val="24"/>
      <w:lang w:val="en-GB" w:eastAsia="en-GB"/>
    </w:rPr>
  </w:style>
  <w:style w:type="paragraph" w:customStyle="1" w:styleId="Affiliation">
    <w:name w:val="Affiliation"/>
    <w:basedOn w:val="Normal"/>
    <w:qFormat/>
    <w:rsid w:val="00A743B9"/>
    <w:pPr>
      <w:spacing w:before="240" w:after="0" w:line="360" w:lineRule="auto"/>
    </w:pPr>
    <w:rPr>
      <w:rFonts w:ascii="Times New Roman" w:eastAsia="Times New Roman" w:hAnsi="Times New Roman"/>
      <w:i/>
      <w:sz w:val="24"/>
      <w:szCs w:val="24"/>
      <w:lang w:val="en-GB" w:eastAsia="en-GB"/>
    </w:rPr>
  </w:style>
  <w:style w:type="paragraph" w:customStyle="1" w:styleId="Correspondencedetails">
    <w:name w:val="Correspondence details"/>
    <w:basedOn w:val="Normal"/>
    <w:qFormat/>
    <w:rsid w:val="00A743B9"/>
    <w:pPr>
      <w:spacing w:before="240" w:after="0" w:line="36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styleId="SemEspaamento">
    <w:name w:val="No Spacing"/>
    <w:qFormat/>
    <w:rsid w:val="00526B86"/>
    <w:rPr>
      <w:rFonts w:eastAsia="MS Mincho"/>
      <w:sz w:val="22"/>
      <w:szCs w:val="22"/>
      <w:lang w:val="it-IT" w:eastAsia="en-US"/>
    </w:rPr>
  </w:style>
  <w:style w:type="paragraph" w:customStyle="1" w:styleId="03-Address">
    <w:name w:val="03-Address"/>
    <w:basedOn w:val="Normal"/>
    <w:rsid w:val="00526B86"/>
    <w:pPr>
      <w:spacing w:after="240" w:line="240" w:lineRule="auto"/>
      <w:ind w:right="567"/>
      <w:jc w:val="both"/>
    </w:pPr>
    <w:rPr>
      <w:rFonts w:ascii="Times New Roman" w:eastAsia="Times" w:hAnsi="Times New Roman"/>
      <w:i/>
      <w:sz w:val="20"/>
      <w:szCs w:val="20"/>
      <w:lang w:val="en-US" w:eastAsia="zh-CN"/>
    </w:rPr>
  </w:style>
  <w:style w:type="character" w:styleId="TextodoEspaoReservado">
    <w:name w:val="Placeholder Text"/>
    <w:basedOn w:val="Fontepargpadro"/>
    <w:uiPriority w:val="99"/>
    <w:semiHidden/>
    <w:rsid w:val="00A31412"/>
    <w:rPr>
      <w:color w:val="808080"/>
    </w:rPr>
  </w:style>
  <w:style w:type="paragraph" w:styleId="PargrafodaLista">
    <w:name w:val="List Paragraph"/>
    <w:basedOn w:val="Normal"/>
    <w:uiPriority w:val="34"/>
    <w:qFormat/>
    <w:rsid w:val="008A6CDB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24659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1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6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35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9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37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6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9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9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5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6.bin"/><Relationship Id="rId34" Type="http://schemas.openxmlformats.org/officeDocument/2006/relationships/image" Target="media/image17.emf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5.bin"/><Relationship Id="rId50" Type="http://schemas.openxmlformats.org/officeDocument/2006/relationships/oleObject" Target="embeddings/oleObject16.bin"/><Relationship Id="rId55" Type="http://schemas.openxmlformats.org/officeDocument/2006/relationships/image" Target="media/image31.emf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8.emf"/><Relationship Id="rId29" Type="http://schemas.openxmlformats.org/officeDocument/2006/relationships/image" Target="media/image14.emf"/><Relationship Id="rId41" Type="http://schemas.openxmlformats.org/officeDocument/2006/relationships/image" Target="media/image22.emf"/><Relationship Id="rId54" Type="http://schemas.openxmlformats.org/officeDocument/2006/relationships/image" Target="media/image30.emf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image" Target="media/image16.emf"/><Relationship Id="rId37" Type="http://schemas.openxmlformats.org/officeDocument/2006/relationships/image" Target="media/image19.emf"/><Relationship Id="rId40" Type="http://schemas.openxmlformats.org/officeDocument/2006/relationships/image" Target="media/image21.emf"/><Relationship Id="rId45" Type="http://schemas.openxmlformats.org/officeDocument/2006/relationships/image" Target="media/image24.emf"/><Relationship Id="rId53" Type="http://schemas.openxmlformats.org/officeDocument/2006/relationships/oleObject" Target="embeddings/oleObject17.bin"/><Relationship Id="rId58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emf"/><Relationship Id="rId28" Type="http://schemas.openxmlformats.org/officeDocument/2006/relationships/image" Target="media/image13.emf"/><Relationship Id="rId36" Type="http://schemas.openxmlformats.org/officeDocument/2006/relationships/oleObject" Target="embeddings/oleObject11.bin"/><Relationship Id="rId49" Type="http://schemas.openxmlformats.org/officeDocument/2006/relationships/image" Target="media/image27.emf"/><Relationship Id="rId57" Type="http://schemas.openxmlformats.org/officeDocument/2006/relationships/image" Target="media/image32.emf"/><Relationship Id="rId61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image" Target="media/image15.emf"/><Relationship Id="rId44" Type="http://schemas.openxmlformats.org/officeDocument/2006/relationships/oleObject" Target="embeddings/oleObject14.bin"/><Relationship Id="rId52" Type="http://schemas.openxmlformats.org/officeDocument/2006/relationships/image" Target="media/image29.emf"/><Relationship Id="rId60" Type="http://schemas.openxmlformats.org/officeDocument/2006/relationships/image" Target="media/image34.emf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9.emf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9.bin"/><Relationship Id="rId35" Type="http://schemas.openxmlformats.org/officeDocument/2006/relationships/image" Target="media/image18.emf"/><Relationship Id="rId43" Type="http://schemas.openxmlformats.org/officeDocument/2006/relationships/image" Target="media/image23.emf"/><Relationship Id="rId48" Type="http://schemas.openxmlformats.org/officeDocument/2006/relationships/image" Target="media/image26.emf"/><Relationship Id="rId56" Type="http://schemas.openxmlformats.org/officeDocument/2006/relationships/oleObject" Target="embeddings/oleObject18.bin"/><Relationship Id="rId64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28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1.emf"/><Relationship Id="rId33" Type="http://schemas.openxmlformats.org/officeDocument/2006/relationships/oleObject" Target="embeddings/oleObject10.bin"/><Relationship Id="rId38" Type="http://schemas.openxmlformats.org/officeDocument/2006/relationships/image" Target="media/image20.emf"/><Relationship Id="rId46" Type="http://schemas.openxmlformats.org/officeDocument/2006/relationships/image" Target="media/image25.emf"/><Relationship Id="rId59" Type="http://schemas.openxmlformats.org/officeDocument/2006/relationships/oleObject" Target="embeddings/oleObject19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8F75C-2CC2-4C13-82BA-DBEC1A288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282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Links>
    <vt:vector size="258" baseType="variant">
      <vt:variant>
        <vt:i4>2490466</vt:i4>
      </vt:variant>
      <vt:variant>
        <vt:i4>201</vt:i4>
      </vt:variant>
      <vt:variant>
        <vt:i4>0</vt:i4>
      </vt:variant>
      <vt:variant>
        <vt:i4>5</vt:i4>
      </vt:variant>
      <vt:variant>
        <vt:lpwstr>http://dx.doi.org/10.1016/j.tetlet.2012.02.028</vt:lpwstr>
      </vt:variant>
      <vt:variant>
        <vt:lpwstr/>
      </vt:variant>
      <vt:variant>
        <vt:i4>5570585</vt:i4>
      </vt:variant>
      <vt:variant>
        <vt:i4>198</vt:i4>
      </vt:variant>
      <vt:variant>
        <vt:i4>0</vt:i4>
      </vt:variant>
      <vt:variant>
        <vt:i4>5</vt:i4>
      </vt:variant>
      <vt:variant>
        <vt:lpwstr>http://www.arkat-usa.org/get-file/37929/</vt:lpwstr>
      </vt:variant>
      <vt:variant>
        <vt:lpwstr/>
      </vt:variant>
      <vt:variant>
        <vt:i4>5636097</vt:i4>
      </vt:variant>
      <vt:variant>
        <vt:i4>195</vt:i4>
      </vt:variant>
      <vt:variant>
        <vt:i4>0</vt:i4>
      </vt:variant>
      <vt:variant>
        <vt:i4>5</vt:i4>
      </vt:variant>
      <vt:variant>
        <vt:lpwstr>http://dx.doi.org/10.1021/jo00283a010</vt:lpwstr>
      </vt:variant>
      <vt:variant>
        <vt:lpwstr/>
      </vt:variant>
      <vt:variant>
        <vt:i4>3604536</vt:i4>
      </vt:variant>
      <vt:variant>
        <vt:i4>192</vt:i4>
      </vt:variant>
      <vt:variant>
        <vt:i4>0</vt:i4>
      </vt:variant>
      <vt:variant>
        <vt:i4>5</vt:i4>
      </vt:variant>
      <vt:variant>
        <vt:lpwstr>http://dx.doi.org/10.1021/bi0608010</vt:lpwstr>
      </vt:variant>
      <vt:variant>
        <vt:lpwstr/>
      </vt:variant>
      <vt:variant>
        <vt:i4>327690</vt:i4>
      </vt:variant>
      <vt:variant>
        <vt:i4>189</vt:i4>
      </vt:variant>
      <vt:variant>
        <vt:i4>0</vt:i4>
      </vt:variant>
      <vt:variant>
        <vt:i4>5</vt:i4>
      </vt:variant>
      <vt:variant>
        <vt:lpwstr>http://dx.doi.org/10.1002/(SICI)1099-0518(19990815)37:16%3C3337::AID-POLA32%3E3.0.CO;2-S</vt:lpwstr>
      </vt:variant>
      <vt:variant>
        <vt:lpwstr/>
      </vt:variant>
      <vt:variant>
        <vt:i4>4259920</vt:i4>
      </vt:variant>
      <vt:variant>
        <vt:i4>186</vt:i4>
      </vt:variant>
      <vt:variant>
        <vt:i4>0</vt:i4>
      </vt:variant>
      <vt:variant>
        <vt:i4>5</vt:i4>
      </vt:variant>
      <vt:variant>
        <vt:lpwstr>http://dx.doi.org/10.1002/pola.1995.080330413</vt:lpwstr>
      </vt:variant>
      <vt:variant>
        <vt:lpwstr/>
      </vt:variant>
      <vt:variant>
        <vt:i4>4194307</vt:i4>
      </vt:variant>
      <vt:variant>
        <vt:i4>183</vt:i4>
      </vt:variant>
      <vt:variant>
        <vt:i4>0</vt:i4>
      </vt:variant>
      <vt:variant>
        <vt:i4>5</vt:i4>
      </vt:variant>
      <vt:variant>
        <vt:lpwstr>http://dx.doi.org/10.1016/j.foodcont.2011.06.017</vt:lpwstr>
      </vt:variant>
      <vt:variant>
        <vt:lpwstr/>
      </vt:variant>
      <vt:variant>
        <vt:i4>2556002</vt:i4>
      </vt:variant>
      <vt:variant>
        <vt:i4>180</vt:i4>
      </vt:variant>
      <vt:variant>
        <vt:i4>0</vt:i4>
      </vt:variant>
      <vt:variant>
        <vt:i4>5</vt:i4>
      </vt:variant>
      <vt:variant>
        <vt:lpwstr>http://dx.doi.org/10.1016/j.tetlet.2009.09.093</vt:lpwstr>
      </vt:variant>
      <vt:variant>
        <vt:lpwstr/>
      </vt:variant>
      <vt:variant>
        <vt:i4>2621541</vt:i4>
      </vt:variant>
      <vt:variant>
        <vt:i4>177</vt:i4>
      </vt:variant>
      <vt:variant>
        <vt:i4>0</vt:i4>
      </vt:variant>
      <vt:variant>
        <vt:i4>5</vt:i4>
      </vt:variant>
      <vt:variant>
        <vt:lpwstr>http://dx.doi.org/10.1016/j.tetlet.2007.07.103</vt:lpwstr>
      </vt:variant>
      <vt:variant>
        <vt:lpwstr/>
      </vt:variant>
      <vt:variant>
        <vt:i4>2621541</vt:i4>
      </vt:variant>
      <vt:variant>
        <vt:i4>174</vt:i4>
      </vt:variant>
      <vt:variant>
        <vt:i4>0</vt:i4>
      </vt:variant>
      <vt:variant>
        <vt:i4>5</vt:i4>
      </vt:variant>
      <vt:variant>
        <vt:lpwstr>http://dx.doi.org/10.1016/j.tetlet.2007.07.103</vt:lpwstr>
      </vt:variant>
      <vt:variant>
        <vt:lpwstr/>
      </vt:variant>
      <vt:variant>
        <vt:i4>4653085</vt:i4>
      </vt:variant>
      <vt:variant>
        <vt:i4>171</vt:i4>
      </vt:variant>
      <vt:variant>
        <vt:i4>0</vt:i4>
      </vt:variant>
      <vt:variant>
        <vt:i4>5</vt:i4>
      </vt:variant>
      <vt:variant>
        <vt:lpwstr>http://dx.doi.org/10.1590/S0103-50532007000500011</vt:lpwstr>
      </vt:variant>
      <vt:variant>
        <vt:lpwstr/>
      </vt:variant>
      <vt:variant>
        <vt:i4>4587549</vt:i4>
      </vt:variant>
      <vt:variant>
        <vt:i4>168</vt:i4>
      </vt:variant>
      <vt:variant>
        <vt:i4>0</vt:i4>
      </vt:variant>
      <vt:variant>
        <vt:i4>5</vt:i4>
      </vt:variant>
      <vt:variant>
        <vt:lpwstr>http://dx.doi.org/10.1590/S0103-50532005000500027</vt:lpwstr>
      </vt:variant>
      <vt:variant>
        <vt:lpwstr/>
      </vt:variant>
      <vt:variant>
        <vt:i4>2883681</vt:i4>
      </vt:variant>
      <vt:variant>
        <vt:i4>165</vt:i4>
      </vt:variant>
      <vt:variant>
        <vt:i4>0</vt:i4>
      </vt:variant>
      <vt:variant>
        <vt:i4>5</vt:i4>
      </vt:variant>
      <vt:variant>
        <vt:lpwstr>http://dx.doi.org/10.1016/j.tetlet.2005.01.060</vt:lpwstr>
      </vt:variant>
      <vt:variant>
        <vt:lpwstr/>
      </vt:variant>
      <vt:variant>
        <vt:i4>2621541</vt:i4>
      </vt:variant>
      <vt:variant>
        <vt:i4>162</vt:i4>
      </vt:variant>
      <vt:variant>
        <vt:i4>0</vt:i4>
      </vt:variant>
      <vt:variant>
        <vt:i4>5</vt:i4>
      </vt:variant>
      <vt:variant>
        <vt:lpwstr>http://dx.doi.org/10.1016/j.tetlet.2007.07.103</vt:lpwstr>
      </vt:variant>
      <vt:variant>
        <vt:lpwstr/>
      </vt:variant>
      <vt:variant>
        <vt:i4>2424931</vt:i4>
      </vt:variant>
      <vt:variant>
        <vt:i4>159</vt:i4>
      </vt:variant>
      <vt:variant>
        <vt:i4>0</vt:i4>
      </vt:variant>
      <vt:variant>
        <vt:i4>5</vt:i4>
      </vt:variant>
      <vt:variant>
        <vt:lpwstr>http://dx.doi.org/10.1016/j.tetlet.2005.11.158</vt:lpwstr>
      </vt:variant>
      <vt:variant>
        <vt:lpwstr/>
      </vt:variant>
      <vt:variant>
        <vt:i4>2293818</vt:i4>
      </vt:variant>
      <vt:variant>
        <vt:i4>156</vt:i4>
      </vt:variant>
      <vt:variant>
        <vt:i4>0</vt:i4>
      </vt:variant>
      <vt:variant>
        <vt:i4>5</vt:i4>
      </vt:variant>
      <vt:variant>
        <vt:lpwstr>http://dx.doi.org/10.1021/cr050530j</vt:lpwstr>
      </vt:variant>
      <vt:variant>
        <vt:lpwstr/>
      </vt:variant>
      <vt:variant>
        <vt:i4>6357091</vt:i4>
      </vt:variant>
      <vt:variant>
        <vt:i4>153</vt:i4>
      </vt:variant>
      <vt:variant>
        <vt:i4>0</vt:i4>
      </vt:variant>
      <vt:variant>
        <vt:i4>5</vt:i4>
      </vt:variant>
      <vt:variant>
        <vt:lpwstr>http://dx.doi.org/10.1080/10426500600892479</vt:lpwstr>
      </vt:variant>
      <vt:variant>
        <vt:lpwstr/>
      </vt:variant>
      <vt:variant>
        <vt:i4>2162749</vt:i4>
      </vt:variant>
      <vt:variant>
        <vt:i4>150</vt:i4>
      </vt:variant>
      <vt:variant>
        <vt:i4>0</vt:i4>
      </vt:variant>
      <vt:variant>
        <vt:i4>5</vt:i4>
      </vt:variant>
      <vt:variant>
        <vt:lpwstr>http://dx.doi.org/10.1021/ar0202621</vt:lpwstr>
      </vt:variant>
      <vt:variant>
        <vt:lpwstr/>
      </vt:variant>
      <vt:variant>
        <vt:i4>3997745</vt:i4>
      </vt:variant>
      <vt:variant>
        <vt:i4>147</vt:i4>
      </vt:variant>
      <vt:variant>
        <vt:i4>0</vt:i4>
      </vt:variant>
      <vt:variant>
        <vt:i4>5</vt:i4>
      </vt:variant>
      <vt:variant>
        <vt:lpwstr>http://dx.doi.org/10.1021/jo0261707</vt:lpwstr>
      </vt:variant>
      <vt:variant>
        <vt:lpwstr/>
      </vt:variant>
      <vt:variant>
        <vt:i4>4522013</vt:i4>
      </vt:variant>
      <vt:variant>
        <vt:i4>144</vt:i4>
      </vt:variant>
      <vt:variant>
        <vt:i4>0</vt:i4>
      </vt:variant>
      <vt:variant>
        <vt:i4>5</vt:i4>
      </vt:variant>
      <vt:variant>
        <vt:lpwstr>http://dx.doi.org/10.1590/S0103-50532010001100006</vt:lpwstr>
      </vt:variant>
      <vt:variant>
        <vt:lpwstr/>
      </vt:variant>
      <vt:variant>
        <vt:i4>4522013</vt:i4>
      </vt:variant>
      <vt:variant>
        <vt:i4>141</vt:i4>
      </vt:variant>
      <vt:variant>
        <vt:i4>0</vt:i4>
      </vt:variant>
      <vt:variant>
        <vt:i4>5</vt:i4>
      </vt:variant>
      <vt:variant>
        <vt:lpwstr>http://dx.doi.org/10.1590/S0103-50532010001100004</vt:lpwstr>
      </vt:variant>
      <vt:variant>
        <vt:lpwstr/>
      </vt:variant>
      <vt:variant>
        <vt:i4>2359356</vt:i4>
      </vt:variant>
      <vt:variant>
        <vt:i4>138</vt:i4>
      </vt:variant>
      <vt:variant>
        <vt:i4>0</vt:i4>
      </vt:variant>
      <vt:variant>
        <vt:i4>5</vt:i4>
      </vt:variant>
      <vt:variant>
        <vt:lpwstr>http://dx.doi.org/10.1021/cr0406559</vt:lpwstr>
      </vt:variant>
      <vt:variant>
        <vt:lpwstr/>
      </vt:variant>
      <vt:variant>
        <vt:i4>3145769</vt:i4>
      </vt:variant>
      <vt:variant>
        <vt:i4>135</vt:i4>
      </vt:variant>
      <vt:variant>
        <vt:i4>0</vt:i4>
      </vt:variant>
      <vt:variant>
        <vt:i4>5</vt:i4>
      </vt:variant>
      <vt:variant>
        <vt:lpwstr>http://www.ncbi.nlm.nih.gov/pubmed/1876711</vt:lpwstr>
      </vt:variant>
      <vt:variant>
        <vt:lpwstr/>
      </vt:variant>
      <vt:variant>
        <vt:i4>2097214</vt:i4>
      </vt:variant>
      <vt:variant>
        <vt:i4>132</vt:i4>
      </vt:variant>
      <vt:variant>
        <vt:i4>0</vt:i4>
      </vt:variant>
      <vt:variant>
        <vt:i4>5</vt:i4>
      </vt:variant>
      <vt:variant>
        <vt:lpwstr>http://dx.doi.org/10.1021/cr0505730</vt:lpwstr>
      </vt:variant>
      <vt:variant>
        <vt:lpwstr/>
      </vt:variant>
      <vt:variant>
        <vt:i4>5308492</vt:i4>
      </vt:variant>
      <vt:variant>
        <vt:i4>129</vt:i4>
      </vt:variant>
      <vt:variant>
        <vt:i4>0</vt:i4>
      </vt:variant>
      <vt:variant>
        <vt:i4>5</vt:i4>
      </vt:variant>
      <vt:variant>
        <vt:lpwstr>http://dx.doi.org/10.1002/anie.200903893</vt:lpwstr>
      </vt:variant>
      <vt:variant>
        <vt:lpwstr/>
      </vt:variant>
      <vt:variant>
        <vt:i4>3014706</vt:i4>
      </vt:variant>
      <vt:variant>
        <vt:i4>126</vt:i4>
      </vt:variant>
      <vt:variant>
        <vt:i4>0</vt:i4>
      </vt:variant>
      <vt:variant>
        <vt:i4>5</vt:i4>
      </vt:variant>
      <vt:variant>
        <vt:lpwstr>http://dx.doi.org/10.1021/cr8004394</vt:lpwstr>
      </vt:variant>
      <vt:variant>
        <vt:lpwstr/>
      </vt:variant>
      <vt:variant>
        <vt:i4>6750316</vt:i4>
      </vt:variant>
      <vt:variant>
        <vt:i4>123</vt:i4>
      </vt:variant>
      <vt:variant>
        <vt:i4>0</vt:i4>
      </vt:variant>
      <vt:variant>
        <vt:i4>5</vt:i4>
      </vt:variant>
      <vt:variant>
        <vt:lpwstr>http://dx.doi.org/10.1039/9781847557575</vt:lpwstr>
      </vt:variant>
      <vt:variant>
        <vt:lpwstr/>
      </vt:variant>
      <vt:variant>
        <vt:i4>7667822</vt:i4>
      </vt:variant>
      <vt:variant>
        <vt:i4>120</vt:i4>
      </vt:variant>
      <vt:variant>
        <vt:i4>0</vt:i4>
      </vt:variant>
      <vt:variant>
        <vt:i4>5</vt:i4>
      </vt:variant>
      <vt:variant>
        <vt:lpwstr>http://dx.doi.org/10.1007/3-540-48171-0</vt:lpwstr>
      </vt:variant>
      <vt:variant>
        <vt:lpwstr/>
      </vt:variant>
      <vt:variant>
        <vt:i4>2687036</vt:i4>
      </vt:variant>
      <vt:variant>
        <vt:i4>117</vt:i4>
      </vt:variant>
      <vt:variant>
        <vt:i4>0</vt:i4>
      </vt:variant>
      <vt:variant>
        <vt:i4>5</vt:i4>
      </vt:variant>
      <vt:variant>
        <vt:lpwstr>http://dx.doi.org/10.1016/j.fct.2006.05.007</vt:lpwstr>
      </vt:variant>
      <vt:variant>
        <vt:lpwstr/>
      </vt:variant>
      <vt:variant>
        <vt:i4>7864377</vt:i4>
      </vt:variant>
      <vt:variant>
        <vt:i4>114</vt:i4>
      </vt:variant>
      <vt:variant>
        <vt:i4>0</vt:i4>
      </vt:variant>
      <vt:variant>
        <vt:i4>5</vt:i4>
      </vt:variant>
      <vt:variant>
        <vt:lpwstr>http://dx.doi.org/10.1016/S0014-2999(00)00727-5</vt:lpwstr>
      </vt:variant>
      <vt:variant>
        <vt:lpwstr/>
      </vt:variant>
      <vt:variant>
        <vt:i4>8060982</vt:i4>
      </vt:variant>
      <vt:variant>
        <vt:i4>111</vt:i4>
      </vt:variant>
      <vt:variant>
        <vt:i4>0</vt:i4>
      </vt:variant>
      <vt:variant>
        <vt:i4>5</vt:i4>
      </vt:variant>
      <vt:variant>
        <vt:lpwstr>http://dx.doi.org/10.1016/S0040-4020(01)01057-2</vt:lpwstr>
      </vt:variant>
      <vt:variant>
        <vt:lpwstr/>
      </vt:variant>
      <vt:variant>
        <vt:i4>7667830</vt:i4>
      </vt:variant>
      <vt:variant>
        <vt:i4>108</vt:i4>
      </vt:variant>
      <vt:variant>
        <vt:i4>0</vt:i4>
      </vt:variant>
      <vt:variant>
        <vt:i4>5</vt:i4>
      </vt:variant>
      <vt:variant>
        <vt:lpwstr>http://dx.doi.org/10.1080/00397911.2010.516053</vt:lpwstr>
      </vt:variant>
      <vt:variant>
        <vt:lpwstr/>
      </vt:variant>
      <vt:variant>
        <vt:i4>4653056</vt:i4>
      </vt:variant>
      <vt:variant>
        <vt:i4>105</vt:i4>
      </vt:variant>
      <vt:variant>
        <vt:i4>0</vt:i4>
      </vt:variant>
      <vt:variant>
        <vt:i4>5</vt:i4>
      </vt:variant>
      <vt:variant>
        <vt:lpwstr>http://dx.doi.org/10.1016/j.porgcoat.2007.06.002</vt:lpwstr>
      </vt:variant>
      <vt:variant>
        <vt:lpwstr/>
      </vt:variant>
      <vt:variant>
        <vt:i4>7995444</vt:i4>
      </vt:variant>
      <vt:variant>
        <vt:i4>102</vt:i4>
      </vt:variant>
      <vt:variant>
        <vt:i4>0</vt:i4>
      </vt:variant>
      <vt:variant>
        <vt:i4>5</vt:i4>
      </vt:variant>
      <vt:variant>
        <vt:lpwstr>http://dx.doi.org/10.1016/S0009-3084(02)00052-X</vt:lpwstr>
      </vt:variant>
      <vt:variant>
        <vt:lpwstr/>
      </vt:variant>
      <vt:variant>
        <vt:i4>4718598</vt:i4>
      </vt:variant>
      <vt:variant>
        <vt:i4>99</vt:i4>
      </vt:variant>
      <vt:variant>
        <vt:i4>0</vt:i4>
      </vt:variant>
      <vt:variant>
        <vt:i4>5</vt:i4>
      </vt:variant>
      <vt:variant>
        <vt:lpwstr>http://dx.doi.org/10.1016/j.fuel.2010.10.030</vt:lpwstr>
      </vt:variant>
      <vt:variant>
        <vt:lpwstr/>
      </vt:variant>
      <vt:variant>
        <vt:i4>3473456</vt:i4>
      </vt:variant>
      <vt:variant>
        <vt:i4>96</vt:i4>
      </vt:variant>
      <vt:variant>
        <vt:i4>0</vt:i4>
      </vt:variant>
      <vt:variant>
        <vt:i4>5</vt:i4>
      </vt:variant>
      <vt:variant>
        <vt:lpwstr>http://dx.doi.org/10.1021/ef800577j</vt:lpwstr>
      </vt:variant>
      <vt:variant>
        <vt:lpwstr/>
      </vt:variant>
      <vt:variant>
        <vt:i4>4194317</vt:i4>
      </vt:variant>
      <vt:variant>
        <vt:i4>93</vt:i4>
      </vt:variant>
      <vt:variant>
        <vt:i4>0</vt:i4>
      </vt:variant>
      <vt:variant>
        <vt:i4>5</vt:i4>
      </vt:variant>
      <vt:variant>
        <vt:lpwstr>http://dx.doi.org/10.1016/j.fuel.2008.01.018</vt:lpwstr>
      </vt:variant>
      <vt:variant>
        <vt:lpwstr/>
      </vt:variant>
      <vt:variant>
        <vt:i4>2752620</vt:i4>
      </vt:variant>
      <vt:variant>
        <vt:i4>90</vt:i4>
      </vt:variant>
      <vt:variant>
        <vt:i4>0</vt:i4>
      </vt:variant>
      <vt:variant>
        <vt:i4>5</vt:i4>
      </vt:variant>
      <vt:variant>
        <vt:lpwstr>http://dx.doi.org/10.1016/j.toxlet.2003.09.014</vt:lpwstr>
      </vt:variant>
      <vt:variant>
        <vt:lpwstr/>
      </vt:variant>
      <vt:variant>
        <vt:i4>3407934</vt:i4>
      </vt:variant>
      <vt:variant>
        <vt:i4>87</vt:i4>
      </vt:variant>
      <vt:variant>
        <vt:i4>0</vt:i4>
      </vt:variant>
      <vt:variant>
        <vt:i4>5</vt:i4>
      </vt:variant>
      <vt:variant>
        <vt:lpwstr>http://dx.doi.org/10.1021/ef050016g</vt:lpwstr>
      </vt:variant>
      <vt:variant>
        <vt:lpwstr/>
      </vt:variant>
      <vt:variant>
        <vt:i4>5046298</vt:i4>
      </vt:variant>
      <vt:variant>
        <vt:i4>84</vt:i4>
      </vt:variant>
      <vt:variant>
        <vt:i4>0</vt:i4>
      </vt:variant>
      <vt:variant>
        <vt:i4>5</vt:i4>
      </vt:variant>
      <vt:variant>
        <vt:lpwstr>http://dx.doi.org/10.1016/j.biortech.2005.03.028</vt:lpwstr>
      </vt:variant>
      <vt:variant>
        <vt:lpwstr/>
      </vt:variant>
      <vt:variant>
        <vt:i4>3407923</vt:i4>
      </vt:variant>
      <vt:variant>
        <vt:i4>81</vt:i4>
      </vt:variant>
      <vt:variant>
        <vt:i4>0</vt:i4>
      </vt:variant>
      <vt:variant>
        <vt:i4>5</vt:i4>
      </vt:variant>
      <vt:variant>
        <vt:lpwstr>http://dx.doi.org/10.1021/jf050731o</vt:lpwstr>
      </vt:variant>
      <vt:variant>
        <vt:lpwstr/>
      </vt:variant>
      <vt:variant>
        <vt:i4>5308507</vt:i4>
      </vt:variant>
      <vt:variant>
        <vt:i4>78</vt:i4>
      </vt:variant>
      <vt:variant>
        <vt:i4>0</vt:i4>
      </vt:variant>
      <vt:variant>
        <vt:i4>5</vt:i4>
      </vt:variant>
      <vt:variant>
        <vt:lpwstr>http://dx.doi.org/10.1002/3527601848</vt:lpwstr>
      </vt:variant>
      <vt:variant>
        <vt:lpwstr/>
      </vt:variant>
      <vt:variant>
        <vt:i4>196632</vt:i4>
      </vt:variant>
      <vt:variant>
        <vt:i4>0</vt:i4>
      </vt:variant>
      <vt:variant>
        <vt:i4>0</vt:i4>
      </vt:variant>
      <vt:variant>
        <vt:i4>5</vt:i4>
      </vt:variant>
      <vt:variant>
        <vt:lpwstr>http://www.uff.br/rvq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</dc:creator>
  <cp:keywords/>
  <dc:description/>
  <cp:lastModifiedBy>reviwer</cp:lastModifiedBy>
  <cp:revision>18</cp:revision>
  <cp:lastPrinted>2013-06-29T17:56:00Z</cp:lastPrinted>
  <dcterms:created xsi:type="dcterms:W3CDTF">2018-02-06T19:26:00Z</dcterms:created>
  <dcterms:modified xsi:type="dcterms:W3CDTF">2018-04-09T17:46:00Z</dcterms:modified>
</cp:coreProperties>
</file>