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10098" w:type="dxa"/>
        <w:tblLook w:val="04A0" w:firstRow="1" w:lastRow="0" w:firstColumn="1" w:lastColumn="0" w:noHBand="0" w:noVBand="1"/>
      </w:tblPr>
      <w:tblGrid>
        <w:gridCol w:w="3618"/>
        <w:gridCol w:w="6480"/>
      </w:tblGrid>
      <w:tr w:rsidR="001C3181" w:rsidRPr="001C3181" w:rsidTr="001A4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hideMark/>
          </w:tcPr>
          <w:p w:rsidR="001C3181" w:rsidRPr="001C3181" w:rsidRDefault="001C3181" w:rsidP="001C3181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1C3181">
              <w:rPr>
                <w:rFonts w:ascii="Times New Roman" w:eastAsia="Times New Roman" w:hAnsi="Times New Roman" w:cs="Times New Roman"/>
              </w:rPr>
              <w:t>File name</w:t>
            </w:r>
          </w:p>
        </w:tc>
        <w:tc>
          <w:tcPr>
            <w:tcW w:w="6480" w:type="dxa"/>
            <w:hideMark/>
          </w:tcPr>
          <w:p w:rsidR="001C3181" w:rsidRPr="001C3181" w:rsidRDefault="001C3181" w:rsidP="001C31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C3181">
              <w:rPr>
                <w:rFonts w:ascii="Times New Roman" w:eastAsia="Times New Roman" w:hAnsi="Times New Roman" w:cs="Times New Roman"/>
              </w:rPr>
              <w:t>Description</w:t>
            </w:r>
          </w:p>
        </w:tc>
      </w:tr>
      <w:tr w:rsidR="001C3181" w:rsidRPr="001C3181" w:rsidTr="001A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hideMark/>
          </w:tcPr>
          <w:p w:rsidR="001C3181" w:rsidRPr="001C3181" w:rsidRDefault="001C3181" w:rsidP="001C31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optimal_solution.csv</w:t>
            </w:r>
          </w:p>
        </w:tc>
        <w:tc>
          <w:tcPr>
            <w:tcW w:w="6480" w:type="dxa"/>
            <w:hideMark/>
          </w:tcPr>
          <w:p w:rsidR="001C3181" w:rsidRPr="001C3181" w:rsidRDefault="001C3181" w:rsidP="001C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Lists the optimal flux values for each reaction calculated by 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color w:val="000000"/>
              </w:rPr>
              <w:t>FluxPyt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. The sum of squared residue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chi-square cut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off value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are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 also written here.</w:t>
            </w:r>
          </w:p>
        </w:tc>
      </w:tr>
      <w:tr w:rsidR="001C3181" w:rsidRPr="001C3181" w:rsidTr="001A470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hideMark/>
          </w:tcPr>
          <w:p w:rsidR="001C3181" w:rsidRPr="001C3181" w:rsidRDefault="001C3181" w:rsidP="001C31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3181">
              <w:rPr>
                <w:rFonts w:ascii="Times New Roman" w:eastAsia="Times New Roman" w:hAnsi="Times New Roman" w:cs="Times New Roman"/>
                <w:color w:val="000000"/>
              </w:rPr>
              <w:t>optimization_data.pckl</w:t>
            </w:r>
            <w:proofErr w:type="spellEnd"/>
          </w:p>
        </w:tc>
        <w:tc>
          <w:tcPr>
            <w:tcW w:w="6480" w:type="dxa"/>
            <w:hideMark/>
          </w:tcPr>
          <w:p w:rsidR="001C3181" w:rsidRPr="001C3181" w:rsidRDefault="001C3181" w:rsidP="001C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Consists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optimization result,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data required for calculation of the confidence intervals by Monte Carlo method.</w:t>
            </w:r>
          </w:p>
        </w:tc>
      </w:tr>
      <w:tr w:rsidR="001C3181" w:rsidRPr="001C3181" w:rsidTr="001A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hideMark/>
          </w:tcPr>
          <w:p w:rsidR="001C3181" w:rsidRPr="001C3181" w:rsidRDefault="001C3181" w:rsidP="001C31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3181">
              <w:rPr>
                <w:rFonts w:ascii="Times New Roman" w:eastAsia="Times New Roman" w:hAnsi="Times New Roman" w:cs="Times New Roman"/>
                <w:color w:val="000000"/>
              </w:rPr>
              <w:t>calculated_mids.pckl</w:t>
            </w:r>
            <w:proofErr w:type="spellEnd"/>
          </w:p>
        </w:tc>
        <w:tc>
          <w:tcPr>
            <w:tcW w:w="6480" w:type="dxa"/>
            <w:hideMark/>
          </w:tcPr>
          <w:p w:rsidR="001C3181" w:rsidRPr="001C3181" w:rsidRDefault="001C3181" w:rsidP="001C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Contains calculated MIDs from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last iteration. It is used to write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 "calulated_mids.txt" at the end of optimization.</w:t>
            </w:r>
          </w:p>
        </w:tc>
      </w:tr>
      <w:tr w:rsidR="001C3181" w:rsidRPr="001C3181" w:rsidTr="001A47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hideMark/>
          </w:tcPr>
          <w:p w:rsidR="001C3181" w:rsidRPr="001C3181" w:rsidRDefault="001C3181" w:rsidP="001C31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calulated_mids.txt</w:t>
            </w:r>
          </w:p>
        </w:tc>
        <w:tc>
          <w:tcPr>
            <w:tcW w:w="6480" w:type="dxa"/>
            <w:hideMark/>
          </w:tcPr>
          <w:p w:rsidR="001C3181" w:rsidRPr="001C3181" w:rsidRDefault="001C3181" w:rsidP="001C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Contains the c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alculated MIDs at the optimal solution.</w:t>
            </w:r>
          </w:p>
        </w:tc>
      </w:tr>
      <w:tr w:rsidR="001C3181" w:rsidRPr="001C3181" w:rsidTr="001A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hideMark/>
          </w:tcPr>
          <w:p w:rsidR="001C3181" w:rsidRPr="001C3181" w:rsidRDefault="001C3181" w:rsidP="001C31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mid_dev.png</w:t>
            </w:r>
          </w:p>
        </w:tc>
        <w:tc>
          <w:tcPr>
            <w:tcW w:w="6480" w:type="dxa"/>
            <w:hideMark/>
          </w:tcPr>
          <w:p w:rsidR="001C3181" w:rsidRPr="001C3181" w:rsidRDefault="001C3181" w:rsidP="001C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g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raph showing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difference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calculated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measured MIDs at the optimal solution.</w:t>
            </w:r>
          </w:p>
        </w:tc>
      </w:tr>
      <w:tr w:rsidR="001C3181" w:rsidRPr="001C3181" w:rsidTr="001A470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hideMark/>
          </w:tcPr>
          <w:p w:rsidR="001C3181" w:rsidRPr="001C3181" w:rsidRDefault="001C3181" w:rsidP="001C31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3181">
              <w:rPr>
                <w:rFonts w:ascii="Times New Roman" w:eastAsia="Times New Roman" w:hAnsi="Times New Roman" w:cs="Times New Roman"/>
                <w:color w:val="000000"/>
              </w:rPr>
              <w:t>modelName_fluxMap.svg</w:t>
            </w:r>
            <w:proofErr w:type="spellEnd"/>
          </w:p>
        </w:tc>
        <w:tc>
          <w:tcPr>
            <w:tcW w:w="6480" w:type="dxa"/>
            <w:hideMark/>
          </w:tcPr>
          <w:p w:rsidR="001C3181" w:rsidRPr="001C3181" w:rsidRDefault="001C3181" w:rsidP="001C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f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lux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map drawn from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template (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e.g.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color w:val="000000"/>
              </w:rPr>
              <w:t>modelName.svg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color w:val="000000"/>
              </w:rPr>
              <w:t>) with optimal flux values.</w:t>
            </w:r>
          </w:p>
        </w:tc>
      </w:tr>
      <w:tr w:rsidR="001C3181" w:rsidRPr="001C3181" w:rsidTr="001A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hideMark/>
          </w:tcPr>
          <w:p w:rsidR="001C3181" w:rsidRPr="001C3181" w:rsidRDefault="001C3181" w:rsidP="001C31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montecarlo_results.csv</w:t>
            </w:r>
          </w:p>
        </w:tc>
        <w:tc>
          <w:tcPr>
            <w:tcW w:w="6480" w:type="dxa"/>
            <w:hideMark/>
          </w:tcPr>
          <w:p w:rsidR="001C3181" w:rsidRPr="001C3181" w:rsidRDefault="001C3181" w:rsidP="001C3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Contains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results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 Monte Carlo analysis. For each reac</w:t>
            </w:r>
            <w:r w:rsidR="001A470F">
              <w:rPr>
                <w:rFonts w:ascii="Times New Roman" w:eastAsia="Times New Roman" w:hAnsi="Times New Roman" w:cs="Times New Roman"/>
                <w:color w:val="000000"/>
              </w:rPr>
              <w:t xml:space="preserve">tion, the optimal solution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2.5, 16, 50, 84 and 97.5 percentile values are written.</w:t>
            </w:r>
          </w:p>
        </w:tc>
      </w:tr>
      <w:tr w:rsidR="001C3181" w:rsidRPr="001C3181" w:rsidTr="001A470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hideMark/>
          </w:tcPr>
          <w:p w:rsidR="001C3181" w:rsidRPr="001C3181" w:rsidRDefault="001C3181" w:rsidP="001C31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3181">
              <w:rPr>
                <w:rFonts w:ascii="Times New Roman" w:eastAsia="Times New Roman" w:hAnsi="Times New Roman" w:cs="Times New Roman"/>
                <w:color w:val="000000"/>
              </w:rPr>
              <w:t>flux_std.pckl</w:t>
            </w:r>
            <w:proofErr w:type="spellEnd"/>
          </w:p>
        </w:tc>
        <w:tc>
          <w:tcPr>
            <w:tcW w:w="6480" w:type="dxa"/>
            <w:hideMark/>
          </w:tcPr>
          <w:p w:rsidR="001C3181" w:rsidRPr="001C3181" w:rsidRDefault="001C3181" w:rsidP="001C3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Contains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results of Monte Carlo analysis which is used by the bootstrap function.</w:t>
            </w:r>
          </w:p>
        </w:tc>
      </w:tr>
      <w:tr w:rsidR="001C3181" w:rsidRPr="001C3181" w:rsidTr="001A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hideMark/>
          </w:tcPr>
          <w:p w:rsidR="001C3181" w:rsidRPr="001C3181" w:rsidRDefault="001C3181" w:rsidP="001C31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3181">
              <w:rPr>
                <w:rFonts w:ascii="Times New Roman" w:eastAsia="Times New Roman" w:hAnsi="Times New Roman" w:cs="Times New Roman"/>
                <w:color w:val="000000"/>
              </w:rPr>
              <w:t>bootstrap_dataframe.pckl</w:t>
            </w:r>
            <w:proofErr w:type="spellEnd"/>
          </w:p>
        </w:tc>
        <w:tc>
          <w:tcPr>
            <w:tcW w:w="6480" w:type="dxa"/>
            <w:hideMark/>
          </w:tcPr>
          <w:p w:rsidR="001C3181" w:rsidRPr="001C3181" w:rsidRDefault="001C3181" w:rsidP="001A4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Contains bootstrap results 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C3181">
              <w:rPr>
                <w:rFonts w:ascii="Times New Roman" w:eastAsia="Times New Roman" w:hAnsi="Times New Roman" w:cs="Times New Roman"/>
                <w:color w:val="000000"/>
              </w:rPr>
              <w:t>pandas</w:t>
            </w:r>
            <w:proofErr w:type="gramEnd"/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181">
              <w:rPr>
                <w:rFonts w:ascii="Times New Roman" w:eastAsia="Times New Roman" w:hAnsi="Times New Roman" w:cs="Times New Roman"/>
                <w:color w:val="000000"/>
              </w:rPr>
              <w:t>dataframe</w:t>
            </w:r>
            <w:proofErr w:type="spellEnd"/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. Each column contains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raw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r w:rsidR="001A470F">
              <w:rPr>
                <w:rFonts w:ascii="Times New Roman" w:eastAsia="Times New Roman" w:hAnsi="Times New Roman" w:cs="Times New Roman"/>
                <w:color w:val="000000"/>
              </w:rPr>
              <w:t xml:space="preserve">from the bootstrap analysis </w:t>
            </w: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for a particular reaction</w:t>
            </w:r>
            <w:r w:rsidR="001A47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1C3181" w:rsidRPr="001C3181" w:rsidTr="001A47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  <w:hideMark/>
          </w:tcPr>
          <w:p w:rsidR="001C3181" w:rsidRPr="001C3181" w:rsidRDefault="001C3181" w:rsidP="001C31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3181">
              <w:rPr>
                <w:rFonts w:ascii="Times New Roman" w:eastAsia="Times New Roman" w:hAnsi="Times New Roman" w:cs="Times New Roman"/>
                <w:color w:val="000000"/>
              </w:rPr>
              <w:t>confidence_intervals_bootstrap.csv</w:t>
            </w:r>
          </w:p>
        </w:tc>
        <w:tc>
          <w:tcPr>
            <w:tcW w:w="6480" w:type="dxa"/>
            <w:hideMark/>
          </w:tcPr>
          <w:p w:rsidR="001C3181" w:rsidRPr="001C3181" w:rsidRDefault="001A470F" w:rsidP="001A4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list of 68% and</w:t>
            </w:r>
            <w:r w:rsidR="001C3181" w:rsidRPr="001C3181">
              <w:rPr>
                <w:rFonts w:ascii="Times New Roman" w:eastAsia="Times New Roman" w:hAnsi="Times New Roman" w:cs="Times New Roman"/>
                <w:color w:val="000000"/>
              </w:rPr>
              <w:t xml:space="preserve"> 95% confidence intervals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of the flux through </w:t>
            </w:r>
            <w:r w:rsidR="001C3181" w:rsidRPr="001C3181">
              <w:rPr>
                <w:rFonts w:ascii="Times New Roman" w:eastAsia="Times New Roman" w:hAnsi="Times New Roman" w:cs="Times New Roman"/>
                <w:color w:val="000000"/>
              </w:rPr>
              <w:t>each reaction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calculated by the bootstrap analysis</w:t>
            </w:r>
            <w:r w:rsidR="001C3181" w:rsidRPr="001C31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F5BDC" w:rsidRPr="001C3181" w:rsidTr="001A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noWrap/>
          </w:tcPr>
          <w:p w:rsidR="000F5BDC" w:rsidRPr="001C3181" w:rsidRDefault="000F5BDC" w:rsidP="001C31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F5BDC">
              <w:rPr>
                <w:rFonts w:ascii="Times New Roman" w:eastAsia="Times New Roman" w:hAnsi="Times New Roman" w:cs="Times New Roman"/>
                <w:color w:val="000000"/>
              </w:rPr>
              <w:t>monte_carlo_fig.png</w:t>
            </w:r>
          </w:p>
        </w:tc>
        <w:tc>
          <w:tcPr>
            <w:tcW w:w="6480" w:type="dxa"/>
          </w:tcPr>
          <w:p w:rsidR="000F5BDC" w:rsidRPr="000F5BDC" w:rsidRDefault="000F5BDC" w:rsidP="000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F5BDC">
              <w:rPr>
                <w:rFonts w:ascii="Times New Roman" w:eastAsia="Times New Roman" w:hAnsi="Times New Roman" w:cs="Times New Roman"/>
                <w:color w:val="000000"/>
              </w:rPr>
              <w:t>Box plots representing confidence intervals calculated by bootstrap</w:t>
            </w:r>
          </w:p>
          <w:p w:rsidR="000F5BDC" w:rsidRDefault="000F5BDC" w:rsidP="000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F5BDC">
              <w:rPr>
                <w:rFonts w:ascii="Times New Roman" w:eastAsia="Times New Roman" w:hAnsi="Times New Roman" w:cs="Times New Roman"/>
                <w:color w:val="000000"/>
              </w:rPr>
              <w:t>analysis</w:t>
            </w:r>
            <w:proofErr w:type="gramEnd"/>
            <w:r w:rsidRPr="000F5BD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D1A0A" w:rsidRDefault="008D1A0A"/>
    <w:sectPr w:rsidR="008D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81"/>
    <w:rsid w:val="00001B04"/>
    <w:rsid w:val="00037762"/>
    <w:rsid w:val="000F5BDC"/>
    <w:rsid w:val="001A470F"/>
    <w:rsid w:val="001A6241"/>
    <w:rsid w:val="001C3181"/>
    <w:rsid w:val="001D6C6D"/>
    <w:rsid w:val="002F3186"/>
    <w:rsid w:val="003A26F6"/>
    <w:rsid w:val="004B29A0"/>
    <w:rsid w:val="005E54CA"/>
    <w:rsid w:val="0062579F"/>
    <w:rsid w:val="0077255D"/>
    <w:rsid w:val="008C1CEA"/>
    <w:rsid w:val="008D1A0A"/>
    <w:rsid w:val="00B90EA0"/>
    <w:rsid w:val="00D10FD8"/>
    <w:rsid w:val="00E0530A"/>
    <w:rsid w:val="00E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C31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C31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Shireesh</dc:creator>
  <cp:lastModifiedBy>Shireesh</cp:lastModifiedBy>
  <cp:revision>2</cp:revision>
  <dcterms:created xsi:type="dcterms:W3CDTF">2018-04-04T06:51:00Z</dcterms:created>
  <dcterms:modified xsi:type="dcterms:W3CDTF">2018-04-04T09:32:00Z</dcterms:modified>
</cp:coreProperties>
</file>