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W w:w="10060" w:type="dxa"/>
        <w:tblLook w:val="04A0" w:firstRow="1" w:lastRow="0" w:firstColumn="1" w:lastColumn="0" w:noHBand="0" w:noVBand="1"/>
      </w:tblPr>
      <w:tblGrid>
        <w:gridCol w:w="1298"/>
        <w:gridCol w:w="1264"/>
        <w:gridCol w:w="758"/>
        <w:gridCol w:w="3883"/>
        <w:gridCol w:w="575"/>
        <w:gridCol w:w="844"/>
        <w:gridCol w:w="613"/>
        <w:gridCol w:w="825"/>
      </w:tblGrid>
      <w:tr w:rsidR="00F007AF" w:rsidRPr="00644E03" w:rsidTr="00A91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operation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depth (cm)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Additional information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CT-IN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CT-OUT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RT-IN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RT-OUT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3/09/2008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 Roundup (6.43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8/09/2008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Lemken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Smaragd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9/300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11/09/2008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ploughing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–25</w:t>
            </w: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mouldboard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plough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11/09/2008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sowing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–7</w:t>
            </w: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rapeseed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13/10/2008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13/03/2009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86 kg/ha of nitrogen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2/04/2009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80 kg/ha of nitrogen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3/04/2009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fungicide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Caramba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60 SL (1.2 L/ha)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4/04/2009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insecticide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Biscaya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(0.3 L/ha)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24/04/2009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fungicide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Cantus (0.5 kg/ha)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31/07/2009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 of rapeseed crop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31/07/2009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residue exportation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 a tray at the end of the combine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18/08/2009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Lemken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Smaragd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9/300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21/09/2009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Lemken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Smaragd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9/300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30/10/2009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ploughing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–25</w:t>
            </w: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mouldboard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plough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007AF" w:rsidRPr="00644E03" w:rsidTr="00A9125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30/10/2009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sowing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winter wheat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(Lear, 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>135 kg/ha</w:t>
            </w:r>
            <w:r>
              <w:rPr>
                <w:rFonts w:ascii="Calibri" w:eastAsia="Times New Roman" w:hAnsi="Calibri" w:cs="Times New Roman"/>
                <w:color w:val="000000"/>
              </w:rPr>
              <w:t>), the tractor was equipped with a dual cultivator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in front and rotary harrow and wedge ring roller combined with seed drill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Amazone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8/04/2010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80 kg/ha of nitrogen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14/04/2010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Atlantis WG (0.30 kg/ha), Milan (1.25 L/ha), Primus (0.05 L/ha) and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Vegetop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(1 L/ha)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29/04/2010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growth regulator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Cycofix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(1 L/ha)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28/05/2010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100 kg/ha of nitrogen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24/06/2010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fungicide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Fandango Pro (2 L/ha)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1/08/2010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 of winter wheat with experimental combine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1/08/2010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residue exportation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straw bale exported out of the field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lastRenderedPageBreak/>
              <w:t>8/09/2010</w:t>
            </w:r>
          </w:p>
        </w:tc>
        <w:tc>
          <w:tcPr>
            <w:tcW w:w="120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0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4060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Lemken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Smaragd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9/300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8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6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2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0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8/09/2010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r>
              <w:rPr>
                <w:rFonts w:ascii="Calibri" w:eastAsia="Times New Roman" w:hAnsi="Calibri" w:cs="Times New Roman"/>
                <w:color w:val="000000"/>
              </w:rPr>
              <w:t>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22/11/2010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ploughing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–25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mouldboard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plough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22/11/2010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sowing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–7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 winter wheat (Sahara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>175 kg/ha</w:t>
            </w:r>
            <w:r>
              <w:rPr>
                <w:rFonts w:ascii="Calibri" w:eastAsia="Times New Roman" w:hAnsi="Calibri" w:cs="Times New Roman"/>
                <w:color w:val="000000"/>
              </w:rPr>
              <w:t>), the tractor was equipped with a dual cultivator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in front and rotary harrow and wedge ring roller combined with seed drill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Amazone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15/03/2011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70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13/04/2011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Othello (1.2 L/ha) and Legacy (0.2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15/04/2011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50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22/04/2011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growth regulator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Cycocel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(1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20/05/2011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insecticide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Karate (0.05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25/05/2011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60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20/08/2011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 of winter wheat with experimental combine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20/08/2011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residue exportation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straw bale exported out of the field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9/09/2011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Lemken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Smaragd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9/300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29/09/2011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Lemken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Smaragd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9/300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17/10/2011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ploughing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–25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mouldboard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plough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17/10/2011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sowing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–7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winter wheat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(Sahara, 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>135 kg/ha</w:t>
            </w:r>
            <w:r>
              <w:rPr>
                <w:rFonts w:ascii="Calibri" w:eastAsia="Times New Roman" w:hAnsi="Calibri" w:cs="Times New Roman"/>
                <w:color w:val="000000"/>
              </w:rPr>
              <w:t>), the tractor was equipped with a dual cultivator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in front and rotary harrow and wedge ring roller combined with seed drill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Amazone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23/03/2012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50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28/03/2012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Othello (1.2 L/ha) and Legacy (0.4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3/05/2012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growth regulator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Cycofix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(1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14/05/2012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(39%), 60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15/05/2012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fungicide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Palazzo (2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lastRenderedPageBreak/>
              <w:t>5/06/2012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solid nitrogen, 75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14/06/2012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fungicide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Aviator (1.25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13/08/2012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 of winter wheat with experimental combine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13/08/2012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residue exportation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straw bale exported out of the field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29/08/2012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r>
              <w:rPr>
                <w:rFonts w:ascii="Calibri" w:eastAsia="Times New Roman" w:hAnsi="Calibri" w:cs="Times New Roman"/>
                <w:color w:val="000000"/>
              </w:rPr>
              <w:t>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6/09/2012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cover crop sowing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–7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 mustard CHACHA / ABA anti-nematode (10 kg/ha)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13/12/2012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ploughing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–25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mouldboard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plough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18/03/2013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Glyphosate (2.59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5/04/2013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sowing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–7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faba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bean, variety Espresso (300 kg/ha)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8/04/2013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pre-emergence weeding with application of Lingo (1.4 L/ha) and Stomp (1.8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10/06/2013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manually only on thistle with application of a herbicide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8/07/2013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insecticide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because of the presence of some black aphids and weevils (not as many), application of Karate Zeon (0.05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28/08/2013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Diquanet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SL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4/09/2013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harvest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faba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bean with experimental combine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4/09/2013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residue exportation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with a tray at the end of the combine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25/11/2013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ploughing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–25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mouldboard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plough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25/11/2013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sowing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–7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winter wheat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Edgard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300 kernels/m²), the tractor was equipped with a dual cultivator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in front and rotary harrow and wedge ring roller combined with seed drill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Amazone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11/03/2014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 95.07 L/ha which is 37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1/04/2014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Atlantis (0.3 kg/ha), Hussar Ultra (0.1 L/ha) and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Actirob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B (1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15/04/2014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 157.73 L/ha which is 62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15/04/2014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growth regulator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Cycofix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750G (1.02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25/04/2014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Axial (1.47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lastRenderedPageBreak/>
              <w:t>27/04/2014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fungicide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Osiris (2.03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12/05/2014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 181.54 L/ha which is 72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16/05/2014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Allie (30.55 g/ha)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6/06/2014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fungicide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Aviator (1.27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4/09/2014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 of winter wheat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4/09/2014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residue exportation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straw bale exported out of the field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12/09/2014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stubble breaking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–10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10 cm depth with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stubble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16/09/2014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cover crop sowing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577A8">
              <w:rPr>
                <w:color w:val="000000"/>
              </w:rPr>
              <w:t>with oats (</w:t>
            </w:r>
            <w:r w:rsidRPr="00D577A8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40 </w:t>
            </w:r>
            <w:r w:rsidRPr="00D577A8">
              <w:rPr>
                <w:color w:val="000000"/>
              </w:rPr>
              <w:t xml:space="preserve">kg/ha) with </w:t>
            </w:r>
            <w:proofErr w:type="spellStart"/>
            <w:r w:rsidRPr="00D577A8">
              <w:rPr>
                <w:color w:val="000000"/>
              </w:rPr>
              <w:t>Jadin</w:t>
            </w:r>
            <w:proofErr w:type="spellEnd"/>
            <w:r w:rsidRPr="00D577A8">
              <w:rPr>
                <w:color w:val="000000"/>
              </w:rPr>
              <w:t xml:space="preserve"> tool in front of tractor and sowing machine combined with harrow at the back and peas (65 kg/ha) in a second passage with only the sowing machine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6/01/2015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ploughing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–25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mouldboard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plough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F007AF" w:rsidRPr="00644E03" w:rsidTr="00A912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17/03/2015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application of glyphosate (4.16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20/04/2015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nitrogen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fertilisation</w:t>
            </w:r>
            <w:proofErr w:type="spellEnd"/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liquid nitrogen (39%) 313.86 L/ha which is 122 kg/ha of nitrogen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22/04/2015</w:t>
            </w:r>
          </w:p>
        </w:tc>
        <w:tc>
          <w:tcPr>
            <w:tcW w:w="1264" w:type="dxa"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Shallow tillage</w:t>
            </w:r>
          </w:p>
        </w:tc>
        <w:tc>
          <w:tcPr>
            <w:tcW w:w="758" w:type="dxa"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-10</w:t>
            </w:r>
          </w:p>
        </w:tc>
        <w:tc>
          <w:tcPr>
            <w:tcW w:w="3883" w:type="dxa"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r>
              <w:rPr>
                <w:rFonts w:ascii="Calibri" w:eastAsia="Times New Roman" w:hAnsi="Calibri" w:cs="Times New Roman"/>
                <w:color w:val="000000"/>
              </w:rPr>
              <w:t>dual cultivator (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Jadin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in front of tractor and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harrow at the back combined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crosskill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roller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Amazone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575" w:type="dxa"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22/04/2015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sowing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corn maize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644E03">
              <w:rPr>
                <w:rFonts w:ascii="Calibri" w:eastAsia="Times New Roman" w:hAnsi="Calibri" w:cs="Times New Roman"/>
                <w:color w:val="000000"/>
              </w:rPr>
              <w:t>LG 30.215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28/05/2015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weeding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application of Andes (1.6 L/ha), </w:t>
            </w:r>
            <w:proofErr w:type="spellStart"/>
            <w:r w:rsidRPr="00644E03">
              <w:rPr>
                <w:rFonts w:ascii="Calibri" w:eastAsia="Times New Roman" w:hAnsi="Calibri" w:cs="Times New Roman"/>
                <w:color w:val="000000"/>
              </w:rPr>
              <w:t>Callisto</w:t>
            </w:r>
            <w:proofErr w:type="spellEnd"/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 (0.71 L/ha) and Samson extra 6 (0.42 L/ha)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13/11/2015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 xml:space="preserve">with experimental combine 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F007AF" w:rsidRPr="00644E03" w:rsidTr="00A9125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hideMark/>
          </w:tcPr>
          <w:p w:rsidR="00F007AF" w:rsidRPr="00644E03" w:rsidRDefault="00F007AF" w:rsidP="00A9125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16/11/2015</w:t>
            </w:r>
          </w:p>
        </w:tc>
        <w:tc>
          <w:tcPr>
            <w:tcW w:w="1264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residue exportation</w:t>
            </w:r>
          </w:p>
        </w:tc>
        <w:tc>
          <w:tcPr>
            <w:tcW w:w="758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88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Manually</w:t>
            </w:r>
          </w:p>
        </w:tc>
        <w:tc>
          <w:tcPr>
            <w:tcW w:w="575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4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13" w:type="dxa"/>
            <w:hideMark/>
          </w:tcPr>
          <w:p w:rsidR="00F007AF" w:rsidRPr="00644E03" w:rsidRDefault="00F007AF" w:rsidP="00A91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25" w:type="dxa"/>
            <w:hideMark/>
          </w:tcPr>
          <w:p w:rsidR="00F007AF" w:rsidRPr="00644E03" w:rsidRDefault="00F007AF" w:rsidP="00A91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4E0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</w:tbl>
    <w:p w:rsidR="0029623C" w:rsidRDefault="00F007AF">
      <w:bookmarkStart w:id="0" w:name="_GoBack"/>
      <w:bookmarkEnd w:id="0"/>
    </w:p>
    <w:sectPr w:rsidR="002962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D4"/>
    <w:rsid w:val="00381604"/>
    <w:rsid w:val="004A568B"/>
    <w:rsid w:val="00537935"/>
    <w:rsid w:val="00543501"/>
    <w:rsid w:val="00575B5A"/>
    <w:rsid w:val="008620A1"/>
    <w:rsid w:val="008F4EE4"/>
    <w:rsid w:val="00A65083"/>
    <w:rsid w:val="00B20ED4"/>
    <w:rsid w:val="00BF0A7A"/>
    <w:rsid w:val="00DD48CE"/>
    <w:rsid w:val="00E97DD7"/>
    <w:rsid w:val="00F007AF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D4"/>
  </w:style>
  <w:style w:type="paragraph" w:styleId="Titre1">
    <w:name w:val="heading 1"/>
    <w:basedOn w:val="Normal"/>
    <w:next w:val="Normal"/>
    <w:link w:val="Titre1Car"/>
    <w:uiPriority w:val="9"/>
    <w:qFormat/>
    <w:rsid w:val="00B20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0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0E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0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0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0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0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0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0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0ED4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20ED4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B20ED4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B20ED4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20ED4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20ED4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0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0ED4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0ED4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0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0ED4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20ED4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20ED4"/>
    <w:rPr>
      <w:b/>
      <w:bCs/>
    </w:rPr>
  </w:style>
  <w:style w:type="character" w:styleId="Accentuation">
    <w:name w:val="Emphasis"/>
    <w:basedOn w:val="Policepardfaut"/>
    <w:uiPriority w:val="20"/>
    <w:qFormat/>
    <w:rsid w:val="00B20ED4"/>
    <w:rPr>
      <w:i/>
      <w:iCs/>
    </w:rPr>
  </w:style>
  <w:style w:type="paragraph" w:styleId="Sansinterligne">
    <w:name w:val="No Spacing"/>
    <w:uiPriority w:val="1"/>
    <w:qFormat/>
    <w:rsid w:val="00B20ED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20ED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0ED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20ED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0ED4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0ED4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B20ED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20ED4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B20ED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20ED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20E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0ED4"/>
    <w:pPr>
      <w:outlineLvl w:val="9"/>
    </w:pPr>
  </w:style>
  <w:style w:type="table" w:styleId="Grilledutableau">
    <w:name w:val="Table Grid"/>
    <w:basedOn w:val="TableauNormal"/>
    <w:uiPriority w:val="59"/>
    <w:rsid w:val="00B20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575B5A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2</cp:revision>
  <dcterms:created xsi:type="dcterms:W3CDTF">2017-10-01T14:58:00Z</dcterms:created>
  <dcterms:modified xsi:type="dcterms:W3CDTF">2017-10-01T14:58:00Z</dcterms:modified>
</cp:coreProperties>
</file>