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085"/>
        <w:gridCol w:w="1200"/>
        <w:gridCol w:w="1200"/>
        <w:gridCol w:w="1200"/>
        <w:gridCol w:w="1200"/>
      </w:tblGrid>
      <w:tr w:rsidR="00A82D87" w:rsidRPr="00992E0B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Brazil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Agricultural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land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km</w:t>
            </w: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Country’s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land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area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km</w:t>
            </w: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MX"/>
              </w:rPr>
              <w:t>Agricultural land as % of country land area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Indonesia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Agricultural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land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km</w:t>
            </w: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Country’s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land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area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km</w:t>
            </w: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MX"/>
              </w:rPr>
              <w:t>Agricultural land as % of country land area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MX"/>
              </w:rPr>
              <w:t xml:space="preserve"> </w:t>
            </w: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2,634,650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30.94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2001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477,000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25.05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2,658,680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31.22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481,810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25.30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2,684,690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31.53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2003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510,060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26.78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2,721,320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31.96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2004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533,660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28.02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2,724,326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31.99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2005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514,460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27.01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2,727,840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32.03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2006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515,000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27.04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2,716,380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31.90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2007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530,000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27.83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2,735,000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32.12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2008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540,000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28.35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2,735,400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32.12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2009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556,000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29.19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2,734,630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32.11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556,000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29.19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2,753,730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32.34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2011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565,000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29.67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2,756,070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32.36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2012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565,000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29.67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2,788,081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32.74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2013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570,000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29.93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2,825,890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33.18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2014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570,000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29.93</w:t>
            </w:r>
          </w:p>
        </w:tc>
      </w:tr>
      <w:tr w:rsidR="00A82D87" w:rsidRPr="00DE518F" w:rsidTr="003972B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2,825,890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8,515,767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33.18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2015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570,000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1,904,569</w:t>
            </w:r>
          </w:p>
        </w:tc>
        <w:tc>
          <w:tcPr>
            <w:tcW w:w="1200" w:type="dxa"/>
            <w:vAlign w:val="bottom"/>
          </w:tcPr>
          <w:p w:rsidR="00A82D87" w:rsidRPr="00DE518F" w:rsidRDefault="00A82D87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29.93</w:t>
            </w:r>
          </w:p>
        </w:tc>
      </w:tr>
      <w:tr w:rsidR="00A82D87" w:rsidRPr="00DE518F" w:rsidTr="003972BB">
        <w:trPr>
          <w:trHeight w:val="300"/>
        </w:trPr>
        <w:tc>
          <w:tcPr>
            <w:tcW w:w="4685" w:type="dxa"/>
            <w:gridSpan w:val="4"/>
            <w:shd w:val="clear" w:color="auto" w:fill="auto"/>
            <w:noWrap/>
            <w:vAlign w:val="bottom"/>
            <w:hideMark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</w:p>
          <w:p w:rsidR="00A82D87" w:rsidRPr="00DE518F" w:rsidRDefault="00A82D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Growth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between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2001 and 2015 </w:t>
            </w:r>
            <w:r w:rsidRPr="00DE518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  <w:lang w:eastAsia="es-MX"/>
              </w:rPr>
              <w:t>2.25%</w:t>
            </w:r>
          </w:p>
        </w:tc>
        <w:tc>
          <w:tcPr>
            <w:tcW w:w="4800" w:type="dxa"/>
            <w:gridSpan w:val="4"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</w:p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Growth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>between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  <w:t xml:space="preserve"> 2001 and 2015 </w:t>
            </w:r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MX"/>
              </w:rPr>
              <w:t>4.88%</w:t>
            </w:r>
          </w:p>
        </w:tc>
      </w:tr>
      <w:tr w:rsidR="00A82D87" w:rsidRPr="00DE518F" w:rsidTr="003972BB">
        <w:trPr>
          <w:trHeight w:val="300"/>
        </w:trPr>
        <w:tc>
          <w:tcPr>
            <w:tcW w:w="4685" w:type="dxa"/>
            <w:gridSpan w:val="4"/>
            <w:shd w:val="clear" w:color="auto" w:fill="auto"/>
            <w:noWrap/>
            <w:vAlign w:val="bottom"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B113E6B" wp14:editId="3F946EEE">
                  <wp:extent cx="2884542" cy="1730725"/>
                  <wp:effectExtent l="0" t="0" r="0" b="3175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21" cy="174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gridSpan w:val="4"/>
          </w:tcPr>
          <w:p w:rsidR="00A82D87" w:rsidRPr="00DE518F" w:rsidRDefault="00A82D87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C70750E" wp14:editId="414776B3">
                  <wp:extent cx="2905125" cy="1743075"/>
                  <wp:effectExtent l="0" t="0" r="9525" b="9525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690" cy="175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D87" w:rsidRDefault="00A82D87"/>
    <w:p w:rsidR="00A82D87" w:rsidRDefault="00A82D87">
      <w:r>
        <w:br w:type="page"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280"/>
        <w:gridCol w:w="1206"/>
        <w:gridCol w:w="1280"/>
        <w:gridCol w:w="1200"/>
        <w:gridCol w:w="1274"/>
        <w:gridCol w:w="1200"/>
        <w:gridCol w:w="1274"/>
      </w:tblGrid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lastRenderedPageBreak/>
              <w:t>Madagascar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Agricultural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land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km</w:t>
            </w:r>
            <w:r w:rsidRPr="00A82D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Country’s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land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area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km</w:t>
            </w:r>
            <w:r w:rsidRPr="00A82D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val="en-US" w:eastAsia="es-MX"/>
              </w:rPr>
              <w:t>Agricultural land as % of country land area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DRC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Agricultural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land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km</w:t>
            </w:r>
            <w:r w:rsidRPr="00A82D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Country’s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land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area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km</w:t>
            </w:r>
            <w:r w:rsidRPr="00A82D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val="en-US" w:eastAsia="es-MX"/>
              </w:rPr>
              <w:t>Agricultural land as % of country land area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408,430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255,500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10.90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408,430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255,500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10.90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408,430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255,500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10.90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408,430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255,500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10.90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408,930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255,500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10.90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408,930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255,860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10.91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408,930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69.66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256,500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10.94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410,950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257,000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10.96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413,950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257,450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10.98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413,950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257,650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10.99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414,050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260,400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11.11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414,150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262,000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11.17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414,150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262,000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11.17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414,150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262,000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11.17</w:t>
            </w:r>
          </w:p>
        </w:tc>
      </w:tr>
      <w:tr w:rsidR="00A82D87" w:rsidRPr="00A82D87" w:rsidTr="003972BB">
        <w:trPr>
          <w:trHeight w:val="300"/>
        </w:trPr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414,150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587,041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70.55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262,000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2,344,858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11.17</w:t>
            </w:r>
          </w:p>
        </w:tc>
      </w:tr>
      <w:tr w:rsidR="00A82D87" w:rsidRPr="00A82D87" w:rsidTr="003972BB">
        <w:trPr>
          <w:trHeight w:val="300"/>
        </w:trPr>
        <w:tc>
          <w:tcPr>
            <w:tcW w:w="5096" w:type="dxa"/>
            <w:gridSpan w:val="4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Growth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between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2001 and 2015 </w:t>
            </w:r>
            <w:r w:rsidRPr="00A82D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0.98%</w:t>
            </w:r>
          </w:p>
        </w:tc>
        <w:tc>
          <w:tcPr>
            <w:tcW w:w="4948" w:type="dxa"/>
            <w:gridSpan w:val="4"/>
            <w:shd w:val="clear" w:color="auto" w:fill="auto"/>
            <w:noWrap/>
            <w:vAlign w:val="bottom"/>
            <w:hideMark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Growth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between</w:t>
            </w:r>
            <w:proofErr w:type="spellEnd"/>
            <w:r w:rsidRPr="00A82D87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2001 and 2015 </w:t>
            </w:r>
            <w:r w:rsidRPr="00A82D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0.28%</w:t>
            </w:r>
          </w:p>
        </w:tc>
      </w:tr>
      <w:tr w:rsidR="00A82D87" w:rsidRPr="00A82D87" w:rsidTr="003972BB">
        <w:trPr>
          <w:trHeight w:val="300"/>
        </w:trPr>
        <w:tc>
          <w:tcPr>
            <w:tcW w:w="5096" w:type="dxa"/>
            <w:gridSpan w:val="4"/>
            <w:shd w:val="clear" w:color="auto" w:fill="auto"/>
            <w:noWrap/>
            <w:vAlign w:val="bottom"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bookmarkStart w:id="0" w:name="_GoBack"/>
            <w:r w:rsidRPr="00A82D87">
              <w:rPr>
                <w:rFonts w:eastAsia="Times New Roman" w:cstheme="minorHAnsi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8209387" wp14:editId="24C86CC0">
                  <wp:extent cx="3162300" cy="2014917"/>
                  <wp:effectExtent l="0" t="0" r="0" b="4445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1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48" w:type="dxa"/>
            <w:gridSpan w:val="4"/>
            <w:shd w:val="clear" w:color="auto" w:fill="auto"/>
            <w:noWrap/>
            <w:vAlign w:val="bottom"/>
          </w:tcPr>
          <w:p w:rsidR="00A82D87" w:rsidRPr="00A82D87" w:rsidRDefault="00A82D87" w:rsidP="003972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82D87">
              <w:rPr>
                <w:rFonts w:eastAsia="Times New Roman" w:cstheme="minorHAnsi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800B8E6" wp14:editId="0EC21D69">
                  <wp:extent cx="3028950" cy="2054225"/>
                  <wp:effectExtent l="0" t="0" r="0" b="3175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308" cy="206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ADF" w:rsidRDefault="004F2ADF"/>
    <w:sectPr w:rsidR="004F2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87"/>
    <w:rsid w:val="004F2ADF"/>
    <w:rsid w:val="00A82D87"/>
    <w:rsid w:val="00D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72963-B011-44FD-9F5E-7B649F5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2018-03-21T04:12:00Z</dcterms:created>
  <dcterms:modified xsi:type="dcterms:W3CDTF">2018-03-21T04:14:00Z</dcterms:modified>
</cp:coreProperties>
</file>