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0F72F" w14:textId="77777777" w:rsidR="00603152" w:rsidRDefault="00660A5B" w:rsidP="00FF01FE">
      <w:pPr>
        <w:pStyle w:val="Title"/>
      </w:pPr>
      <w:bookmarkStart w:id="0" w:name="_GoBack"/>
      <w:bookmarkEnd w:id="0"/>
      <w:r>
        <w:t>Supporting information</w:t>
      </w:r>
    </w:p>
    <w:p w14:paraId="07EFA09F" w14:textId="024DDB25" w:rsidR="006C7DE0" w:rsidRDefault="006C7DE0" w:rsidP="00FF01FE"/>
    <w:p w14:paraId="7FDCD7BB" w14:textId="4413D0C6" w:rsidR="006C7DE0" w:rsidRPr="00795BA2" w:rsidRDefault="00A634E3" w:rsidP="00FF01FE">
      <w:r w:rsidRPr="00FF01FE">
        <w:rPr>
          <w:b/>
        </w:rPr>
        <w:t xml:space="preserve">Table </w:t>
      </w:r>
      <w:r w:rsidR="006C7DE0" w:rsidRPr="00FF01FE">
        <w:rPr>
          <w:b/>
        </w:rPr>
        <w:t>S1</w:t>
      </w:r>
      <w:r w:rsidR="00FF01FE" w:rsidRPr="00FF01FE">
        <w:rPr>
          <w:b/>
        </w:rPr>
        <w:t>:</w:t>
      </w:r>
      <w:r w:rsidR="006C7DE0" w:rsidRPr="00795BA2">
        <w:t xml:space="preserve"> </w:t>
      </w:r>
      <w:bookmarkStart w:id="1" w:name="_Hlk487454182"/>
      <w:r w:rsidR="006C7DE0" w:rsidRPr="00795BA2">
        <w:t xml:space="preserve">The </w:t>
      </w:r>
      <w:r w:rsidR="002B281D">
        <w:t xml:space="preserve">nematode </w:t>
      </w:r>
      <w:r w:rsidR="006C7DE0" w:rsidRPr="00795BA2">
        <w:t>collagens identified in this work</w:t>
      </w:r>
      <w:r w:rsidR="000974C2">
        <w:t xml:space="preserve"> </w:t>
      </w:r>
      <w:r w:rsidR="000C08A1">
        <w:t>from</w:t>
      </w:r>
      <w:r w:rsidR="000974C2">
        <w:t xml:space="preserve"> species </w:t>
      </w:r>
      <w:r w:rsidR="000C08A1">
        <w:t>in</w:t>
      </w:r>
      <w:r w:rsidR="000974C2">
        <w:t xml:space="preserve"> the genus </w:t>
      </w:r>
      <w:r w:rsidR="000974C2">
        <w:rPr>
          <w:i/>
        </w:rPr>
        <w:t>Caenorhabditis</w:t>
      </w:r>
      <w:r w:rsidR="006C7DE0" w:rsidRPr="00795BA2">
        <w:t>.</w:t>
      </w:r>
      <w:bookmarkEnd w:id="1"/>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55"/>
        <w:gridCol w:w="2131"/>
      </w:tblGrid>
      <w:tr w:rsidR="006C7DE0" w14:paraId="6C056FB1" w14:textId="77777777" w:rsidTr="000974C2">
        <w:trPr>
          <w:trHeight w:val="291"/>
        </w:trPr>
        <w:tc>
          <w:tcPr>
            <w:tcW w:w="1555" w:type="dxa"/>
            <w:tcBorders>
              <w:top w:val="nil"/>
              <w:bottom w:val="single" w:sz="12" w:space="0" w:color="auto"/>
            </w:tcBorders>
          </w:tcPr>
          <w:p w14:paraId="1E33A58C" w14:textId="112CA06D" w:rsidR="006C7DE0" w:rsidRPr="000974C2" w:rsidRDefault="006C7DE0" w:rsidP="00FF01FE">
            <w:pPr>
              <w:rPr>
                <w:b/>
              </w:rPr>
            </w:pPr>
            <w:r w:rsidRPr="000974C2">
              <w:rPr>
                <w:b/>
              </w:rPr>
              <w:t>Species</w:t>
            </w:r>
          </w:p>
        </w:tc>
        <w:tc>
          <w:tcPr>
            <w:tcW w:w="2131" w:type="dxa"/>
            <w:tcBorders>
              <w:top w:val="nil"/>
              <w:bottom w:val="single" w:sz="12" w:space="0" w:color="auto"/>
            </w:tcBorders>
          </w:tcPr>
          <w:p w14:paraId="3E62B6A3" w14:textId="7FCC9B13" w:rsidR="006C7DE0" w:rsidRPr="000974C2" w:rsidRDefault="00795BA2" w:rsidP="00FF01FE">
            <w:pPr>
              <w:rPr>
                <w:b/>
              </w:rPr>
            </w:pPr>
            <w:r w:rsidRPr="000974C2">
              <w:rPr>
                <w:b/>
              </w:rPr>
              <w:t>#</w:t>
            </w:r>
            <w:r w:rsidR="006C7DE0" w:rsidRPr="000974C2">
              <w:rPr>
                <w:b/>
              </w:rPr>
              <w:t xml:space="preserve"> of collagen genes</w:t>
            </w:r>
          </w:p>
        </w:tc>
      </w:tr>
      <w:tr w:rsidR="006C7DE0" w14:paraId="7019A1AA" w14:textId="77777777" w:rsidTr="000974C2">
        <w:trPr>
          <w:trHeight w:val="274"/>
        </w:trPr>
        <w:tc>
          <w:tcPr>
            <w:tcW w:w="1555" w:type="dxa"/>
            <w:tcBorders>
              <w:top w:val="single" w:sz="12" w:space="0" w:color="auto"/>
            </w:tcBorders>
          </w:tcPr>
          <w:p w14:paraId="279AC965" w14:textId="61CEA6D6" w:rsidR="006C7DE0" w:rsidRPr="000974C2" w:rsidRDefault="006C7DE0" w:rsidP="00FF01FE">
            <w:pPr>
              <w:rPr>
                <w:i/>
              </w:rPr>
            </w:pPr>
            <w:r w:rsidRPr="000974C2">
              <w:rPr>
                <w:i/>
              </w:rPr>
              <w:t xml:space="preserve">C. </w:t>
            </w:r>
            <w:proofErr w:type="spellStart"/>
            <w:r w:rsidRPr="000974C2">
              <w:rPr>
                <w:i/>
              </w:rPr>
              <w:t>angaria</w:t>
            </w:r>
            <w:proofErr w:type="spellEnd"/>
          </w:p>
        </w:tc>
        <w:tc>
          <w:tcPr>
            <w:tcW w:w="2131" w:type="dxa"/>
            <w:tcBorders>
              <w:top w:val="single" w:sz="12" w:space="0" w:color="auto"/>
            </w:tcBorders>
          </w:tcPr>
          <w:p w14:paraId="782CF756" w14:textId="71C0FE8D" w:rsidR="006C7DE0" w:rsidRDefault="006C7DE0" w:rsidP="00FF01FE">
            <w:r>
              <w:t>127</w:t>
            </w:r>
          </w:p>
        </w:tc>
      </w:tr>
      <w:tr w:rsidR="006C7DE0" w14:paraId="64CD9032" w14:textId="77777777" w:rsidTr="000974C2">
        <w:trPr>
          <w:trHeight w:val="291"/>
        </w:trPr>
        <w:tc>
          <w:tcPr>
            <w:tcW w:w="1555" w:type="dxa"/>
          </w:tcPr>
          <w:p w14:paraId="225BE7AD" w14:textId="62BBC639" w:rsidR="006C7DE0" w:rsidRPr="000974C2" w:rsidRDefault="006C7DE0" w:rsidP="00FF01FE">
            <w:pPr>
              <w:rPr>
                <w:i/>
              </w:rPr>
            </w:pPr>
            <w:r w:rsidRPr="000974C2">
              <w:rPr>
                <w:i/>
              </w:rPr>
              <w:t>C. brenneri</w:t>
            </w:r>
          </w:p>
        </w:tc>
        <w:tc>
          <w:tcPr>
            <w:tcW w:w="2131" w:type="dxa"/>
          </w:tcPr>
          <w:p w14:paraId="3AD3A77F" w14:textId="6B3812D7" w:rsidR="006C7DE0" w:rsidRDefault="006C7DE0" w:rsidP="00FF01FE">
            <w:r>
              <w:t>209</w:t>
            </w:r>
          </w:p>
        </w:tc>
      </w:tr>
      <w:tr w:rsidR="006C7DE0" w14:paraId="5C33C533" w14:textId="77777777" w:rsidTr="000974C2">
        <w:trPr>
          <w:trHeight w:val="274"/>
        </w:trPr>
        <w:tc>
          <w:tcPr>
            <w:tcW w:w="1555" w:type="dxa"/>
          </w:tcPr>
          <w:p w14:paraId="3D21BEEE" w14:textId="4F44E349" w:rsidR="006C7DE0" w:rsidRPr="000974C2" w:rsidRDefault="006C7DE0" w:rsidP="00FF01FE">
            <w:pPr>
              <w:rPr>
                <w:i/>
              </w:rPr>
            </w:pPr>
            <w:r w:rsidRPr="000974C2">
              <w:rPr>
                <w:i/>
              </w:rPr>
              <w:t>C. briggsae</w:t>
            </w:r>
          </w:p>
        </w:tc>
        <w:tc>
          <w:tcPr>
            <w:tcW w:w="2131" w:type="dxa"/>
          </w:tcPr>
          <w:p w14:paraId="52A69876" w14:textId="226FFDAE" w:rsidR="006C7DE0" w:rsidRDefault="006C7DE0" w:rsidP="00FF01FE">
            <w:r>
              <w:t>173</w:t>
            </w:r>
          </w:p>
        </w:tc>
      </w:tr>
      <w:tr w:rsidR="006C7DE0" w14:paraId="28CF334E" w14:textId="77777777" w:rsidTr="000974C2">
        <w:trPr>
          <w:trHeight w:val="291"/>
        </w:trPr>
        <w:tc>
          <w:tcPr>
            <w:tcW w:w="1555" w:type="dxa"/>
          </w:tcPr>
          <w:p w14:paraId="492129AA" w14:textId="3A8C1115" w:rsidR="006C7DE0" w:rsidRPr="000974C2" w:rsidRDefault="006C7DE0" w:rsidP="00FF01FE">
            <w:pPr>
              <w:rPr>
                <w:i/>
              </w:rPr>
            </w:pPr>
            <w:r w:rsidRPr="000974C2">
              <w:rPr>
                <w:i/>
              </w:rPr>
              <w:t>C. elegans</w:t>
            </w:r>
          </w:p>
        </w:tc>
        <w:tc>
          <w:tcPr>
            <w:tcW w:w="2131" w:type="dxa"/>
          </w:tcPr>
          <w:p w14:paraId="18484D6E" w14:textId="25D5D92A" w:rsidR="006C7DE0" w:rsidRDefault="00A35284" w:rsidP="00FF01FE">
            <w:r>
              <w:t>181</w:t>
            </w:r>
          </w:p>
        </w:tc>
      </w:tr>
      <w:tr w:rsidR="006C7DE0" w14:paraId="6C59F330" w14:textId="77777777" w:rsidTr="000974C2">
        <w:trPr>
          <w:trHeight w:val="274"/>
        </w:trPr>
        <w:tc>
          <w:tcPr>
            <w:tcW w:w="1555" w:type="dxa"/>
          </w:tcPr>
          <w:p w14:paraId="2FEFEF9C" w14:textId="5692A8CD" w:rsidR="006C7DE0" w:rsidRPr="000974C2" w:rsidRDefault="006C7DE0" w:rsidP="00FF01FE">
            <w:pPr>
              <w:rPr>
                <w:i/>
              </w:rPr>
            </w:pPr>
            <w:r w:rsidRPr="000974C2">
              <w:rPr>
                <w:i/>
              </w:rPr>
              <w:t>C. japonica</w:t>
            </w:r>
          </w:p>
        </w:tc>
        <w:tc>
          <w:tcPr>
            <w:tcW w:w="2131" w:type="dxa"/>
          </w:tcPr>
          <w:p w14:paraId="22C7F6F6" w14:textId="7051F730" w:rsidR="006C7DE0" w:rsidRDefault="006C7DE0" w:rsidP="00FF01FE">
            <w:r>
              <w:t>197</w:t>
            </w:r>
          </w:p>
        </w:tc>
      </w:tr>
      <w:tr w:rsidR="006C7DE0" w14:paraId="71D9D194" w14:textId="77777777" w:rsidTr="000974C2">
        <w:trPr>
          <w:trHeight w:val="291"/>
        </w:trPr>
        <w:tc>
          <w:tcPr>
            <w:tcW w:w="1555" w:type="dxa"/>
          </w:tcPr>
          <w:p w14:paraId="51D35EA4" w14:textId="17222BB5" w:rsidR="006C7DE0" w:rsidRPr="000974C2" w:rsidRDefault="006C7DE0" w:rsidP="00FF01FE">
            <w:pPr>
              <w:rPr>
                <w:i/>
              </w:rPr>
            </w:pPr>
            <w:r w:rsidRPr="000974C2">
              <w:rPr>
                <w:i/>
              </w:rPr>
              <w:t>C. remanei</w:t>
            </w:r>
          </w:p>
        </w:tc>
        <w:tc>
          <w:tcPr>
            <w:tcW w:w="2131" w:type="dxa"/>
          </w:tcPr>
          <w:p w14:paraId="34E28A21" w14:textId="4D9115B1" w:rsidR="006C7DE0" w:rsidRDefault="006C7DE0" w:rsidP="00FF01FE">
            <w:r>
              <w:t>145</w:t>
            </w:r>
          </w:p>
        </w:tc>
      </w:tr>
      <w:tr w:rsidR="006C7DE0" w14:paraId="6B99442B" w14:textId="77777777" w:rsidTr="000974C2">
        <w:trPr>
          <w:trHeight w:val="291"/>
        </w:trPr>
        <w:tc>
          <w:tcPr>
            <w:tcW w:w="1555" w:type="dxa"/>
          </w:tcPr>
          <w:p w14:paraId="4C4A0071" w14:textId="6B4B4C42" w:rsidR="006C7DE0" w:rsidRPr="000974C2" w:rsidRDefault="006C7DE0" w:rsidP="00FF01FE">
            <w:pPr>
              <w:rPr>
                <w:i/>
              </w:rPr>
            </w:pPr>
            <w:r w:rsidRPr="000974C2">
              <w:rPr>
                <w:i/>
              </w:rPr>
              <w:t xml:space="preserve">C. </w:t>
            </w:r>
            <w:proofErr w:type="spellStart"/>
            <w:r w:rsidRPr="000974C2">
              <w:rPr>
                <w:i/>
              </w:rPr>
              <w:t>sinica</w:t>
            </w:r>
            <w:proofErr w:type="spellEnd"/>
          </w:p>
        </w:tc>
        <w:tc>
          <w:tcPr>
            <w:tcW w:w="2131" w:type="dxa"/>
          </w:tcPr>
          <w:p w14:paraId="4DFFDB9F" w14:textId="10BA75D5" w:rsidR="006C7DE0" w:rsidRDefault="006C7DE0" w:rsidP="00FF01FE">
            <w:r>
              <w:t>163</w:t>
            </w:r>
          </w:p>
        </w:tc>
      </w:tr>
      <w:tr w:rsidR="006C7DE0" w14:paraId="0927CF7E" w14:textId="77777777" w:rsidTr="000974C2">
        <w:trPr>
          <w:trHeight w:val="274"/>
        </w:trPr>
        <w:tc>
          <w:tcPr>
            <w:tcW w:w="1555" w:type="dxa"/>
          </w:tcPr>
          <w:p w14:paraId="3BFBB5BC" w14:textId="7B521103" w:rsidR="006C7DE0" w:rsidRPr="000974C2" w:rsidRDefault="006C7DE0" w:rsidP="00FF01FE">
            <w:pPr>
              <w:rPr>
                <w:i/>
              </w:rPr>
            </w:pPr>
            <w:r w:rsidRPr="000974C2">
              <w:rPr>
                <w:i/>
              </w:rPr>
              <w:t>C. tropicalis</w:t>
            </w:r>
          </w:p>
        </w:tc>
        <w:tc>
          <w:tcPr>
            <w:tcW w:w="2131" w:type="dxa"/>
          </w:tcPr>
          <w:p w14:paraId="4277CE08" w14:textId="5F148EE2" w:rsidR="006C7DE0" w:rsidRDefault="006C7DE0" w:rsidP="00FF01FE">
            <w:r>
              <w:t>155</w:t>
            </w:r>
          </w:p>
        </w:tc>
      </w:tr>
    </w:tbl>
    <w:p w14:paraId="49DF5C5E" w14:textId="77777777" w:rsidR="006C7DE0" w:rsidRDefault="006C7DE0" w:rsidP="00FF01FE"/>
    <w:p w14:paraId="5AD01C76" w14:textId="77777777" w:rsidR="006C7DE0" w:rsidRDefault="006C7DE0" w:rsidP="00FF01FE"/>
    <w:p w14:paraId="08C0E811" w14:textId="62318719" w:rsidR="00660A5B" w:rsidRPr="00FB5DA1" w:rsidRDefault="00A634E3" w:rsidP="00FF01FE">
      <w:pPr>
        <w:pStyle w:val="Heading1"/>
      </w:pPr>
      <w:r>
        <w:t xml:space="preserve">Article </w:t>
      </w:r>
      <w:r w:rsidR="00392D92">
        <w:t>S1</w:t>
      </w:r>
      <w:r w:rsidR="00FB5DA1" w:rsidRPr="00FB5DA1">
        <w:t>. The MIPhy model of gene family evolution</w:t>
      </w:r>
    </w:p>
    <w:p w14:paraId="6B8C0F69" w14:textId="48DF2C17" w:rsidR="00EE09A3" w:rsidRDefault="00202314" w:rsidP="00FF01FE">
      <w:r w:rsidRPr="00FF01FE">
        <w:t>Here we present the</w:t>
      </w:r>
      <w:r>
        <w:t xml:space="preserve"> MIPhy reconciliation and clustering algorithm. </w:t>
      </w:r>
      <w:r w:rsidRPr="00AD3EB8">
        <w:rPr>
          <w:lang w:val="en-US"/>
        </w:rPr>
        <w:t>It proceeds in two phases, the first inferring the gene events and using them to generate an initial clustering, and the second phase incorporating traditional data clustering techniques to refine the clusters.</w:t>
      </w:r>
      <w:r>
        <w:rPr>
          <w:lang w:val="en-US"/>
        </w:rPr>
        <w:t xml:space="preserve"> </w:t>
      </w:r>
      <w:r w:rsidR="00840D86" w:rsidRPr="00D72B27">
        <w:t xml:space="preserve">The </w:t>
      </w:r>
      <w:r w:rsidR="00840D86">
        <w:t>model of gene family evolution</w:t>
      </w:r>
      <w:r>
        <w:t xml:space="preserve"> is</w:t>
      </w:r>
      <w:r w:rsidR="00840D86" w:rsidRPr="00D72B27">
        <w:t xml:space="preserve"> derived from the core reconciliation methods of NOTUNG, with key modification</w:t>
      </w:r>
      <w:r w:rsidR="00EE09A3">
        <w:t>s</w:t>
      </w:r>
      <w:r>
        <w:t>. That algorithm</w:t>
      </w:r>
      <w:r w:rsidR="00EE09A3">
        <w:t xml:space="preserve"> only allows incongruence</w:t>
      </w:r>
      <w:r w:rsidR="00395A7A">
        <w:t xml:space="preserve"> (in the form of incomplete lineage sorting) at polytomies</w:t>
      </w:r>
      <w:r w:rsidR="00FB5DA1" w:rsidRPr="00D72B27">
        <w:t>.</w:t>
      </w:r>
      <w:r w:rsidR="00395A7A">
        <w:t xml:space="preserve"> </w:t>
      </w:r>
      <w:r w:rsidR="00395A7A" w:rsidRPr="00D72B27">
        <w:t>Incongruence may appear due to errors in sequencing/gene-finding</w:t>
      </w:r>
      <w:r w:rsidR="00395A7A">
        <w:t>,</w:t>
      </w:r>
      <w:r w:rsidR="00395A7A" w:rsidRPr="00D72B27">
        <w:t xml:space="preserve"> incompletely resolved branch</w:t>
      </w:r>
      <w:r w:rsidR="00395A7A">
        <w:t>es</w:t>
      </w:r>
      <w:r w:rsidR="00395A7A" w:rsidRPr="00D72B27">
        <w:t xml:space="preserve"> in tree-building software,</w:t>
      </w:r>
      <w:r w:rsidR="00395A7A">
        <w:t xml:space="preserve"> horizontal gene transfer</w:t>
      </w:r>
      <w:r w:rsidR="00EE09A3">
        <w:t xml:space="preserve"> (HGT)</w:t>
      </w:r>
      <w:r w:rsidR="00395A7A">
        <w:t>,</w:t>
      </w:r>
      <w:r w:rsidR="00395A7A" w:rsidRPr="00D72B27">
        <w:t xml:space="preserve"> or it may be due to selective pressures acting on one or more species. As such </w:t>
      </w:r>
      <w:r w:rsidR="00395A7A">
        <w:t>we</w:t>
      </w:r>
      <w:r w:rsidR="00EE09A3">
        <w:t xml:space="preserve"> freely</w:t>
      </w:r>
      <w:r w:rsidR="00395A7A" w:rsidRPr="00D72B27">
        <w:t xml:space="preserve"> include these events in </w:t>
      </w:r>
      <w:r w:rsidR="00395A7A">
        <w:t>our</w:t>
      </w:r>
      <w:r w:rsidR="00395A7A" w:rsidRPr="00D72B27">
        <w:t xml:space="preserve"> reconciliation.</w:t>
      </w:r>
      <w:r w:rsidR="00EE09A3">
        <w:t xml:space="preserve"> </w:t>
      </w:r>
      <w:r w:rsidR="00EE09A3" w:rsidRPr="00AD3EB8">
        <w:rPr>
          <w:lang w:val="en-US"/>
        </w:rPr>
        <w:t xml:space="preserve">Moreover, </w:t>
      </w:r>
      <w:r w:rsidR="00EE09A3">
        <w:rPr>
          <w:lang w:val="en-US"/>
        </w:rPr>
        <w:t>we</w:t>
      </w:r>
      <w:r w:rsidR="00EE09A3" w:rsidRPr="00AD3EB8">
        <w:rPr>
          <w:lang w:val="en-US"/>
        </w:rPr>
        <w:t xml:space="preserve"> assume that incongruence is more likely than a duplication event followed by several independent loss events, so the latter case is not considered as possible history. </w:t>
      </w:r>
      <w:r w:rsidR="007860C2" w:rsidRPr="00D72B27">
        <w:t>As an example, node n</w:t>
      </w:r>
      <w:r w:rsidR="00F71DD7">
        <w:t>6</w:t>
      </w:r>
      <w:r w:rsidR="007860C2" w:rsidRPr="00D72B27">
        <w:t xml:space="preserve"> in</w:t>
      </w:r>
      <w:r w:rsidR="007860C2">
        <w:t xml:space="preserve"> </w:t>
      </w:r>
      <w:r w:rsidR="005A49ED">
        <w:t>Fig. S1</w:t>
      </w:r>
      <w:r w:rsidR="00795BA2">
        <w:t xml:space="preserve"> </w:t>
      </w:r>
      <w:r w:rsidR="007860C2" w:rsidRPr="00D72B27">
        <w:t>is an incongruence event because gene</w:t>
      </w:r>
      <w:r w:rsidR="00F71DD7">
        <w:t>s</w:t>
      </w:r>
      <w:r w:rsidR="007860C2" w:rsidRPr="00D72B27">
        <w:t xml:space="preserve"> a1</w:t>
      </w:r>
      <w:r w:rsidR="00F71DD7">
        <w:t xml:space="preserve"> and b1</w:t>
      </w:r>
      <w:r w:rsidR="007860C2" w:rsidRPr="00D72B27">
        <w:t xml:space="preserve"> </w:t>
      </w:r>
      <w:r w:rsidR="00F71DD7">
        <w:t>are closer to gene</w:t>
      </w:r>
      <w:r w:rsidR="007860C2" w:rsidRPr="00D72B27">
        <w:t xml:space="preserve"> </w:t>
      </w:r>
      <w:r w:rsidR="00F71DD7">
        <w:t>d</w:t>
      </w:r>
      <w:r w:rsidR="007860C2" w:rsidRPr="00D72B27">
        <w:t xml:space="preserve">1 </w:t>
      </w:r>
      <w:r w:rsidR="00F71DD7">
        <w:t>than to c1</w:t>
      </w:r>
      <w:r w:rsidR="007860C2" w:rsidRPr="00D72B27">
        <w:t xml:space="preserve">, </w:t>
      </w:r>
      <w:r w:rsidR="00942EC5">
        <w:t>whereas the species tree suggests that a1 and b1 should be closer to gene c1 than to d1.</w:t>
      </w:r>
      <w:r w:rsidR="007860C2" w:rsidRPr="00D72B27">
        <w:t xml:space="preserve"> If </w:t>
      </w:r>
      <w:r w:rsidR="007860C2">
        <w:t>we</w:t>
      </w:r>
      <w:r w:rsidR="007860C2" w:rsidRPr="00D72B27">
        <w:t xml:space="preserve"> did not allow incongruence events, n</w:t>
      </w:r>
      <w:r w:rsidR="00F71DD7">
        <w:t>6</w:t>
      </w:r>
      <w:r w:rsidR="007860C2" w:rsidRPr="00D72B27">
        <w:t xml:space="preserve"> would instead be classified as a duplication, and</w:t>
      </w:r>
      <w:r w:rsidR="00EE09A3">
        <w:t xml:space="preserve"> the reconciliation</w:t>
      </w:r>
      <w:r w:rsidR="007860C2" w:rsidRPr="00D72B27">
        <w:t xml:space="preserve"> would require </w:t>
      </w:r>
      <w:r w:rsidR="00F71DD7">
        <w:t>three</w:t>
      </w:r>
      <w:r w:rsidR="00EE09A3">
        <w:t xml:space="preserve"> additional loss events</w:t>
      </w:r>
      <w:r w:rsidR="007860C2" w:rsidRPr="00D72B27">
        <w:t>.</w:t>
      </w:r>
      <w:r w:rsidR="00EE09A3">
        <w:t xml:space="preserve"> </w:t>
      </w:r>
    </w:p>
    <w:p w14:paraId="77A999FF" w14:textId="77777777" w:rsidR="001F6E03" w:rsidRDefault="001F6E03" w:rsidP="00FF01FE"/>
    <w:p w14:paraId="638ACEF7" w14:textId="5D0030D9" w:rsidR="007860C2" w:rsidRDefault="006B1E64" w:rsidP="00FF01FE">
      <w:r>
        <w:rPr>
          <w:noProof/>
          <w:lang w:eastAsia="en-CA"/>
        </w:rPr>
        <w:lastRenderedPageBreak/>
        <w:drawing>
          <wp:inline distT="0" distB="0" distL="0" distR="0" wp14:anchorId="395A3EA0" wp14:editId="4901BD83">
            <wp:extent cx="3612530" cy="12763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ylo_examp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3650" cy="1280279"/>
                    </a:xfrm>
                    <a:prstGeom prst="rect">
                      <a:avLst/>
                    </a:prstGeom>
                  </pic:spPr>
                </pic:pic>
              </a:graphicData>
            </a:graphic>
          </wp:inline>
        </w:drawing>
      </w:r>
    </w:p>
    <w:p w14:paraId="08D1CB99" w14:textId="1EB310C2" w:rsidR="00E80537" w:rsidRPr="005A49ED" w:rsidRDefault="00E80537" w:rsidP="00FF01FE">
      <w:pPr>
        <w:rPr>
          <w:b/>
          <w:vanish/>
        </w:rPr>
      </w:pPr>
      <w:r w:rsidRPr="005A49ED">
        <w:rPr>
          <w:b/>
        </w:rPr>
        <w:t>Fig</w:t>
      </w:r>
      <w:r w:rsidR="002B281D" w:rsidRPr="005A49ED">
        <w:rPr>
          <w:b/>
        </w:rPr>
        <w:t>ure</w:t>
      </w:r>
      <w:r w:rsidR="00795BA2" w:rsidRPr="005A49ED">
        <w:rPr>
          <w:b/>
        </w:rPr>
        <w:t xml:space="preserve"> </w:t>
      </w:r>
      <w:r w:rsidR="005A49ED" w:rsidRPr="005A49ED">
        <w:rPr>
          <w:b/>
        </w:rPr>
        <w:t>S1:</w:t>
      </w:r>
      <w:r w:rsidRPr="005A49ED">
        <w:rPr>
          <w:b/>
        </w:rPr>
        <w:t xml:space="preserve"> Example</w:t>
      </w:r>
      <w:r w:rsidR="00025428" w:rsidRPr="005A49ED">
        <w:rPr>
          <w:b/>
        </w:rPr>
        <w:t xml:space="preserve"> species and gene</w:t>
      </w:r>
      <w:r w:rsidRPr="005A49ED">
        <w:rPr>
          <w:b/>
        </w:rPr>
        <w:t xml:space="preserve"> trees.</w:t>
      </w:r>
    </w:p>
    <w:p w14:paraId="737C67B3" w14:textId="4F47BD9E" w:rsidR="00E80537" w:rsidRDefault="00E80537" w:rsidP="00FF01FE">
      <w:r w:rsidRPr="00E80537">
        <w:t xml:space="preserve"> </w:t>
      </w:r>
      <w:r w:rsidR="001F6E03">
        <w:t>In the gene tree t</w:t>
      </w:r>
      <w:r w:rsidRPr="00E80537">
        <w:t xml:space="preserve">he gene events are indicated with filled squares, open circles, open triangles, and </w:t>
      </w:r>
      <w:proofErr w:type="spellStart"/>
      <w:r w:rsidRPr="00E80537">
        <w:t>Xs</w:t>
      </w:r>
      <w:proofErr w:type="spellEnd"/>
      <w:r w:rsidRPr="00E80537">
        <w:t>, representing duplication, speciation, incongruence, and loss events, respectively.</w:t>
      </w:r>
      <w:r w:rsidR="008F3E0F">
        <w:t xml:space="preserve"> </w:t>
      </w:r>
      <w:r w:rsidR="00F5155B">
        <w:t xml:space="preserve">Nodes a1 and a2 </w:t>
      </w:r>
      <w:r w:rsidR="001420CA">
        <w:t xml:space="preserve">in the gene tree </w:t>
      </w:r>
      <w:r w:rsidR="00F5155B">
        <w:t xml:space="preserve">represent </w:t>
      </w:r>
      <w:r w:rsidR="001420CA">
        <w:t xml:space="preserve">two </w:t>
      </w:r>
      <w:r w:rsidR="00633AE7">
        <w:t xml:space="preserve">distinct </w:t>
      </w:r>
      <w:r w:rsidR="00F5155B">
        <w:t>genes from species A</w:t>
      </w:r>
      <w:r w:rsidR="00FD0B3D">
        <w:t>, b1 and b2 are genes from species B, and so on.</w:t>
      </w:r>
    </w:p>
    <w:p w14:paraId="4BFE99C3" w14:textId="24E405AC" w:rsidR="00EE09A3" w:rsidRDefault="00202314" w:rsidP="00FF01FE">
      <w:pPr>
        <w:rPr>
          <w:lang w:val="en-US"/>
        </w:rPr>
      </w:pPr>
      <w:r w:rsidRPr="00AD3EB8">
        <w:rPr>
          <w:lang w:val="en-US"/>
        </w:rPr>
        <w:t>It should be noted that this</w:t>
      </w:r>
      <w:r>
        <w:rPr>
          <w:lang w:val="en-US"/>
        </w:rPr>
        <w:t>, and many other parsimony</w:t>
      </w:r>
      <w:r w:rsidRPr="00AD3EB8">
        <w:rPr>
          <w:lang w:val="en-US"/>
        </w:rPr>
        <w:t xml:space="preserve"> algorithm</w:t>
      </w:r>
      <w:r>
        <w:rPr>
          <w:lang w:val="en-US"/>
        </w:rPr>
        <w:t>s,</w:t>
      </w:r>
      <w:r w:rsidRPr="00AD3EB8">
        <w:rPr>
          <w:lang w:val="en-US"/>
        </w:rPr>
        <w:t xml:space="preserve"> define a duplication to be the presence of at least one gene from the same species in both children of some </w:t>
      </w:r>
      <w:r>
        <w:rPr>
          <w:lang w:val="en-US"/>
        </w:rPr>
        <w:t xml:space="preserve">tree </w:t>
      </w:r>
      <w:r w:rsidRPr="00AD3EB8">
        <w:rPr>
          <w:lang w:val="en-US"/>
        </w:rPr>
        <w:t>node. This is not sufficient to rigorously prove that a duplication has taken place in some ancestral species, but this definition has been found to perform well in practice.</w:t>
      </w:r>
      <w:r>
        <w:rPr>
          <w:lang w:val="en-US"/>
        </w:rPr>
        <w:t xml:space="preserve"> </w:t>
      </w:r>
      <w:r w:rsidR="00EE09A3">
        <w:rPr>
          <w:lang w:val="en-US"/>
        </w:rPr>
        <w:t>Another difference compared to NOTUNG is that MIPhy</w:t>
      </w:r>
      <w:r w:rsidR="00EE09A3" w:rsidRPr="00AD3EB8">
        <w:rPr>
          <w:lang w:val="en-US"/>
        </w:rPr>
        <w:t xml:space="preserve"> does not attempt to model HGT explicitly. Instead, these events will be classified as incongruence or duplications, which </w:t>
      </w:r>
      <w:r w:rsidR="00EE09A3">
        <w:rPr>
          <w:lang w:val="en-US"/>
        </w:rPr>
        <w:t xml:space="preserve">both contribute to the phylogenetic instability </w:t>
      </w:r>
      <w:r w:rsidR="00EE09A3" w:rsidRPr="00AD3EB8">
        <w:rPr>
          <w:lang w:val="en-US"/>
        </w:rPr>
        <w:t xml:space="preserve">cost function. </w:t>
      </w:r>
      <w:r w:rsidR="00EE09A3">
        <w:rPr>
          <w:lang w:val="en-US"/>
        </w:rPr>
        <w:t xml:space="preserve">This also allows the algorithm to classify these gene events using purely local information in a single pass through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G</m:t>
            </m:r>
          </m:sub>
        </m:sSub>
      </m:oMath>
      <w:r w:rsidR="00EE09A3">
        <w:rPr>
          <w:rFonts w:eastAsiaTheme="minorEastAsia"/>
          <w:lang w:val="en-US"/>
        </w:rPr>
        <w:t xml:space="preserve">, </w:t>
      </w:r>
      <w:r w:rsidRPr="00AD3EB8">
        <w:rPr>
          <w:lang w:val="en-US"/>
        </w:rPr>
        <w:t>decreasing the time complexity by orders of magnitude</w:t>
      </w:r>
      <w:r>
        <w:rPr>
          <w:lang w:val="en-US"/>
        </w:rPr>
        <w:t xml:space="preserve">. </w:t>
      </w:r>
    </w:p>
    <w:p w14:paraId="5ABA5CCB" w14:textId="25FBBA8C" w:rsidR="003E3783" w:rsidRDefault="003E3783" w:rsidP="00FF01FE"/>
    <w:p w14:paraId="6FC10593" w14:textId="7D59B5B8" w:rsidR="003E3783" w:rsidRDefault="003E3783" w:rsidP="00FF01FE">
      <w:pPr>
        <w:pStyle w:val="Heading2"/>
      </w:pPr>
      <w:r>
        <w:t>Terms and definitions</w:t>
      </w:r>
    </w:p>
    <w:p w14:paraId="56CF8C76" w14:textId="2FB9246E" w:rsidR="00C044DC" w:rsidRDefault="00395A7A" w:rsidP="00FF01FE">
      <w:r w:rsidRPr="00F477BB">
        <w:t xml:space="preserve">Given a gene tree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sidRPr="00F477BB">
        <w:t>,</w:t>
      </w:r>
      <w:r w:rsidR="00202314">
        <w:t xml:space="preserve"> let</w:t>
      </w:r>
      <w:r w:rsidRPr="00F477BB">
        <w:t xml:space="preserve"> </w:t>
      </w:r>
      <m:oMath>
        <m:r>
          <w:rPr>
            <w:rFonts w:ascii="Cambria Math" w:hAnsi="Cambria Math"/>
          </w:rPr>
          <m:t>g</m:t>
        </m:r>
      </m:oMath>
      <w:r w:rsidR="00202314">
        <w:t xml:space="preserve"> represent</w:t>
      </w:r>
      <w:r w:rsidRPr="00F477BB">
        <w:t xml:space="preserve"> some node, </w:t>
      </w:r>
      <w:r w:rsidR="00202314">
        <w:t>where</w:t>
      </w:r>
      <w:r w:rsidRPr="00F477BB">
        <w:t xml:space="preserve"> </w:t>
      </w:r>
      <m:oMath>
        <m:r>
          <w:rPr>
            <w:rFonts w:ascii="Cambria Math" w:hAnsi="Cambria Math"/>
          </w:rPr>
          <m:t>l</m:t>
        </m:r>
      </m:oMath>
      <w:r w:rsidRPr="00F477BB">
        <w:t xml:space="preserve"> and </w:t>
      </w:r>
      <m:oMath>
        <m:r>
          <w:rPr>
            <w:rFonts w:ascii="Cambria Math" w:hAnsi="Cambria Math"/>
          </w:rPr>
          <m:t>r</m:t>
        </m:r>
      </m:oMath>
      <w:r w:rsidRPr="00F477BB">
        <w:t xml:space="preserve"> are its children. If </w:t>
      </w:r>
      <m:oMath>
        <m:r>
          <w:rPr>
            <w:rFonts w:ascii="Cambria Math" w:hAnsi="Cambria Math"/>
          </w:rPr>
          <m:t>g</m:t>
        </m:r>
      </m:oMath>
      <w:r w:rsidRPr="00F477BB">
        <w:t xml:space="preserve"> is a terminal leaf, its originating species </w:t>
      </w:r>
      <m:oMath>
        <m:r>
          <w:rPr>
            <w:rFonts w:ascii="Cambria Math" w:hAnsi="Cambria Math"/>
          </w:rPr>
          <m:t>ori</m:t>
        </m:r>
        <m:d>
          <m:dPr>
            <m:ctrlPr>
              <w:rPr>
                <w:rFonts w:ascii="Cambria Math" w:hAnsi="Cambria Math"/>
                <w:i/>
              </w:rPr>
            </m:ctrlPr>
          </m:dPr>
          <m:e>
            <m:r>
              <w:rPr>
                <w:rFonts w:ascii="Cambria Math" w:hAnsi="Cambria Math"/>
              </w:rPr>
              <m:t>g</m:t>
            </m:r>
          </m:e>
        </m:d>
      </m:oMath>
      <w:r w:rsidRPr="00F477BB">
        <w:t xml:space="preserve"> is defined to be the species in</w:t>
      </w:r>
      <w:r w:rsidR="00F71DD7">
        <w:t xml:space="preserve"> the species tree</w:t>
      </w:r>
      <w:r w:rsidRPr="00F477BB">
        <w:t xml:space="preserve">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Pr="00F477BB">
        <w:t xml:space="preserve"> from which the </w:t>
      </w:r>
      <w:r w:rsidR="004652BA">
        <w:t>sequence</w:t>
      </w:r>
      <w:r w:rsidRPr="00F477BB">
        <w:t xml:space="preserve"> </w:t>
      </w:r>
      <m:oMath>
        <m:r>
          <w:rPr>
            <w:rFonts w:ascii="Cambria Math" w:hAnsi="Cambria Math"/>
          </w:rPr>
          <m:t>g</m:t>
        </m:r>
      </m:oMath>
      <w:r w:rsidRPr="00F477BB">
        <w:t xml:space="preserve"> was collected. If </w:t>
      </w:r>
      <m:oMath>
        <m:r>
          <w:rPr>
            <w:rFonts w:ascii="Cambria Math" w:hAnsi="Cambria Math"/>
          </w:rPr>
          <m:t>g</m:t>
        </m:r>
      </m:oMath>
      <w:r w:rsidRPr="00F477BB">
        <w:t xml:space="preserve"> is an internal node, </w:t>
      </w:r>
      <m:oMath>
        <m:r>
          <w:rPr>
            <w:rFonts w:ascii="Cambria Math" w:hAnsi="Cambria Math"/>
          </w:rPr>
          <m:t>ori</m:t>
        </m:r>
        <m:d>
          <m:dPr>
            <m:ctrlPr>
              <w:rPr>
                <w:rFonts w:ascii="Cambria Math" w:hAnsi="Cambria Math"/>
                <w:i/>
              </w:rPr>
            </m:ctrlPr>
          </m:dPr>
          <m:e>
            <m:r>
              <w:rPr>
                <w:rFonts w:ascii="Cambria Math" w:hAnsi="Cambria Math"/>
              </w:rPr>
              <m:t>g</m:t>
            </m:r>
          </m:e>
        </m:d>
      </m:oMath>
      <w:r w:rsidRPr="00F477BB">
        <w:t xml:space="preserve"> is defined to be the most recent common ancestor in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Pr="00F477BB">
        <w:t xml:space="preserve"> of </w:t>
      </w:r>
      <m:oMath>
        <m:r>
          <w:rPr>
            <w:rFonts w:ascii="Cambria Math" w:hAnsi="Cambria Math"/>
          </w:rPr>
          <m:t>ori</m:t>
        </m:r>
        <m:d>
          <m:dPr>
            <m:ctrlPr>
              <w:rPr>
                <w:rFonts w:ascii="Cambria Math" w:hAnsi="Cambria Math"/>
                <w:i/>
              </w:rPr>
            </m:ctrlPr>
          </m:dPr>
          <m:e>
            <m:r>
              <w:rPr>
                <w:rFonts w:ascii="Cambria Math" w:hAnsi="Cambria Math"/>
              </w:rPr>
              <m:t>l</m:t>
            </m:r>
          </m:e>
        </m:d>
      </m:oMath>
      <w:r w:rsidRPr="00F477BB">
        <w:t xml:space="preserve"> and </w:t>
      </w:r>
      <m:oMath>
        <m:r>
          <w:rPr>
            <w:rFonts w:ascii="Cambria Math" w:hAnsi="Cambria Math"/>
          </w:rPr>
          <m:t>ori</m:t>
        </m:r>
        <m:d>
          <m:dPr>
            <m:ctrlPr>
              <w:rPr>
                <w:rFonts w:ascii="Cambria Math" w:hAnsi="Cambria Math"/>
                <w:i/>
              </w:rPr>
            </m:ctrlPr>
          </m:dPr>
          <m:e>
            <m:r>
              <w:rPr>
                <w:rFonts w:ascii="Cambria Math" w:hAnsi="Cambria Math"/>
              </w:rPr>
              <m:t>r</m:t>
            </m:r>
          </m:e>
        </m:d>
      </m:oMath>
      <w:r w:rsidRPr="00F477BB">
        <w:t xml:space="preserve">. The lineage of a node </w:t>
      </w:r>
      <m:oMath>
        <m:r>
          <w:rPr>
            <w:rFonts w:ascii="Cambria Math" w:hAnsi="Cambria Math"/>
          </w:rPr>
          <m:t>lin(g)</m:t>
        </m:r>
      </m:oMath>
      <w:r w:rsidRPr="00F477BB">
        <w:t xml:space="preserve"> is the set of species nodes (including ancestral species) tracing </w:t>
      </w:r>
      <m:oMath>
        <m:r>
          <w:rPr>
            <w:rFonts w:ascii="Cambria Math" w:hAnsi="Cambria Math"/>
          </w:rPr>
          <m:t>ori</m:t>
        </m:r>
        <m:d>
          <m:dPr>
            <m:ctrlPr>
              <w:rPr>
                <w:rFonts w:ascii="Cambria Math" w:hAnsi="Cambria Math"/>
                <w:i/>
              </w:rPr>
            </m:ctrlPr>
          </m:dPr>
          <m:e>
            <m:r>
              <w:rPr>
                <w:rFonts w:ascii="Cambria Math" w:hAnsi="Cambria Math"/>
              </w:rPr>
              <m:t>g</m:t>
            </m:r>
          </m:e>
        </m:d>
      </m:oMath>
      <w:r w:rsidRPr="00F477BB">
        <w:t xml:space="preserve"> back to the root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Pr="00F477BB">
        <w:t xml:space="preserve">. The set of all terminal leaves in the subtree of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sidRPr="00F477BB">
        <w:t xml:space="preserve"> rooted by </w:t>
      </w:r>
      <m:oMath>
        <m:r>
          <w:rPr>
            <w:rFonts w:ascii="Cambria Math" w:hAnsi="Cambria Math"/>
          </w:rPr>
          <m:t>g</m:t>
        </m:r>
      </m:oMath>
      <w:r w:rsidRPr="00F477BB">
        <w:t xml:space="preserve"> is given by </w:t>
      </w:r>
      <m:oMath>
        <m:r>
          <w:rPr>
            <w:rFonts w:ascii="Cambria Math" w:hAnsi="Cambria Math"/>
          </w:rPr>
          <m:t>lvs</m:t>
        </m:r>
        <m:d>
          <m:dPr>
            <m:ctrlPr>
              <w:rPr>
                <w:rFonts w:ascii="Cambria Math" w:hAnsi="Cambria Math"/>
                <w:i/>
              </w:rPr>
            </m:ctrlPr>
          </m:dPr>
          <m:e>
            <m:r>
              <w:rPr>
                <w:rFonts w:ascii="Cambria Math" w:hAnsi="Cambria Math"/>
              </w:rPr>
              <m:t>g</m:t>
            </m:r>
          </m:e>
        </m:d>
      </m:oMath>
      <w:r w:rsidRPr="00F477BB">
        <w:t xml:space="preserve">. The species represented in the subtree of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sidRPr="00F477BB">
        <w:t xml:space="preserve"> rooted at </w:t>
      </w:r>
      <m:oMath>
        <m:r>
          <w:rPr>
            <w:rFonts w:ascii="Cambria Math" w:hAnsi="Cambria Math"/>
          </w:rPr>
          <m:t>g</m:t>
        </m:r>
      </m:oMath>
      <w:r w:rsidRPr="00F477BB">
        <w:t xml:space="preserve">, </w:t>
      </w:r>
      <m:oMath>
        <m:r>
          <w:rPr>
            <w:rFonts w:ascii="Cambria Math" w:hAnsi="Cambria Math"/>
          </w:rPr>
          <m:t>spc(g)</m:t>
        </m:r>
      </m:oMath>
      <w:r w:rsidRPr="00F477BB">
        <w:t xml:space="preserve">, is the set obtained by applying </w:t>
      </w:r>
      <m:oMath>
        <m:r>
          <w:rPr>
            <w:rFonts w:ascii="Cambria Math" w:hAnsi="Cambria Math"/>
          </w:rPr>
          <m:t>ori</m:t>
        </m:r>
        <m:d>
          <m:dPr>
            <m:ctrlPr>
              <w:rPr>
                <w:rFonts w:ascii="Cambria Math" w:hAnsi="Cambria Math"/>
                <w:i/>
              </w:rPr>
            </m:ctrlPr>
          </m:dPr>
          <m:e>
            <m:r>
              <w:rPr>
                <w:rFonts w:ascii="Cambria Math" w:hAnsi="Cambria Math"/>
              </w:rPr>
              <m:t>c</m:t>
            </m:r>
          </m:e>
        </m:d>
      </m:oMath>
      <w:r w:rsidRPr="00F477BB">
        <w:t xml:space="preserve"> to every leaf </w:t>
      </w:r>
      <m:oMath>
        <m:r>
          <w:rPr>
            <w:rFonts w:ascii="Cambria Math" w:hAnsi="Cambria Math"/>
          </w:rPr>
          <m:t>c</m:t>
        </m:r>
      </m:oMath>
      <w:r w:rsidRPr="00F477BB">
        <w:t xml:space="preserve"> in </w:t>
      </w:r>
      <m:oMath>
        <m:r>
          <w:rPr>
            <w:rFonts w:ascii="Cambria Math" w:hAnsi="Cambria Math"/>
          </w:rPr>
          <m:t>lvs</m:t>
        </m:r>
        <m:d>
          <m:dPr>
            <m:ctrlPr>
              <w:rPr>
                <w:rFonts w:ascii="Cambria Math" w:hAnsi="Cambria Math"/>
                <w:i/>
              </w:rPr>
            </m:ctrlPr>
          </m:dPr>
          <m:e>
            <m:r>
              <w:rPr>
                <w:rFonts w:ascii="Cambria Math" w:hAnsi="Cambria Math"/>
              </w:rPr>
              <m:t>g</m:t>
            </m:r>
          </m:e>
        </m:d>
      </m:oMath>
      <w:r w:rsidRPr="00F477BB">
        <w:t xml:space="preserve">; </w:t>
      </w:r>
      <m:oMath>
        <m:sSub>
          <m:sSubPr>
            <m:ctrlPr>
              <w:rPr>
                <w:rFonts w:ascii="Cambria Math" w:hAnsi="Cambria Math"/>
                <w:i/>
              </w:rPr>
            </m:ctrlPr>
          </m:sSubPr>
          <m:e>
            <m:r>
              <w:rPr>
                <w:rFonts w:ascii="Cambria Math" w:hAnsi="Cambria Math"/>
              </w:rPr>
              <m:t>S</m:t>
            </m:r>
          </m:e>
          <m:sub>
            <m:r>
              <w:rPr>
                <w:rFonts w:ascii="Cambria Math" w:hAnsi="Cambria Math"/>
              </w:rPr>
              <m:t>G</m:t>
            </m:r>
          </m:sub>
        </m:sSub>
      </m:oMath>
      <w:r w:rsidRPr="00F477BB">
        <w:t xml:space="preserve"> is the set of species</w:t>
      </w:r>
      <w:r w:rsidR="0069701B">
        <w:t xml:space="preserve"> in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Pr="00F477BB">
        <w:t xml:space="preserve"> with at least one gene in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sidRPr="00F477BB">
        <w:t xml:space="preserve">. The represented species of a node </w:t>
      </w:r>
      <m:oMath>
        <m:r>
          <w:rPr>
            <w:rFonts w:ascii="Cambria Math" w:hAnsi="Cambria Math"/>
          </w:rPr>
          <m:t>g</m:t>
        </m:r>
      </m:oMath>
      <w:r w:rsidRPr="00F477BB">
        <w:t xml:space="preserve"> not present in the represented species of a node </w:t>
      </w:r>
      <m:oMath>
        <m:r>
          <w:rPr>
            <w:rFonts w:ascii="Cambria Math" w:hAnsi="Cambria Math"/>
          </w:rPr>
          <m:t>h</m:t>
        </m:r>
      </m:oMath>
      <w:r w:rsidRPr="00F477BB">
        <w:t xml:space="preserve"> is given by </w:t>
      </w:r>
      <m:oMath>
        <m:r>
          <w:rPr>
            <w:rFonts w:ascii="Cambria Math" w:hAnsi="Cambria Math"/>
          </w:rPr>
          <m:t>miss</m:t>
        </m:r>
        <m:d>
          <m:dPr>
            <m:ctrlPr>
              <w:rPr>
                <w:rFonts w:ascii="Cambria Math" w:hAnsi="Cambria Math"/>
                <w:i/>
              </w:rPr>
            </m:ctrlPr>
          </m:dPr>
          <m:e>
            <m:r>
              <w:rPr>
                <w:rFonts w:ascii="Cambria Math" w:hAnsi="Cambria Math"/>
              </w:rPr>
              <m:t>g,h</m:t>
            </m:r>
          </m:e>
        </m:d>
        <m:r>
          <w:rPr>
            <w:rFonts w:ascii="Cambria Math" w:hAnsi="Cambria Math"/>
          </w:rPr>
          <m:t>=spc</m:t>
        </m:r>
        <m:d>
          <m:dPr>
            <m:ctrlPr>
              <w:rPr>
                <w:rFonts w:ascii="Cambria Math" w:hAnsi="Cambria Math"/>
                <w:i/>
              </w:rPr>
            </m:ctrlPr>
          </m:dPr>
          <m:e>
            <m:r>
              <w:rPr>
                <w:rFonts w:ascii="Cambria Math" w:hAnsi="Cambria Math"/>
              </w:rPr>
              <m:t>g</m:t>
            </m:r>
          </m:e>
        </m:d>
        <m:r>
          <w:rPr>
            <w:rFonts w:ascii="Cambria Math" w:hAnsi="Cambria Math"/>
          </w:rPr>
          <m:t>-spc</m:t>
        </m:r>
        <m:d>
          <m:dPr>
            <m:ctrlPr>
              <w:rPr>
                <w:rFonts w:ascii="Cambria Math" w:hAnsi="Cambria Math"/>
                <w:i/>
              </w:rPr>
            </m:ctrlPr>
          </m:dPr>
          <m:e>
            <m:r>
              <w:rPr>
                <w:rFonts w:ascii="Cambria Math" w:hAnsi="Cambria Math"/>
              </w:rPr>
              <m:t>h</m:t>
            </m:r>
          </m:e>
        </m:d>
      </m:oMath>
      <w:r w:rsidRPr="00F477BB">
        <w:t xml:space="preserve">. </w:t>
      </w:r>
    </w:p>
    <w:p w14:paraId="7F75D53A" w14:textId="77777777" w:rsidR="00583435" w:rsidRDefault="00395A7A" w:rsidP="00FF01FE">
      <w:r w:rsidRPr="00F477BB">
        <w:t xml:space="preserve">One of three mutually exclusive gene events must take place at each internal node in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sidRPr="00F477BB">
        <w:t xml:space="preserve">: duplication, speciation, or incongruence. These are </w:t>
      </w:r>
      <w:r w:rsidR="00583435">
        <w:t>quantified</w:t>
      </w:r>
      <w:r w:rsidRPr="00F477BB">
        <w:t xml:space="preserve"> by the binary variables </w:t>
      </w:r>
      <m:oMath>
        <m:sSub>
          <m:sSubPr>
            <m:ctrlPr>
              <w:rPr>
                <w:rFonts w:ascii="Cambria Math" w:hAnsi="Cambria Math"/>
                <w:i/>
              </w:rPr>
            </m:ctrlPr>
          </m:sSubPr>
          <m:e>
            <m:r>
              <w:rPr>
                <w:rFonts w:ascii="Cambria Math" w:hAnsi="Cambria Math"/>
              </w:rPr>
              <m:t>E</m:t>
            </m:r>
          </m:e>
          <m:sub>
            <m:r>
              <w:rPr>
                <w:rFonts w:ascii="Cambria Math" w:hAnsi="Cambria Math"/>
              </w:rPr>
              <m:t>D</m:t>
            </m:r>
          </m:sub>
        </m:sSub>
        <m:d>
          <m:dPr>
            <m:ctrlPr>
              <w:rPr>
                <w:rFonts w:ascii="Cambria Math" w:hAnsi="Cambria Math"/>
                <w:i/>
              </w:rPr>
            </m:ctrlPr>
          </m:dPr>
          <m:e>
            <m:r>
              <w:rPr>
                <w:rFonts w:ascii="Cambria Math" w:hAnsi="Cambria Math"/>
              </w:rPr>
              <m:t>g</m:t>
            </m:r>
          </m:e>
        </m:d>
      </m:oMath>
      <w:r w:rsidRPr="00F477BB">
        <w:t xml:space="preserve">, </w:t>
      </w:r>
      <m:oMath>
        <m:sSub>
          <m:sSubPr>
            <m:ctrlPr>
              <w:rPr>
                <w:rFonts w:ascii="Cambria Math" w:hAnsi="Cambria Math"/>
                <w:i/>
              </w:rPr>
            </m:ctrlPr>
          </m:sSubPr>
          <m:e>
            <m:r>
              <w:rPr>
                <w:rFonts w:ascii="Cambria Math" w:hAnsi="Cambria Math"/>
              </w:rPr>
              <m:t>E</m:t>
            </m:r>
          </m:e>
          <m:sub>
            <m:r>
              <w:rPr>
                <w:rFonts w:ascii="Cambria Math" w:hAnsi="Cambria Math"/>
              </w:rPr>
              <m:t>S</m:t>
            </m:r>
          </m:sub>
        </m:sSub>
        <m:d>
          <m:dPr>
            <m:ctrlPr>
              <w:rPr>
                <w:rFonts w:ascii="Cambria Math" w:hAnsi="Cambria Math"/>
                <w:i/>
              </w:rPr>
            </m:ctrlPr>
          </m:dPr>
          <m:e>
            <m:r>
              <w:rPr>
                <w:rFonts w:ascii="Cambria Math" w:hAnsi="Cambria Math"/>
              </w:rPr>
              <m:t>g</m:t>
            </m:r>
          </m:e>
        </m:d>
      </m:oMath>
      <w:r w:rsidRPr="00F477BB">
        <w:t xml:space="preserve">, and </w:t>
      </w:r>
      <m:oMath>
        <m:sSub>
          <m:sSubPr>
            <m:ctrlPr>
              <w:rPr>
                <w:rFonts w:ascii="Cambria Math" w:hAnsi="Cambria Math"/>
                <w:i/>
              </w:rPr>
            </m:ctrlPr>
          </m:sSubPr>
          <m:e>
            <m:r>
              <w:rPr>
                <w:rFonts w:ascii="Cambria Math" w:hAnsi="Cambria Math"/>
              </w:rPr>
              <m:t>E</m:t>
            </m:r>
          </m:e>
          <m:sub>
            <m:r>
              <w:rPr>
                <w:rFonts w:ascii="Cambria Math" w:hAnsi="Cambria Math"/>
              </w:rPr>
              <m:t>I</m:t>
            </m:r>
          </m:sub>
        </m:sSub>
        <m:d>
          <m:dPr>
            <m:ctrlPr>
              <w:rPr>
                <w:rFonts w:ascii="Cambria Math" w:hAnsi="Cambria Math"/>
                <w:i/>
              </w:rPr>
            </m:ctrlPr>
          </m:dPr>
          <m:e>
            <m:r>
              <w:rPr>
                <w:rFonts w:ascii="Cambria Math" w:hAnsi="Cambria Math"/>
              </w:rPr>
              <m:t>g</m:t>
            </m:r>
          </m:e>
        </m:d>
      </m:oMath>
      <w:r w:rsidRPr="00F477BB">
        <w:t xml:space="preserve">, respectively, constrained such that </w:t>
      </w:r>
      <m:oMath>
        <m:sSub>
          <m:sSubPr>
            <m:ctrlPr>
              <w:rPr>
                <w:rFonts w:ascii="Cambria Math" w:hAnsi="Cambria Math"/>
                <w:i/>
              </w:rPr>
            </m:ctrlPr>
          </m:sSubPr>
          <m:e>
            <m:r>
              <w:rPr>
                <w:rFonts w:ascii="Cambria Math" w:hAnsi="Cambria Math"/>
              </w:rPr>
              <m:t>E</m:t>
            </m:r>
          </m:e>
          <m:sub>
            <m:r>
              <w:rPr>
                <w:rFonts w:ascii="Cambria Math" w:hAnsi="Cambria Math"/>
              </w:rPr>
              <m:t>D</m:t>
            </m:r>
          </m:sub>
        </m:sSub>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m:t>
            </m:r>
          </m:sub>
        </m:sSub>
        <m:d>
          <m:dPr>
            <m:ctrlPr>
              <w:rPr>
                <w:rFonts w:ascii="Cambria Math" w:hAnsi="Cambria Math"/>
                <w:i/>
              </w:rPr>
            </m:ctrlPr>
          </m:dPr>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d>
          <m:dPr>
            <m:ctrlPr>
              <w:rPr>
                <w:rFonts w:ascii="Cambria Math" w:hAnsi="Cambria Math"/>
                <w:i/>
              </w:rPr>
            </m:ctrlPr>
          </m:dPr>
          <m:e>
            <m:r>
              <w:rPr>
                <w:rFonts w:ascii="Cambria Math" w:hAnsi="Cambria Math"/>
              </w:rPr>
              <m:t>g</m:t>
            </m:r>
          </m:e>
        </m:d>
        <m:r>
          <w:rPr>
            <w:rFonts w:ascii="Cambria Math" w:hAnsi="Cambria Math"/>
          </w:rPr>
          <m:t>=1</m:t>
        </m:r>
      </m:oMath>
      <w:r w:rsidRPr="00F477BB">
        <w:t xml:space="preserve">. </w:t>
      </w:r>
    </w:p>
    <w:p w14:paraId="50C643C7" w14:textId="03949468" w:rsidR="00AD3EB8" w:rsidRDefault="00AD3EB8" w:rsidP="00FF01FE"/>
    <w:p w14:paraId="760DFE1E" w14:textId="5A736C38" w:rsidR="00AD3EB8" w:rsidRDefault="00AD3EB8" w:rsidP="00FF01FE">
      <w:pPr>
        <w:pStyle w:val="Heading2"/>
      </w:pPr>
      <w:r>
        <w:lastRenderedPageBreak/>
        <w:t>Event inference</w:t>
      </w:r>
    </w:p>
    <w:p w14:paraId="50281A21" w14:textId="559DCA0A" w:rsidR="00AD3EB8" w:rsidRPr="00AD3EB8" w:rsidRDefault="00AD3EB8" w:rsidP="00FF01FE">
      <w:pPr>
        <w:rPr>
          <w:lang w:val="en-US"/>
        </w:rPr>
      </w:pPr>
      <w:r w:rsidRPr="00AD3EB8">
        <w:rPr>
          <w:lang w:val="en-US"/>
        </w:rPr>
        <w:t xml:space="preserve">If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S</m:t>
            </m:r>
          </m:sub>
        </m:sSub>
      </m:oMath>
      <w:r w:rsidRPr="00AD3EB8">
        <w:rPr>
          <w:lang w:val="en-US"/>
        </w:rPr>
        <w:t xml:space="preserve"> </w:t>
      </w:r>
      <w:r w:rsidR="00C65C71">
        <w:rPr>
          <w:lang w:val="en-US"/>
        </w:rPr>
        <w:t xml:space="preserve">and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G</m:t>
            </m:r>
          </m:sub>
        </m:sSub>
      </m:oMath>
      <w:r w:rsidR="00C65C71">
        <w:rPr>
          <w:lang w:val="en-US"/>
        </w:rPr>
        <w:t xml:space="preserve"> are</w:t>
      </w:r>
      <w:r w:rsidRPr="00AD3EB8">
        <w:rPr>
          <w:lang w:val="en-US"/>
        </w:rPr>
        <w:t xml:space="preserve"> given by</w:t>
      </w:r>
      <w:r w:rsidR="00C65C71">
        <w:rPr>
          <w:lang w:val="en-US"/>
        </w:rPr>
        <w:t xml:space="preserve"> the species and gene trees</w:t>
      </w:r>
      <w:r w:rsidR="00913252">
        <w:rPr>
          <w:lang w:val="en-US"/>
        </w:rPr>
        <w:t xml:space="preserve"> in </w:t>
      </w:r>
      <w:r w:rsidR="00913252">
        <w:t>Fig</w:t>
      </w:r>
      <w:r w:rsidR="005A49ED">
        <w:t>.</w:t>
      </w:r>
      <w:r w:rsidR="00913252">
        <w:t xml:space="preserve"> </w:t>
      </w:r>
      <w:r w:rsidR="005A49ED">
        <w:t>S1</w:t>
      </w:r>
      <w:r w:rsidR="00913252">
        <w:rPr>
          <w:lang w:val="en-US"/>
        </w:rPr>
        <w:t xml:space="preserve">, </w:t>
      </w:r>
      <w:r w:rsidRPr="00AD3EB8">
        <w:rPr>
          <w:lang w:val="en-US"/>
        </w:rPr>
        <w:t>the gene events taking place at every internal node are inferred as follows:</w:t>
      </w:r>
    </w:p>
    <w:p w14:paraId="2D7F35BD" w14:textId="027B67BD" w:rsidR="00AD3EB8" w:rsidRPr="00FF01FE" w:rsidRDefault="0072007E" w:rsidP="00FF01FE">
      <w:pPr>
        <w:pStyle w:val="ListParagraph"/>
        <w:numPr>
          <w:ilvl w:val="0"/>
          <w:numId w:val="1"/>
        </w:numPr>
        <w:rPr>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D</m:t>
            </m:r>
          </m:sub>
        </m:sSub>
        <m:d>
          <m:dPr>
            <m:ctrlPr>
              <w:rPr>
                <w:rFonts w:ascii="Cambria Math" w:hAnsi="Cambria Math"/>
                <w:lang w:val="en-US"/>
              </w:rPr>
            </m:ctrlPr>
          </m:dPr>
          <m:e>
            <m:r>
              <w:rPr>
                <w:rFonts w:ascii="Cambria Math" w:hAnsi="Cambria Math"/>
                <w:lang w:val="en-US"/>
              </w:rPr>
              <m:t>g</m:t>
            </m:r>
          </m:e>
        </m:d>
        <m:r>
          <m:rPr>
            <m:sty m:val="p"/>
          </m:rPr>
          <w:rPr>
            <w:rFonts w:ascii="Cambria Math" w:hAnsi="Cambria Math"/>
            <w:lang w:val="en-US"/>
          </w:rPr>
          <m:t xml:space="preserve">=1 </m:t>
        </m:r>
        <m:r>
          <w:rPr>
            <w:rFonts w:ascii="Cambria Math" w:hAnsi="Cambria Math"/>
            <w:lang w:val="en-US"/>
          </w:rPr>
          <m:t>if</m:t>
        </m:r>
        <m:r>
          <m:rPr>
            <m:sty m:val="p"/>
          </m:rPr>
          <w:rPr>
            <w:rFonts w:ascii="Cambria Math" w:hAnsi="Cambria Math"/>
            <w:lang w:val="en-US"/>
          </w:rPr>
          <m:t xml:space="preserve"> </m:t>
        </m:r>
        <m:r>
          <w:rPr>
            <w:rFonts w:ascii="Cambria Math" w:hAnsi="Cambria Math"/>
            <w:lang w:val="en-US"/>
          </w:rPr>
          <m:t>spc</m:t>
        </m:r>
        <m:d>
          <m:dPr>
            <m:ctrlPr>
              <w:rPr>
                <w:rFonts w:ascii="Cambria Math" w:hAnsi="Cambria Math"/>
                <w:lang w:val="en-US"/>
              </w:rPr>
            </m:ctrlPr>
          </m:dPr>
          <m:e>
            <m:r>
              <w:rPr>
                <w:rFonts w:ascii="Cambria Math" w:hAnsi="Cambria Math"/>
                <w:lang w:val="en-US"/>
              </w:rPr>
              <m:t>l</m:t>
            </m:r>
          </m:e>
        </m:d>
        <m:r>
          <m:rPr>
            <m:sty m:val="p"/>
          </m:rPr>
          <w:rPr>
            <w:rFonts w:ascii="Cambria Math" w:hAnsi="Cambria Math"/>
            <w:lang w:val="en-US"/>
          </w:rPr>
          <m:t>∩</m:t>
        </m:r>
        <m:r>
          <w:rPr>
            <w:rFonts w:ascii="Cambria Math" w:hAnsi="Cambria Math"/>
            <w:lang w:val="en-US"/>
          </w:rPr>
          <m:t>spc</m:t>
        </m:r>
        <m:d>
          <m:dPr>
            <m:ctrlPr>
              <w:rPr>
                <w:rFonts w:ascii="Cambria Math" w:hAnsi="Cambria Math"/>
                <w:lang w:val="en-US"/>
              </w:rPr>
            </m:ctrlPr>
          </m:dPr>
          <m:e>
            <m:r>
              <w:rPr>
                <w:rFonts w:ascii="Cambria Math" w:hAnsi="Cambria Math"/>
                <w:lang w:val="en-US"/>
              </w:rPr>
              <m:t>r</m:t>
            </m:r>
          </m:e>
        </m:d>
        <m:r>
          <m:rPr>
            <m:sty m:val="p"/>
          </m:rPr>
          <w:rPr>
            <w:rFonts w:ascii="Cambria Math" w:hAnsi="Cambria Math"/>
            <w:lang w:val="en-US"/>
          </w:rPr>
          <m:t>≠∅</m:t>
        </m:r>
      </m:oMath>
      <w:r w:rsidR="00AD3EB8" w:rsidRPr="00FF01FE">
        <w:rPr>
          <w:lang w:val="en-US"/>
        </w:rPr>
        <w:t xml:space="preserve">: Node </w:t>
      </w:r>
      <m:oMath>
        <m:r>
          <w:rPr>
            <w:rFonts w:ascii="Cambria Math" w:hAnsi="Cambria Math"/>
            <w:lang w:val="en-US"/>
          </w:rPr>
          <m:t>g</m:t>
        </m:r>
      </m:oMath>
      <w:r w:rsidR="00AD3EB8" w:rsidRPr="00FF01FE">
        <w:rPr>
          <w:lang w:val="en-US"/>
        </w:rPr>
        <w:t xml:space="preserve"> is a duplication event if its children share any represented species. As an example, </w:t>
      </w: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D</m:t>
            </m:r>
          </m:sub>
        </m:sSub>
        <m:d>
          <m:dPr>
            <m:ctrlPr>
              <w:rPr>
                <w:rFonts w:ascii="Cambria Math" w:hAnsi="Cambria Math"/>
                <w:lang w:val="en-US"/>
              </w:rPr>
            </m:ctrlPr>
          </m:dPr>
          <m:e>
            <m:r>
              <w:rPr>
                <w:rFonts w:ascii="Cambria Math" w:hAnsi="Cambria Math"/>
                <w:lang w:val="en-US"/>
              </w:rPr>
              <m:t>n7</m:t>
            </m:r>
          </m:e>
        </m:d>
        <m:r>
          <m:rPr>
            <m:sty m:val="p"/>
          </m:rPr>
          <w:rPr>
            <w:rFonts w:ascii="Cambria Math" w:hAnsi="Cambria Math"/>
            <w:lang w:val="en-US"/>
          </w:rPr>
          <m:t>=1</m:t>
        </m:r>
      </m:oMath>
      <w:r w:rsidR="00AD3EB8" w:rsidRPr="00FF01FE">
        <w:rPr>
          <w:lang w:val="en-US"/>
        </w:rPr>
        <w:t xml:space="preserve"> because </w:t>
      </w:r>
      <m:oMath>
        <m:r>
          <w:rPr>
            <w:rFonts w:ascii="Cambria Math" w:hAnsi="Cambria Math"/>
            <w:lang w:val="en-US"/>
          </w:rPr>
          <m:t>spc</m:t>
        </m:r>
        <m:d>
          <m:dPr>
            <m:ctrlPr>
              <w:rPr>
                <w:rFonts w:ascii="Cambria Math" w:hAnsi="Cambria Math"/>
                <w:lang w:val="en-US"/>
              </w:rPr>
            </m:ctrlPr>
          </m:dPr>
          <m:e>
            <m:r>
              <m:rPr>
                <m:sty m:val="p"/>
              </m:rPr>
              <w:rPr>
                <w:rFonts w:ascii="Cambria Math" w:hAnsi="Cambria Math"/>
                <w:lang w:val="en-US"/>
              </w:rPr>
              <m:t>n6</m:t>
            </m:r>
          </m:e>
        </m:d>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A,B,C,D</m:t>
            </m:r>
          </m:e>
        </m:d>
      </m:oMath>
      <w:r w:rsidR="00AD3EB8" w:rsidRPr="00FF01FE">
        <w:rPr>
          <w:lang w:val="en-US"/>
        </w:rPr>
        <w:t xml:space="preserve"> and </w:t>
      </w:r>
      <m:oMath>
        <m:r>
          <w:rPr>
            <w:rFonts w:ascii="Cambria Math" w:hAnsi="Cambria Math"/>
            <w:lang w:val="en-US"/>
          </w:rPr>
          <m:t>spc</m:t>
        </m:r>
        <m:d>
          <m:dPr>
            <m:ctrlPr>
              <w:rPr>
                <w:rFonts w:ascii="Cambria Math" w:hAnsi="Cambria Math"/>
                <w:i/>
                <w:lang w:val="en-US"/>
              </w:rPr>
            </m:ctrlPr>
          </m:dPr>
          <m:e>
            <m:r>
              <w:rPr>
                <w:rFonts w:ascii="Cambria Math" w:hAnsi="Cambria Math"/>
                <w:lang w:val="en-US"/>
              </w:rPr>
              <m:t>n5</m:t>
            </m:r>
          </m:e>
        </m:d>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A,B,C</m:t>
            </m:r>
          </m:e>
        </m:d>
      </m:oMath>
      <w:r w:rsidR="00AD3EB8" w:rsidRPr="00FF01FE">
        <w:rPr>
          <w:lang w:val="en-US"/>
        </w:rPr>
        <w:t xml:space="preserve">, so </w:t>
      </w:r>
      <m:oMath>
        <m:r>
          <w:rPr>
            <w:rFonts w:ascii="Cambria Math" w:hAnsi="Cambria Math"/>
            <w:lang w:val="en-US"/>
          </w:rPr>
          <m:t>spc</m:t>
        </m:r>
        <m:d>
          <m:dPr>
            <m:ctrlPr>
              <w:rPr>
                <w:rFonts w:ascii="Cambria Math" w:hAnsi="Cambria Math"/>
                <w:lang w:val="en-US"/>
              </w:rPr>
            </m:ctrlPr>
          </m:dPr>
          <m:e>
            <m:r>
              <w:rPr>
                <w:rFonts w:ascii="Cambria Math" w:hAnsi="Cambria Math"/>
                <w:lang w:val="en-US"/>
              </w:rPr>
              <m:t>n6</m:t>
            </m:r>
          </m:e>
        </m:d>
        <m:r>
          <m:rPr>
            <m:sty m:val="p"/>
          </m:rPr>
          <w:rPr>
            <w:rFonts w:ascii="Cambria Math" w:hAnsi="Cambria Math"/>
            <w:lang w:val="en-US"/>
          </w:rPr>
          <m:t>∩</m:t>
        </m:r>
        <m:r>
          <w:rPr>
            <w:rFonts w:ascii="Cambria Math" w:hAnsi="Cambria Math"/>
            <w:lang w:val="en-US"/>
          </w:rPr>
          <m:t>spc</m:t>
        </m:r>
        <m:d>
          <m:dPr>
            <m:ctrlPr>
              <w:rPr>
                <w:rFonts w:ascii="Cambria Math" w:hAnsi="Cambria Math"/>
                <w:lang w:val="en-US"/>
              </w:rPr>
            </m:ctrlPr>
          </m:dPr>
          <m:e>
            <m:r>
              <w:rPr>
                <w:rFonts w:ascii="Cambria Math" w:hAnsi="Cambria Math"/>
                <w:lang w:val="en-US"/>
              </w:rPr>
              <m:t>n5</m:t>
            </m:r>
          </m:e>
        </m:d>
        <m:r>
          <m:rPr>
            <m:sty m:val="p"/>
          </m:rPr>
          <w:rPr>
            <w:rFonts w:ascii="Cambria Math" w:hAnsi="Cambria Math"/>
            <w:lang w:val="en-US"/>
          </w:rPr>
          <m:t>=</m:t>
        </m:r>
        <m:d>
          <m:dPr>
            <m:begChr m:val="{"/>
            <m:endChr m:val="}"/>
            <m:ctrlPr>
              <w:rPr>
                <w:rFonts w:ascii="Cambria Math" w:hAnsi="Cambria Math"/>
                <w:lang w:val="en-US"/>
              </w:rPr>
            </m:ctrlPr>
          </m:dPr>
          <m:e>
            <m:r>
              <m:rPr>
                <m:sty m:val="p"/>
              </m:rPr>
              <w:rPr>
                <w:rFonts w:ascii="Cambria Math" w:hAnsi="Cambria Math"/>
                <w:lang w:val="en-US"/>
              </w:rPr>
              <m:t>A,B,C</m:t>
            </m:r>
          </m:e>
        </m:d>
      </m:oMath>
      <w:r w:rsidR="00AD3EB8" w:rsidRPr="00FF01FE">
        <w:rPr>
          <w:lang w:val="en-US"/>
        </w:rPr>
        <w:t>.</w:t>
      </w:r>
    </w:p>
    <w:p w14:paraId="043D4DA9" w14:textId="7D40B0E3" w:rsidR="00AD3EB8" w:rsidRPr="00FF01FE" w:rsidRDefault="0072007E" w:rsidP="00FF01FE">
      <w:pPr>
        <w:pStyle w:val="ListParagraph"/>
        <w:numPr>
          <w:ilvl w:val="0"/>
          <w:numId w:val="1"/>
        </w:numPr>
        <w:rPr>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S</m:t>
            </m:r>
          </m:sub>
        </m:sSub>
        <m:d>
          <m:dPr>
            <m:ctrlPr>
              <w:rPr>
                <w:rFonts w:ascii="Cambria Math" w:hAnsi="Cambria Math"/>
                <w:lang w:val="en-US"/>
              </w:rPr>
            </m:ctrlPr>
          </m:dPr>
          <m:e>
            <m:r>
              <w:rPr>
                <w:rFonts w:ascii="Cambria Math" w:hAnsi="Cambria Math"/>
                <w:lang w:val="en-US"/>
              </w:rPr>
              <m:t>g</m:t>
            </m:r>
          </m:e>
        </m:d>
        <m:r>
          <m:rPr>
            <m:sty m:val="p"/>
          </m:rPr>
          <w:rPr>
            <w:rFonts w:ascii="Cambria Math" w:hAnsi="Cambria Math"/>
            <w:lang w:val="en-US"/>
          </w:rPr>
          <m:t xml:space="preserve">=1 </m:t>
        </m:r>
        <m:r>
          <w:rPr>
            <w:rFonts w:ascii="Cambria Math" w:hAnsi="Cambria Math"/>
            <w:lang w:val="en-US"/>
          </w:rPr>
          <m:t>if</m:t>
        </m:r>
        <m:r>
          <m:rPr>
            <m:sty m:val="p"/>
          </m:rP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E</m:t>
            </m:r>
            <m:ctrlPr>
              <w:rPr>
                <w:rFonts w:ascii="Cambria Math" w:hAnsi="Cambria Math"/>
                <w:lang w:val="en-US"/>
              </w:rPr>
            </m:ctrlPr>
          </m:e>
          <m:sub>
            <m:r>
              <w:rPr>
                <w:rFonts w:ascii="Cambria Math" w:hAnsi="Cambria Math"/>
                <w:lang w:val="en-US"/>
              </w:rPr>
              <m:t>D</m:t>
            </m:r>
          </m:sub>
        </m:sSub>
        <m:d>
          <m:dPr>
            <m:ctrlPr>
              <w:rPr>
                <w:rFonts w:ascii="Cambria Math" w:hAnsi="Cambria Math"/>
                <w:lang w:val="en-US"/>
              </w:rPr>
            </m:ctrlPr>
          </m:dPr>
          <m:e>
            <m:r>
              <w:rPr>
                <w:rFonts w:ascii="Cambria Math" w:hAnsi="Cambria Math"/>
                <w:lang w:val="en-US"/>
              </w:rPr>
              <m:t>g</m:t>
            </m:r>
          </m:e>
        </m:d>
        <m:r>
          <m:rPr>
            <m:sty m:val="p"/>
          </m:rPr>
          <w:rPr>
            <w:rFonts w:ascii="Cambria Math" w:hAnsi="Cambria Math"/>
            <w:lang w:val="en-US"/>
          </w:rPr>
          <m:t xml:space="preserve">=0 </m:t>
        </m:r>
        <m:r>
          <w:rPr>
            <w:rFonts w:ascii="Cambria Math" w:hAnsi="Cambria Math"/>
            <w:lang w:val="en-US"/>
          </w:rPr>
          <m:t>and</m:t>
        </m:r>
        <m:r>
          <m:rPr>
            <m:sty m:val="p"/>
          </m:rPr>
          <w:rPr>
            <w:rFonts w:ascii="Cambria Math" w:hAnsi="Cambria Math"/>
            <w:lang w:val="en-US"/>
          </w:rPr>
          <m:t xml:space="preserve"> </m:t>
        </m:r>
        <m:r>
          <w:rPr>
            <w:rFonts w:ascii="Cambria Math" w:hAnsi="Cambria Math"/>
            <w:lang w:val="en-US"/>
          </w:rPr>
          <m:t>ori</m:t>
        </m:r>
        <m:d>
          <m:dPr>
            <m:ctrlPr>
              <w:rPr>
                <w:rFonts w:ascii="Cambria Math" w:hAnsi="Cambria Math"/>
                <w:lang w:val="en-US"/>
              </w:rPr>
            </m:ctrlPr>
          </m:dPr>
          <m:e>
            <m:r>
              <w:rPr>
                <w:rFonts w:ascii="Cambria Math" w:hAnsi="Cambria Math"/>
                <w:lang w:val="en-US"/>
              </w:rPr>
              <m:t>l</m:t>
            </m:r>
          </m:e>
        </m:d>
        <m:r>
          <m:rPr>
            <m:sty m:val="p"/>
          </m:rPr>
          <w:rPr>
            <w:rFonts w:ascii="Cambria Math" w:hAnsi="Cambria Math"/>
            <w:lang w:val="en-US"/>
          </w:rPr>
          <m:t>∉</m:t>
        </m:r>
        <m:r>
          <w:rPr>
            <w:rFonts w:ascii="Cambria Math" w:hAnsi="Cambria Math"/>
            <w:lang w:val="en-US"/>
          </w:rPr>
          <m:t>lin</m:t>
        </m:r>
        <m:d>
          <m:dPr>
            <m:ctrlPr>
              <w:rPr>
                <w:rFonts w:ascii="Cambria Math" w:hAnsi="Cambria Math"/>
                <w:lang w:val="en-US"/>
              </w:rPr>
            </m:ctrlPr>
          </m:dPr>
          <m:e>
            <m:r>
              <w:rPr>
                <w:rFonts w:ascii="Cambria Math" w:hAnsi="Cambria Math"/>
                <w:lang w:val="en-US"/>
              </w:rPr>
              <m:t>r</m:t>
            </m:r>
          </m:e>
        </m:d>
        <m:r>
          <m:rPr>
            <m:sty m:val="p"/>
          </m:rPr>
          <w:rPr>
            <w:rFonts w:ascii="Cambria Math" w:hAnsi="Cambria Math"/>
            <w:lang w:val="en-US"/>
          </w:rPr>
          <m:t>∧</m:t>
        </m:r>
        <m:r>
          <w:rPr>
            <w:rFonts w:ascii="Cambria Math" w:hAnsi="Cambria Math"/>
            <w:lang w:val="en-US"/>
          </w:rPr>
          <m:t>ori</m:t>
        </m:r>
        <m:d>
          <m:dPr>
            <m:ctrlPr>
              <w:rPr>
                <w:rFonts w:ascii="Cambria Math" w:hAnsi="Cambria Math"/>
                <w:lang w:val="en-US"/>
              </w:rPr>
            </m:ctrlPr>
          </m:dPr>
          <m:e>
            <m:r>
              <w:rPr>
                <w:rFonts w:ascii="Cambria Math" w:hAnsi="Cambria Math"/>
                <w:lang w:val="en-US"/>
              </w:rPr>
              <m:t>r</m:t>
            </m:r>
          </m:e>
        </m:d>
        <m:r>
          <m:rPr>
            <m:sty m:val="p"/>
          </m:rPr>
          <w:rPr>
            <w:rFonts w:ascii="Cambria Math" w:hAnsi="Cambria Math"/>
            <w:lang w:val="en-US"/>
          </w:rPr>
          <m:t>∉</m:t>
        </m:r>
        <m:r>
          <w:rPr>
            <w:rFonts w:ascii="Cambria Math" w:hAnsi="Cambria Math"/>
            <w:lang w:val="en-US"/>
          </w:rPr>
          <m:t>lin</m:t>
        </m:r>
        <m:r>
          <m:rPr>
            <m:sty m:val="p"/>
          </m:rPr>
          <w:rPr>
            <w:rFonts w:ascii="Cambria Math" w:hAnsi="Cambria Math"/>
            <w:lang w:val="en-US"/>
          </w:rPr>
          <m:t>(</m:t>
        </m:r>
        <m:r>
          <w:rPr>
            <w:rFonts w:ascii="Cambria Math" w:hAnsi="Cambria Math"/>
            <w:lang w:val="en-US"/>
          </w:rPr>
          <m:t>l</m:t>
        </m:r>
        <m:r>
          <m:rPr>
            <m:sty m:val="p"/>
          </m:rPr>
          <w:rPr>
            <w:rFonts w:ascii="Cambria Math" w:hAnsi="Cambria Math"/>
            <w:lang w:val="en-US"/>
          </w:rPr>
          <m:t>)</m:t>
        </m:r>
      </m:oMath>
      <w:r w:rsidR="00AD3EB8" w:rsidRPr="00FF01FE">
        <w:rPr>
          <w:lang w:val="en-US"/>
        </w:rPr>
        <w:t xml:space="preserve">: Node </w:t>
      </w:r>
      <m:oMath>
        <m:r>
          <w:rPr>
            <w:rFonts w:ascii="Cambria Math" w:hAnsi="Cambria Math"/>
            <w:lang w:val="en-US"/>
          </w:rPr>
          <m:t>g</m:t>
        </m:r>
      </m:oMath>
      <w:r w:rsidR="00AD3EB8" w:rsidRPr="00FF01FE">
        <w:rPr>
          <w:lang w:val="en-US"/>
        </w:rPr>
        <w:t xml:space="preserve"> is a speciation event if it is not a duplication event, and the originating species of neither child is contained in the lineage of the other. As an example, </w:t>
      </w: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S</m:t>
            </m:r>
          </m:sub>
        </m:sSub>
        <m:d>
          <m:dPr>
            <m:ctrlPr>
              <w:rPr>
                <w:rFonts w:ascii="Cambria Math" w:hAnsi="Cambria Math"/>
                <w:lang w:val="en-US"/>
              </w:rPr>
            </m:ctrlPr>
          </m:dPr>
          <m:e>
            <m:r>
              <w:rPr>
                <w:rFonts w:ascii="Cambria Math" w:hAnsi="Cambria Math"/>
                <w:lang w:val="en-US"/>
              </w:rPr>
              <m:t>n4</m:t>
            </m:r>
          </m:e>
        </m:d>
        <m:r>
          <m:rPr>
            <m:sty m:val="p"/>
          </m:rPr>
          <w:rPr>
            <w:rFonts w:ascii="Cambria Math" w:hAnsi="Cambria Math"/>
            <w:lang w:val="en-US"/>
          </w:rPr>
          <m:t>=1</m:t>
        </m:r>
      </m:oMath>
      <w:r w:rsidR="00AD3EB8" w:rsidRPr="00FF01FE">
        <w:rPr>
          <w:lang w:val="en-US"/>
        </w:rPr>
        <w:t xml:space="preserve"> because </w:t>
      </w: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D</m:t>
            </m:r>
          </m:sub>
        </m:sSub>
        <m:d>
          <m:dPr>
            <m:ctrlPr>
              <w:rPr>
                <w:rFonts w:ascii="Cambria Math" w:hAnsi="Cambria Math"/>
                <w:lang w:val="en-US"/>
              </w:rPr>
            </m:ctrlPr>
          </m:dPr>
          <m:e>
            <m:r>
              <w:rPr>
                <w:rFonts w:ascii="Cambria Math" w:hAnsi="Cambria Math"/>
                <w:lang w:val="en-US"/>
              </w:rPr>
              <m:t>n4</m:t>
            </m:r>
          </m:e>
        </m:d>
        <m:r>
          <w:rPr>
            <w:rFonts w:ascii="Cambria Math" w:hAnsi="Cambria Math"/>
            <w:lang w:val="en-US"/>
          </w:rPr>
          <m:t>=0</m:t>
        </m:r>
      </m:oMath>
      <w:r w:rsidR="00CB4765">
        <w:rPr>
          <w:rFonts w:eastAsiaTheme="minorEastAsia"/>
          <w:lang w:val="en-US"/>
        </w:rPr>
        <w:t>,</w:t>
      </w:r>
      <w:r w:rsidR="00AD3EB8" w:rsidRPr="00FF01FE">
        <w:rPr>
          <w:lang w:val="en-US"/>
        </w:rPr>
        <w:t xml:space="preserve"> </w:t>
      </w:r>
      <m:oMath>
        <m:r>
          <w:rPr>
            <w:rFonts w:ascii="Cambria Math" w:hAnsi="Cambria Math"/>
            <w:lang w:val="en-US"/>
          </w:rPr>
          <m:t>ori</m:t>
        </m:r>
        <m:d>
          <m:dPr>
            <m:ctrlPr>
              <w:rPr>
                <w:rFonts w:ascii="Cambria Math" w:hAnsi="Cambria Math"/>
                <w:i/>
                <w:lang w:val="en-US"/>
              </w:rPr>
            </m:ctrlPr>
          </m:dPr>
          <m:e>
            <m:r>
              <w:rPr>
                <w:rFonts w:ascii="Cambria Math" w:hAnsi="Cambria Math"/>
                <w:lang w:val="en-US"/>
              </w:rPr>
              <m:t>n1</m:t>
            </m:r>
          </m:e>
        </m:d>
        <m:r>
          <w:rPr>
            <w:rFonts w:ascii="Cambria Math" w:hAnsi="Cambria Math"/>
            <w:lang w:val="en-US"/>
          </w:rPr>
          <m:t>∉lin</m:t>
        </m:r>
        <m:d>
          <m:dPr>
            <m:ctrlPr>
              <w:rPr>
                <w:rFonts w:ascii="Cambria Math" w:hAnsi="Cambria Math"/>
                <w:i/>
                <w:lang w:val="en-US"/>
              </w:rPr>
            </m:ctrlPr>
          </m:dPr>
          <m:e>
            <m:r>
              <w:rPr>
                <w:rFonts w:ascii="Cambria Math" w:hAnsi="Cambria Math"/>
                <w:lang w:val="en-US"/>
              </w:rPr>
              <m:t>d1</m:t>
            </m:r>
          </m:e>
        </m:d>
      </m:oMath>
      <w:r w:rsidR="00D73101">
        <w:rPr>
          <w:rFonts w:eastAsiaTheme="minorEastAsia"/>
          <w:lang w:val="en-US"/>
        </w:rPr>
        <w:t xml:space="preserve"> </w:t>
      </w:r>
      <m:oMath>
        <m:d>
          <m:dPr>
            <m:ctrlPr>
              <w:rPr>
                <w:rFonts w:ascii="Cambria Math" w:eastAsiaTheme="minorEastAsia" w:hAnsi="Cambria Math"/>
                <w:i/>
                <w:lang w:val="en-US"/>
              </w:rPr>
            </m:ctrlPr>
          </m:dPr>
          <m:e>
            <m:r>
              <w:rPr>
                <w:rFonts w:ascii="Cambria Math" w:eastAsiaTheme="minorEastAsia" w:hAnsi="Cambria Math"/>
                <w:lang w:val="en-US"/>
              </w:rPr>
              <m:t>r1∉</m:t>
            </m:r>
            <m:d>
              <m:dPr>
                <m:begChr m:val="{"/>
                <m:endChr m:val="}"/>
                <m:ctrlPr>
                  <w:rPr>
                    <w:rFonts w:ascii="Cambria Math" w:eastAsiaTheme="minorEastAsia" w:hAnsi="Cambria Math"/>
                    <w:i/>
                    <w:lang w:val="en-US"/>
                  </w:rPr>
                </m:ctrlPr>
              </m:dPr>
              <m:e>
                <m:r>
                  <w:rPr>
                    <w:rFonts w:ascii="Cambria Math" w:eastAsiaTheme="minorEastAsia" w:hAnsi="Cambria Math"/>
                    <w:lang w:val="en-US"/>
                  </w:rPr>
                  <m:t>D,r3</m:t>
                </m:r>
              </m:e>
            </m:d>
          </m:e>
        </m:d>
      </m:oMath>
      <w:r w:rsidR="00CB4765">
        <w:rPr>
          <w:rFonts w:eastAsiaTheme="minorEastAsia"/>
          <w:lang w:val="en-US"/>
        </w:rPr>
        <w:t>,</w:t>
      </w:r>
      <w:r w:rsidR="009F3989">
        <w:rPr>
          <w:lang w:val="en-US"/>
        </w:rPr>
        <w:t xml:space="preserve"> </w:t>
      </w:r>
      <w:r w:rsidR="00A757BE">
        <w:rPr>
          <w:lang w:val="en-US"/>
        </w:rPr>
        <w:t>and</w:t>
      </w:r>
      <w:r w:rsidR="002D0D20">
        <w:rPr>
          <w:lang w:val="en-US"/>
        </w:rPr>
        <w:t xml:space="preserve"> </w:t>
      </w:r>
      <m:oMath>
        <m:r>
          <w:rPr>
            <w:rFonts w:ascii="Cambria Math" w:hAnsi="Cambria Math"/>
            <w:lang w:val="en-US"/>
          </w:rPr>
          <m:t>ori</m:t>
        </m:r>
        <m:d>
          <m:dPr>
            <m:ctrlPr>
              <w:rPr>
                <w:rFonts w:ascii="Cambria Math" w:hAnsi="Cambria Math"/>
                <w:i/>
                <w:lang w:val="en-US"/>
              </w:rPr>
            </m:ctrlPr>
          </m:dPr>
          <m:e>
            <m:r>
              <w:rPr>
                <w:rFonts w:ascii="Cambria Math" w:hAnsi="Cambria Math"/>
                <w:lang w:val="en-US"/>
              </w:rPr>
              <m:t>d1</m:t>
            </m:r>
          </m:e>
        </m:d>
        <m:r>
          <w:rPr>
            <w:rFonts w:ascii="Cambria Math" w:hAnsi="Cambria Math"/>
            <w:lang w:val="en-US"/>
          </w:rPr>
          <m:t>∉lin</m:t>
        </m:r>
        <m:d>
          <m:dPr>
            <m:ctrlPr>
              <w:rPr>
                <w:rFonts w:ascii="Cambria Math" w:hAnsi="Cambria Math"/>
                <w:i/>
                <w:lang w:val="en-US"/>
              </w:rPr>
            </m:ctrlPr>
          </m:dPr>
          <m:e>
            <m:r>
              <w:rPr>
                <w:rFonts w:ascii="Cambria Math" w:hAnsi="Cambria Math"/>
                <w:lang w:val="en-US"/>
              </w:rPr>
              <m:t>n1</m:t>
            </m:r>
          </m:e>
        </m:d>
      </m:oMath>
      <w:r w:rsidR="00CB4765">
        <w:rPr>
          <w:rFonts w:eastAsiaTheme="minorEastAsia"/>
          <w:lang w:val="en-US"/>
        </w:rPr>
        <w:t xml:space="preserve"> </w:t>
      </w:r>
      <m:oMath>
        <m:r>
          <w:rPr>
            <w:rFonts w:ascii="Cambria Math" w:eastAsiaTheme="minorEastAsia" w:hAnsi="Cambria Math"/>
            <w:lang w:val="en-US"/>
          </w:rPr>
          <m:t>(D∉</m:t>
        </m:r>
        <m:d>
          <m:dPr>
            <m:begChr m:val="{"/>
            <m:endChr m:val="}"/>
            <m:ctrlPr>
              <w:rPr>
                <w:rFonts w:ascii="Cambria Math" w:eastAsiaTheme="minorEastAsia" w:hAnsi="Cambria Math"/>
                <w:i/>
                <w:lang w:val="en-US"/>
              </w:rPr>
            </m:ctrlPr>
          </m:dPr>
          <m:e>
            <m:r>
              <w:rPr>
                <w:rFonts w:ascii="Cambria Math" w:eastAsiaTheme="minorEastAsia" w:hAnsi="Cambria Math"/>
                <w:lang w:val="en-US"/>
              </w:rPr>
              <m:t>r1,r2,r3</m:t>
            </m:r>
          </m:e>
        </m:d>
      </m:oMath>
      <w:r w:rsidR="00CB4765">
        <w:rPr>
          <w:rFonts w:eastAsiaTheme="minorEastAsia"/>
          <w:lang w:val="en-US"/>
        </w:rPr>
        <w:t>.</w:t>
      </w:r>
    </w:p>
    <w:p w14:paraId="7C77ECC2" w14:textId="77777777" w:rsidR="007133E2" w:rsidRDefault="0072007E" w:rsidP="006F3E0B">
      <w:pPr>
        <w:pStyle w:val="ListParagraph"/>
        <w:numPr>
          <w:ilvl w:val="0"/>
          <w:numId w:val="1"/>
        </w:num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m:t>
            </m:r>
          </m:sub>
        </m:sSub>
        <m:d>
          <m:dPr>
            <m:ctrlPr>
              <w:rPr>
                <w:rFonts w:ascii="Cambria Math" w:hAnsi="Cambria Math"/>
                <w:lang w:val="en-US"/>
              </w:rPr>
            </m:ctrlPr>
          </m:dPr>
          <m:e>
            <m:r>
              <w:rPr>
                <w:rFonts w:ascii="Cambria Math" w:hAnsi="Cambria Math"/>
                <w:lang w:val="en-US"/>
              </w:rPr>
              <m:t>g</m:t>
            </m:r>
          </m:e>
        </m:d>
        <m:r>
          <m:rPr>
            <m:sty m:val="p"/>
          </m:rPr>
          <w:rPr>
            <w:rFonts w:ascii="Cambria Math" w:hAnsi="Cambria Math"/>
            <w:lang w:val="en-US"/>
          </w:rPr>
          <m:t xml:space="preserve">=1 </m:t>
        </m:r>
        <m:r>
          <w:rPr>
            <w:rFonts w:ascii="Cambria Math" w:hAnsi="Cambria Math"/>
            <w:lang w:val="en-US"/>
          </w:rPr>
          <m:t>if</m:t>
        </m:r>
        <m:r>
          <m:rPr>
            <m:sty m:val="p"/>
          </m:rP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E</m:t>
            </m:r>
            <m:ctrlPr>
              <w:rPr>
                <w:rFonts w:ascii="Cambria Math" w:hAnsi="Cambria Math"/>
                <w:lang w:val="en-US"/>
              </w:rPr>
            </m:ctrlPr>
          </m:e>
          <m:sub>
            <m:r>
              <w:rPr>
                <w:rFonts w:ascii="Cambria Math" w:hAnsi="Cambria Math"/>
                <w:lang w:val="en-US"/>
              </w:rPr>
              <m:t>S</m:t>
            </m:r>
          </m:sub>
        </m:sSub>
        <m:d>
          <m:dPr>
            <m:ctrlPr>
              <w:rPr>
                <w:rFonts w:ascii="Cambria Math" w:hAnsi="Cambria Math"/>
                <w:i/>
                <w:lang w:val="en-US"/>
              </w:rPr>
            </m:ctrlPr>
          </m:dPr>
          <m:e>
            <m:r>
              <w:rPr>
                <w:rFonts w:ascii="Cambria Math" w:hAnsi="Cambria Math"/>
                <w:lang w:val="en-US"/>
              </w:rPr>
              <m:t>g</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g</m:t>
            </m:r>
          </m:e>
        </m:d>
        <m:r>
          <w:rPr>
            <w:rFonts w:ascii="Cambria Math" w:hAnsi="Cambria Math"/>
            <w:lang w:val="en-US"/>
          </w:rPr>
          <m:t>=0</m:t>
        </m:r>
      </m:oMath>
      <w:r w:rsidR="00AD3EB8" w:rsidRPr="00FF01FE">
        <w:rPr>
          <w:lang w:val="en-US"/>
        </w:rPr>
        <w:t xml:space="preserve">: More explicitly, node </w:t>
      </w:r>
      <m:oMath>
        <m:r>
          <w:rPr>
            <w:rFonts w:ascii="Cambria Math" w:hAnsi="Cambria Math"/>
            <w:lang w:val="en-US"/>
          </w:rPr>
          <m:t>g</m:t>
        </m:r>
      </m:oMath>
      <w:r w:rsidR="00AD3EB8" w:rsidRPr="00FF01FE">
        <w:rPr>
          <w:lang w:val="en-US"/>
        </w:rPr>
        <w:t xml:space="preserve"> is an incongruence event if it is not a duplication event, and the originating species of one child is contained in the lineage of the other. As an example, </w:t>
      </w: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m:t>
            </m:r>
          </m:sub>
        </m:sSub>
        <m:d>
          <m:dPr>
            <m:ctrlPr>
              <w:rPr>
                <w:rFonts w:ascii="Cambria Math" w:hAnsi="Cambria Math"/>
                <w:lang w:val="en-US"/>
              </w:rPr>
            </m:ctrlPr>
          </m:dPr>
          <m:e>
            <m:r>
              <w:rPr>
                <w:rFonts w:ascii="Cambria Math" w:hAnsi="Cambria Math"/>
                <w:lang w:val="en-US"/>
              </w:rPr>
              <m:t>n6</m:t>
            </m:r>
          </m:e>
        </m:d>
        <m:r>
          <m:rPr>
            <m:sty m:val="p"/>
          </m:rPr>
          <w:rPr>
            <w:rFonts w:ascii="Cambria Math" w:hAnsi="Cambria Math"/>
            <w:lang w:val="en-US"/>
          </w:rPr>
          <m:t>=1</m:t>
        </m:r>
      </m:oMath>
      <w:r w:rsidR="00AD3EB8" w:rsidRPr="00FF01FE">
        <w:rPr>
          <w:lang w:val="en-US"/>
        </w:rPr>
        <w:t xml:space="preserve"> because </w:t>
      </w: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D</m:t>
            </m:r>
          </m:sub>
        </m:sSub>
        <m:d>
          <m:dPr>
            <m:ctrlPr>
              <w:rPr>
                <w:rFonts w:ascii="Cambria Math" w:hAnsi="Cambria Math"/>
                <w:lang w:val="en-US"/>
              </w:rPr>
            </m:ctrlPr>
          </m:dPr>
          <m:e>
            <m:r>
              <w:rPr>
                <w:rFonts w:ascii="Cambria Math" w:hAnsi="Cambria Math"/>
                <w:lang w:val="en-US"/>
              </w:rPr>
              <m:t>n6</m:t>
            </m:r>
          </m:e>
        </m:d>
        <m:r>
          <w:rPr>
            <w:rFonts w:ascii="Cambria Math" w:hAnsi="Cambria Math"/>
            <w:lang w:val="en-US"/>
          </w:rPr>
          <m:t>=0</m:t>
        </m:r>
      </m:oMath>
      <w:r w:rsidR="00AD3EB8" w:rsidRPr="00FF01FE">
        <w:rPr>
          <w:lang w:val="en-US"/>
        </w:rPr>
        <w:t xml:space="preserve"> and</w:t>
      </w:r>
      <w:r w:rsidR="00A94047">
        <w:rPr>
          <w:lang w:val="en-US"/>
        </w:rPr>
        <w:t xml:space="preserve"> </w:t>
      </w:r>
      <m:oMath>
        <m:r>
          <w:rPr>
            <w:rFonts w:ascii="Cambria Math" w:hAnsi="Cambria Math"/>
            <w:lang w:val="en-US"/>
          </w:rPr>
          <m:t>ori</m:t>
        </m:r>
        <m:d>
          <m:dPr>
            <m:ctrlPr>
              <w:rPr>
                <w:rFonts w:ascii="Cambria Math" w:hAnsi="Cambria Math"/>
                <w:i/>
                <w:lang w:val="en-US"/>
              </w:rPr>
            </m:ctrlPr>
          </m:dPr>
          <m:e>
            <m:r>
              <w:rPr>
                <w:rFonts w:ascii="Cambria Math" w:hAnsi="Cambria Math"/>
                <w:lang w:val="en-US"/>
              </w:rPr>
              <m:t>n4</m:t>
            </m:r>
          </m:e>
        </m:d>
        <m:r>
          <w:rPr>
            <w:rFonts w:ascii="Cambria Math" w:hAnsi="Cambria Math"/>
            <w:lang w:val="en-US"/>
          </w:rPr>
          <m:t>∈lin</m:t>
        </m:r>
        <m:d>
          <m:dPr>
            <m:ctrlPr>
              <w:rPr>
                <w:rFonts w:ascii="Cambria Math" w:hAnsi="Cambria Math"/>
                <w:i/>
                <w:lang w:val="en-US"/>
              </w:rPr>
            </m:ctrlPr>
          </m:dPr>
          <m:e>
            <m:r>
              <w:rPr>
                <w:rFonts w:ascii="Cambria Math" w:hAnsi="Cambria Math"/>
                <w:lang w:val="en-US"/>
              </w:rPr>
              <m:t>c1</m:t>
            </m:r>
          </m:e>
        </m:d>
      </m:oMath>
      <w:r w:rsidR="006F3E0B">
        <w:rPr>
          <w:rFonts w:eastAsiaTheme="minorEastAsia"/>
          <w:lang w:val="en-US"/>
        </w:rPr>
        <w:t xml:space="preserve"> </w:t>
      </w:r>
      <m:oMath>
        <m:d>
          <m:dPr>
            <m:ctrlPr>
              <w:rPr>
                <w:rFonts w:ascii="Cambria Math" w:eastAsiaTheme="minorEastAsia" w:hAnsi="Cambria Math"/>
                <w:i/>
                <w:lang w:val="en-US"/>
              </w:rPr>
            </m:ctrlPr>
          </m:dPr>
          <m:e>
            <m:r>
              <w:rPr>
                <w:rFonts w:ascii="Cambria Math" w:eastAsiaTheme="minorEastAsia" w:hAnsi="Cambria Math"/>
                <w:lang w:val="en-US"/>
              </w:rPr>
              <m:t>r3∈</m:t>
            </m:r>
            <m:d>
              <m:dPr>
                <m:begChr m:val="{"/>
                <m:endChr m:val="}"/>
                <m:ctrlPr>
                  <w:rPr>
                    <w:rFonts w:ascii="Cambria Math" w:eastAsiaTheme="minorEastAsia" w:hAnsi="Cambria Math"/>
                    <w:i/>
                    <w:lang w:val="en-US"/>
                  </w:rPr>
                </m:ctrlPr>
              </m:dPr>
              <m:e>
                <m:r>
                  <w:rPr>
                    <w:rFonts w:ascii="Cambria Math" w:eastAsiaTheme="minorEastAsia" w:hAnsi="Cambria Math"/>
                    <w:lang w:val="en-US"/>
                  </w:rPr>
                  <m:t>C,r2,r3</m:t>
                </m:r>
              </m:e>
            </m:d>
          </m:e>
        </m:d>
      </m:oMath>
      <w:r w:rsidR="006F3E0B">
        <w:rPr>
          <w:rFonts w:eastAsiaTheme="minorEastAsia"/>
          <w:lang w:val="en-US"/>
        </w:rPr>
        <w:t>.</w:t>
      </w:r>
      <w:r w:rsidR="006F3E0B">
        <w:t xml:space="preserve"> </w:t>
      </w:r>
    </w:p>
    <w:p w14:paraId="23813AD8" w14:textId="310A8AB4" w:rsidR="00AD3EB8" w:rsidRPr="00AD3EB8" w:rsidRDefault="00583435" w:rsidP="007133E2">
      <w:r>
        <w:t>Minimum instability</w:t>
      </w:r>
      <w:r w:rsidR="00AD3EB8" w:rsidRPr="00AD3EB8">
        <w:t xml:space="preserve"> groups</w:t>
      </w:r>
      <w:r>
        <w:t xml:space="preserve"> (MIGs)</w:t>
      </w:r>
      <w:r w:rsidR="00AD3EB8" w:rsidRPr="00AD3EB8">
        <w:t xml:space="preserve"> are defined by the most recent common ancestor</w:t>
      </w:r>
      <w:r w:rsidR="001F6391">
        <w:t xml:space="preserve"> in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sidR="00AD3EB8" w:rsidRPr="00AD3EB8">
        <w:t xml:space="preserve"> of the leaves in that group, and the numbers of duplication and incongruence events counted in </w:t>
      </w:r>
      <w:r w:rsidR="000D770A">
        <w:t>the</w:t>
      </w:r>
      <w:r w:rsidR="00AD3EB8" w:rsidRPr="00AD3EB8">
        <w:t xml:space="preserve"> </w:t>
      </w:r>
      <w:r w:rsidR="000D770A">
        <w:t>MIG</w:t>
      </w:r>
      <w:r w:rsidR="00AD3EB8" w:rsidRPr="00AD3EB8">
        <w:t xml:space="preserve"> defined by node </w:t>
      </w:r>
      <m:oMath>
        <m:r>
          <w:rPr>
            <w:rFonts w:ascii="Cambria Math" w:hAnsi="Cambria Math"/>
          </w:rPr>
          <m:t>g</m:t>
        </m:r>
      </m:oMath>
      <w:r w:rsidR="00AD3EB8" w:rsidRPr="00AD3EB8">
        <w:t xml:space="preserve"> are found by the recursive equations:</w:t>
      </w:r>
    </w:p>
    <w:p w14:paraId="2FBB38ED" w14:textId="4A0B789B" w:rsidR="00AD3EB8" w:rsidRPr="00AD3EB8" w:rsidRDefault="0072007E" w:rsidP="00FF01FE">
      <m:oMathPara>
        <m:oMath>
          <m:eqArr>
            <m:eqArrPr>
              <m:maxDist m:val="1"/>
              <m:ctrlPr>
                <w:rPr>
                  <w:rFonts w:ascii="Cambria Math" w:hAnsi="Cambria Math"/>
                </w:rPr>
              </m:ctrlPr>
            </m:eqArrPr>
            <m:e>
              <m:r>
                <w:rPr>
                  <w:rFonts w:ascii="Cambria Math" w:hAnsi="Cambria Math"/>
                </w:rPr>
                <m:t>D</m:t>
              </m:r>
              <m:d>
                <m:dPr>
                  <m:ctrlPr>
                    <w:rPr>
                      <w:rFonts w:ascii="Cambria Math" w:hAnsi="Cambria Math"/>
                    </w:rPr>
                  </m:ctrlPr>
                </m:dPr>
                <m:e>
                  <m:r>
                    <w:rPr>
                      <w:rFonts w:ascii="Cambria Math" w:hAnsi="Cambria Math"/>
                    </w:rPr>
                    <m:t>g</m:t>
                  </m:r>
                </m:e>
              </m:d>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D</m:t>
                  </m:r>
                </m:sub>
              </m:sSub>
              <m:d>
                <m:dPr>
                  <m:ctrlPr>
                    <w:rPr>
                      <w:rFonts w:ascii="Cambria Math" w:hAnsi="Cambria Math"/>
                    </w:rPr>
                  </m:ctrlPr>
                </m:dPr>
                <m:e>
                  <m:r>
                    <w:rPr>
                      <w:rFonts w:ascii="Cambria Math" w:hAnsi="Cambria Math"/>
                    </w:rPr>
                    <m:t>g</m:t>
                  </m:r>
                </m:e>
              </m:d>
              <m:r>
                <m:rPr>
                  <m:sty m:val="p"/>
                </m:rPr>
                <w:rPr>
                  <w:rFonts w:ascii="Cambria Math" w:hAnsi="Cambria Math"/>
                </w:rPr>
                <m:t>+</m:t>
              </m:r>
              <m:r>
                <w:rPr>
                  <w:rFonts w:ascii="Cambria Math" w:hAnsi="Cambria Math"/>
                </w:rPr>
                <m:t>D</m:t>
              </m:r>
              <m:d>
                <m:dPr>
                  <m:ctrlPr>
                    <w:rPr>
                      <w:rFonts w:ascii="Cambria Math" w:hAnsi="Cambria Math"/>
                    </w:rPr>
                  </m:ctrlPr>
                </m:dPr>
                <m:e>
                  <m:r>
                    <w:rPr>
                      <w:rFonts w:ascii="Cambria Math" w:hAnsi="Cambria Math"/>
                    </w:rPr>
                    <m:t>l</m:t>
                  </m:r>
                </m:e>
              </m:d>
              <m:r>
                <m:rPr>
                  <m:sty m:val="p"/>
                </m:rPr>
                <w:rPr>
                  <w:rFonts w:ascii="Cambria Math" w:hAnsi="Cambria Math"/>
                </w:rPr>
                <m:t>+</m:t>
              </m:r>
              <m:r>
                <w:rPr>
                  <w:rFonts w:ascii="Cambria Math" w:hAnsi="Cambria Math"/>
                </w:rPr>
                <m:t>D</m:t>
              </m:r>
              <m:d>
                <m:dPr>
                  <m:ctrlPr>
                    <w:rPr>
                      <w:rFonts w:ascii="Cambria Math" w:hAnsi="Cambria Math"/>
                    </w:rPr>
                  </m:ctrlPr>
                </m:dPr>
                <m:e>
                  <m:r>
                    <w:rPr>
                      <w:rFonts w:ascii="Cambria Math" w:hAnsi="Cambria Math"/>
                    </w:rPr>
                    <m:t>r</m:t>
                  </m:r>
                </m:e>
              </m:d>
              <m:r>
                <m:rPr>
                  <m:sty m:val="p"/>
                </m:rPr>
                <w:rPr>
                  <w:rFonts w:ascii="Cambria Math" w:hAnsi="Cambria Math"/>
                </w:rPr>
                <m:t>,#</m:t>
              </m:r>
              <m:d>
                <m:dPr>
                  <m:ctrlPr>
                    <w:rPr>
                      <w:rFonts w:ascii="Cambria Math" w:hAnsi="Cambria Math"/>
                    </w:rPr>
                  </m:ctrlPr>
                </m:dPr>
                <m:e>
                  <m:r>
                    <m:rPr>
                      <m:sty m:val="p"/>
                    </m:rPr>
                    <w:rPr>
                      <w:rFonts w:ascii="Cambria Math" w:hAnsi="Cambria Math"/>
                    </w:rPr>
                    <m:t>1</m:t>
                  </m:r>
                </m:e>
              </m:d>
            </m:e>
          </m:eqArr>
        </m:oMath>
      </m:oMathPara>
    </w:p>
    <w:p w14:paraId="3C83A860" w14:textId="0D9E57D6" w:rsidR="00AD3EB8" w:rsidRPr="00AD3EB8" w:rsidRDefault="00AD3EB8" w:rsidP="00FF01FE">
      <w:pPr>
        <w:rPr>
          <w:lang w:val="en-US"/>
        </w:rPr>
      </w:pPr>
      <w:r w:rsidRPr="00AD3EB8">
        <w:t xml:space="preserve">and </w:t>
      </w:r>
      <m:oMath>
        <m:eqArr>
          <m:eqArrPr>
            <m:maxDist m:val="1"/>
            <m:ctrlPr>
              <w:rPr>
                <w:rFonts w:ascii="Cambria Math" w:hAnsi="Cambria Math"/>
              </w:rPr>
            </m:ctrlPr>
          </m:eqArrPr>
          <m:e>
            <m:r>
              <w:rPr>
                <w:rFonts w:ascii="Cambria Math" w:hAnsi="Cambria Math"/>
              </w:rPr>
              <m:t>I</m:t>
            </m:r>
            <m:d>
              <m:dPr>
                <m:ctrlPr>
                  <w:rPr>
                    <w:rFonts w:ascii="Cambria Math" w:hAnsi="Cambria Math"/>
                  </w:rPr>
                </m:ctrlPr>
              </m:dPr>
              <m:e>
                <m:r>
                  <w:rPr>
                    <w:rFonts w:ascii="Cambria Math" w:hAnsi="Cambria Math"/>
                  </w:rPr>
                  <m:t>g</m:t>
                </m:r>
              </m:e>
            </m:d>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I</m:t>
                </m:r>
              </m:sub>
            </m:sSub>
            <m:d>
              <m:dPr>
                <m:ctrlPr>
                  <w:rPr>
                    <w:rFonts w:ascii="Cambria Math" w:hAnsi="Cambria Math"/>
                  </w:rPr>
                </m:ctrlPr>
              </m:dPr>
              <m:e>
                <m:r>
                  <w:rPr>
                    <w:rFonts w:ascii="Cambria Math" w:hAnsi="Cambria Math"/>
                  </w:rPr>
                  <m:t>g</m:t>
                </m:r>
              </m:e>
            </m:d>
            <m:r>
              <m:rPr>
                <m:sty m:val="p"/>
              </m:rPr>
              <w:rPr>
                <w:rFonts w:ascii="Cambria Math" w:hAnsi="Cambria Math"/>
              </w:rPr>
              <m:t>+</m:t>
            </m:r>
            <m:r>
              <w:rPr>
                <w:rFonts w:ascii="Cambria Math" w:hAnsi="Cambria Math"/>
              </w:rPr>
              <m:t>I</m:t>
            </m:r>
            <m:d>
              <m:dPr>
                <m:ctrlPr>
                  <w:rPr>
                    <w:rFonts w:ascii="Cambria Math" w:hAnsi="Cambria Math"/>
                  </w:rPr>
                </m:ctrlPr>
              </m:dPr>
              <m:e>
                <m:r>
                  <w:rPr>
                    <w:rFonts w:ascii="Cambria Math" w:hAnsi="Cambria Math"/>
                  </w:rPr>
                  <m:t>l</m:t>
                </m:r>
              </m:e>
            </m:d>
            <m:r>
              <m:rPr>
                <m:sty m:val="p"/>
              </m:rPr>
              <w:rPr>
                <w:rFonts w:ascii="Cambria Math" w:hAnsi="Cambria Math"/>
              </w:rPr>
              <m:t>+</m:t>
            </m:r>
            <m:r>
              <w:rPr>
                <w:rFonts w:ascii="Cambria Math" w:hAnsi="Cambria Math"/>
              </w:rPr>
              <m:t>I</m:t>
            </m:r>
            <m:d>
              <m:dPr>
                <m:ctrlPr>
                  <w:rPr>
                    <w:rFonts w:ascii="Cambria Math" w:hAnsi="Cambria Math"/>
                  </w:rPr>
                </m:ctrlPr>
              </m:dPr>
              <m:e>
                <m:r>
                  <w:rPr>
                    <w:rFonts w:ascii="Cambria Math" w:hAnsi="Cambria Math"/>
                  </w:rPr>
                  <m:t>r</m:t>
                </m:r>
              </m:e>
            </m:d>
            <m:r>
              <m:rPr>
                <m:sty m:val="p"/>
              </m:rPr>
              <w:rPr>
                <w:rFonts w:ascii="Cambria Math" w:hAnsi="Cambria Math"/>
              </w:rPr>
              <m:t>.#</m:t>
            </m:r>
            <m:d>
              <m:dPr>
                <m:ctrlPr>
                  <w:rPr>
                    <w:rFonts w:ascii="Cambria Math" w:hAnsi="Cambria Math"/>
                  </w:rPr>
                </m:ctrlPr>
              </m:dPr>
              <m:e>
                <m:r>
                  <m:rPr>
                    <m:sty m:val="p"/>
                  </m:rPr>
                  <w:rPr>
                    <w:rFonts w:ascii="Cambria Math" w:hAnsi="Cambria Math"/>
                  </w:rPr>
                  <m:t>2</m:t>
                </m:r>
              </m:e>
            </m:d>
          </m:e>
        </m:eqArr>
      </m:oMath>
    </w:p>
    <w:p w14:paraId="21DF4145" w14:textId="3AC58B89" w:rsidR="00AD3EB8" w:rsidRPr="00AD3EB8" w:rsidRDefault="00AD3EB8" w:rsidP="00FF01FE">
      <w:r w:rsidRPr="00AD3EB8">
        <w:t xml:space="preserve">A speciation event indicates that genes from one species (or ancestral species) will be found exclusively in the descendants of one child and not the other. Conversely, for both children of a duplication event node there should be one gene from every species that has not yet been excluded by a previous speciation or incongruence event. Loss events are therefore counted at duplication nodes, as the number of </w:t>
      </w:r>
      <w:r w:rsidR="001F6391">
        <w:t>represented</w:t>
      </w:r>
      <w:r w:rsidRPr="00AD3EB8">
        <w:t xml:space="preserve"> species of each child not present in the other:</w:t>
      </w:r>
    </w:p>
    <w:p w14:paraId="0CD7B81B" w14:textId="7EB6ABDA" w:rsidR="00AD3EB8" w:rsidRPr="00AD3EB8" w:rsidRDefault="0072007E" w:rsidP="000813BB">
      <w:pPr>
        <w:jc w:val="center"/>
      </w:pPr>
      <m:oMath>
        <m:sSup>
          <m:sSupPr>
            <m:ctrlPr>
              <w:rPr>
                <w:rFonts w:ascii="Cambria Math" w:hAnsi="Cambria Math"/>
              </w:rPr>
            </m:ctrlPr>
          </m:sSupPr>
          <m:e>
            <m:r>
              <w:rPr>
                <w:rFonts w:ascii="Cambria Math" w:hAnsi="Cambria Math"/>
              </w:rPr>
              <m:t>L</m:t>
            </m:r>
          </m:e>
          <m:sup>
            <m:r>
              <m:rPr>
                <m:sty m:val="p"/>
              </m:rPr>
              <w:rPr>
                <w:rFonts w:ascii="Cambria Math" w:hAnsi="Cambria Math"/>
              </w:rPr>
              <m:t>'</m:t>
            </m:r>
          </m:sup>
        </m:sSup>
        <m:d>
          <m:dPr>
            <m:ctrlPr>
              <w:rPr>
                <w:rFonts w:ascii="Cambria Math" w:hAnsi="Cambria Math"/>
              </w:rPr>
            </m:ctrlPr>
          </m:dPr>
          <m:e>
            <m:r>
              <w:rPr>
                <w:rFonts w:ascii="Cambria Math" w:hAnsi="Cambria Math"/>
              </w:rPr>
              <m:t>g</m:t>
            </m:r>
          </m:e>
        </m:d>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D</m:t>
            </m:r>
          </m:sub>
        </m:sSub>
        <m:d>
          <m:dPr>
            <m:ctrlPr>
              <w:rPr>
                <w:rFonts w:ascii="Cambria Math" w:hAnsi="Cambria Math"/>
              </w:rPr>
            </m:ctrlPr>
          </m:dPr>
          <m:e>
            <m:r>
              <w:rPr>
                <w:rFonts w:ascii="Cambria Math" w:hAnsi="Cambria Math"/>
              </w:rPr>
              <m:t>g</m:t>
            </m:r>
          </m:e>
        </m:d>
        <m:r>
          <m:rPr>
            <m:sty m:val="p"/>
          </m:rPr>
          <w:rPr>
            <w:rFonts w:ascii="Cambria Math" w:hAnsi="Cambria Math"/>
          </w:rPr>
          <m:t>⋅</m:t>
        </m:r>
        <m:r>
          <w:rPr>
            <w:rFonts w:ascii="Cambria Math" w:hAnsi="Cambria Math"/>
          </w:rPr>
          <m:t>loss</m:t>
        </m:r>
        <m:d>
          <m:dPr>
            <m:ctrlPr>
              <w:rPr>
                <w:rFonts w:ascii="Cambria Math" w:hAnsi="Cambria Math"/>
              </w:rPr>
            </m:ctrlPr>
          </m:dPr>
          <m:e>
            <m:r>
              <w:rPr>
                <w:rFonts w:ascii="Cambria Math" w:hAnsi="Cambria Math"/>
              </w:rPr>
              <m:t>g</m:t>
            </m:r>
          </m:e>
        </m:d>
        <m:r>
          <m:rPr>
            <m:sty m:val="p"/>
          </m:rPr>
          <w:rPr>
            <w:rFonts w:ascii="Cambria Math" w:hAnsi="Cambria Math"/>
          </w:rPr>
          <m:t>+</m:t>
        </m:r>
        <m:sSup>
          <m:sSupPr>
            <m:ctrlPr>
              <w:rPr>
                <w:rFonts w:ascii="Cambria Math" w:hAnsi="Cambria Math"/>
              </w:rPr>
            </m:ctrlPr>
          </m:sSupPr>
          <m:e>
            <m:r>
              <w:rPr>
                <w:rFonts w:ascii="Cambria Math" w:hAnsi="Cambria Math"/>
              </w:rPr>
              <m:t>L</m:t>
            </m:r>
          </m:e>
          <m:sup>
            <m:r>
              <m:rPr>
                <m:sty m:val="p"/>
              </m:rPr>
              <w:rPr>
                <w:rFonts w:ascii="Cambria Math" w:hAnsi="Cambria Math"/>
              </w:rPr>
              <m:t>'</m:t>
            </m:r>
          </m:sup>
        </m:sSup>
        <m:d>
          <m:dPr>
            <m:ctrlPr>
              <w:rPr>
                <w:rFonts w:ascii="Cambria Math" w:hAnsi="Cambria Math"/>
              </w:rPr>
            </m:ctrlPr>
          </m:dPr>
          <m:e>
            <m:r>
              <w:rPr>
                <w:rFonts w:ascii="Cambria Math" w:hAnsi="Cambria Math"/>
              </w:rPr>
              <m:t>l</m:t>
            </m:r>
          </m:e>
        </m:d>
        <m:r>
          <m:rPr>
            <m:sty m:val="p"/>
          </m:rPr>
          <w:rPr>
            <w:rFonts w:ascii="Cambria Math" w:hAnsi="Cambria Math"/>
          </w:rPr>
          <m:t>+</m:t>
        </m:r>
        <m:sSup>
          <m:sSupPr>
            <m:ctrlPr>
              <w:rPr>
                <w:rFonts w:ascii="Cambria Math" w:hAnsi="Cambria Math"/>
              </w:rPr>
            </m:ctrlPr>
          </m:sSupPr>
          <m:e>
            <m:r>
              <w:rPr>
                <w:rFonts w:ascii="Cambria Math" w:hAnsi="Cambria Math"/>
              </w:rPr>
              <m:t>L</m:t>
            </m:r>
          </m:e>
          <m:sup>
            <m:r>
              <m:rPr>
                <m:sty m:val="p"/>
              </m:rPr>
              <w:rPr>
                <w:rFonts w:ascii="Cambria Math" w:hAnsi="Cambria Math"/>
              </w:rPr>
              <m:t>'</m:t>
            </m:r>
          </m:sup>
        </m:sSup>
        <m:d>
          <m:dPr>
            <m:ctrlPr>
              <w:rPr>
                <w:rFonts w:ascii="Cambria Math" w:hAnsi="Cambria Math"/>
              </w:rPr>
            </m:ctrlPr>
          </m:dPr>
          <m:e>
            <m:r>
              <w:rPr>
                <w:rFonts w:ascii="Cambria Math" w:hAnsi="Cambria Math"/>
              </w:rPr>
              <m:t>r</m:t>
            </m:r>
          </m:e>
        </m:d>
      </m:oMath>
      <w:r w:rsidR="00AD3EB8" w:rsidRPr="00AD3EB8">
        <w:t>,</w:t>
      </w:r>
    </w:p>
    <w:p w14:paraId="4ABE9496" w14:textId="4505FA7F" w:rsidR="00AD3EB8" w:rsidRPr="00AD3EB8" w:rsidRDefault="00AD3EB8" w:rsidP="00602BCB">
      <w:pPr>
        <w:jc w:val="center"/>
      </w:pPr>
      <w:r w:rsidRPr="00AD3EB8">
        <w:rPr>
          <w:iCs/>
        </w:rPr>
        <w:t xml:space="preserve">where </w:t>
      </w:r>
      <m:oMath>
        <m:r>
          <w:rPr>
            <w:rFonts w:ascii="Cambria Math" w:hAnsi="Cambria Math"/>
          </w:rPr>
          <m:t>loss</m:t>
        </m:r>
        <m:d>
          <m:dPr>
            <m:ctrlPr>
              <w:rPr>
                <w:rFonts w:ascii="Cambria Math" w:hAnsi="Cambria Math"/>
              </w:rPr>
            </m:ctrlPr>
          </m:dPr>
          <m:e>
            <m:r>
              <w:rPr>
                <w:rFonts w:ascii="Cambria Math" w:hAnsi="Cambria Math"/>
              </w:rPr>
              <m:t>g</m:t>
            </m:r>
          </m:e>
        </m:d>
        <m:r>
          <m:rPr>
            <m:sty m:val="p"/>
          </m:rPr>
          <w:rPr>
            <w:rFonts w:ascii="Cambria Math" w:hAnsi="Cambria Math"/>
          </w:rPr>
          <m:t>=</m:t>
        </m:r>
        <m:d>
          <m:dPr>
            <m:begChr m:val="|"/>
            <m:endChr m:val="|"/>
            <m:ctrlPr>
              <w:rPr>
                <w:rFonts w:ascii="Cambria Math" w:hAnsi="Cambria Math"/>
              </w:rPr>
            </m:ctrlPr>
          </m:dPr>
          <m:e>
            <m:r>
              <w:rPr>
                <w:rFonts w:ascii="Cambria Math" w:hAnsi="Cambria Math"/>
              </w:rPr>
              <m:t>miss</m:t>
            </m:r>
            <m:r>
              <m:rPr>
                <m:sty m:val="p"/>
              </m:rPr>
              <w:rPr>
                <w:rFonts w:ascii="Cambria Math" w:hAnsi="Cambria Math"/>
              </w:rPr>
              <m:t>(</m:t>
            </m:r>
            <m:r>
              <w:rPr>
                <w:rFonts w:ascii="Cambria Math" w:hAnsi="Cambria Math"/>
              </w:rPr>
              <m:t>l</m:t>
            </m:r>
            <m:r>
              <m:rPr>
                <m:sty m:val="p"/>
              </m:rPr>
              <w:rPr>
                <w:rFonts w:ascii="Cambria Math" w:hAnsi="Cambria Math"/>
              </w:rPr>
              <m:t>,</m:t>
            </m:r>
            <m:r>
              <w:rPr>
                <w:rFonts w:ascii="Cambria Math" w:hAnsi="Cambria Math"/>
              </w:rPr>
              <m:t>r</m:t>
            </m:r>
            <m:r>
              <m:rPr>
                <m:sty m:val="p"/>
              </m:rPr>
              <w:rPr>
                <w:rFonts w:ascii="Cambria Math" w:hAnsi="Cambria Math"/>
              </w:rPr>
              <m:t>)</m:t>
            </m:r>
          </m:e>
        </m:d>
        <m:r>
          <m:rPr>
            <m:sty m:val="p"/>
          </m:rPr>
          <w:rPr>
            <w:rFonts w:ascii="Cambria Math" w:hAnsi="Cambria Math"/>
          </w:rPr>
          <m:t>+</m:t>
        </m:r>
        <m:d>
          <m:dPr>
            <m:begChr m:val="|"/>
            <m:endChr m:val="|"/>
            <m:ctrlPr>
              <w:rPr>
                <w:rFonts w:ascii="Cambria Math" w:hAnsi="Cambria Math"/>
              </w:rPr>
            </m:ctrlPr>
          </m:dPr>
          <m:e>
            <m:r>
              <w:rPr>
                <w:rFonts w:ascii="Cambria Math" w:hAnsi="Cambria Math"/>
              </w:rPr>
              <m:t>miss</m:t>
            </m:r>
            <m:r>
              <m:rPr>
                <m:sty m:val="p"/>
              </m:rPr>
              <w:rPr>
                <w:rFonts w:ascii="Cambria Math" w:hAnsi="Cambria Math"/>
              </w:rPr>
              <m:t>(</m:t>
            </m:r>
            <m:r>
              <w:rPr>
                <w:rFonts w:ascii="Cambria Math" w:hAnsi="Cambria Math"/>
              </w:rPr>
              <m:t>r</m:t>
            </m:r>
            <m:r>
              <m:rPr>
                <m:sty m:val="p"/>
              </m:rPr>
              <w:rPr>
                <w:rFonts w:ascii="Cambria Math" w:hAnsi="Cambria Math"/>
              </w:rPr>
              <m:t>,</m:t>
            </m:r>
            <m:r>
              <w:rPr>
                <w:rFonts w:ascii="Cambria Math" w:hAnsi="Cambria Math"/>
              </w:rPr>
              <m:t>l</m:t>
            </m:r>
            <m:r>
              <m:rPr>
                <m:sty m:val="p"/>
              </m:rPr>
              <w:rPr>
                <w:rFonts w:ascii="Cambria Math" w:hAnsi="Cambria Math"/>
              </w:rPr>
              <m:t>)</m:t>
            </m:r>
          </m:e>
        </m:d>
      </m:oMath>
      <w:r w:rsidR="000813BB">
        <w:rPr>
          <w:rFonts w:eastAsiaTheme="minorEastAsia"/>
        </w:rPr>
        <w:t>.</w:t>
      </w:r>
    </w:p>
    <w:p w14:paraId="0C5721DA" w14:textId="35A670E0" w:rsidR="00AD3EB8" w:rsidRDefault="00AD3EB8" w:rsidP="00FF01FE">
      <w:r w:rsidRPr="00AD3EB8">
        <w:t xml:space="preserve">This would only be accurate if every species is represented by at least one gene in the total species of each </w:t>
      </w:r>
      <w:r w:rsidR="001F6391">
        <w:t>MIG</w:t>
      </w:r>
      <w:r w:rsidRPr="00AD3EB8">
        <w:t xml:space="preserve">. To complete this concept, </w:t>
      </w:r>
      <w:r w:rsidR="00447BA9">
        <w:t>we</w:t>
      </w:r>
      <w:r w:rsidRPr="00AD3EB8">
        <w:t xml:space="preserve"> introduce a new quantity </w:t>
      </w:r>
      <m:oMath>
        <m:r>
          <w:rPr>
            <w:rFonts w:ascii="Cambria Math" w:hAnsi="Cambria Math"/>
          </w:rPr>
          <m:t>M</m:t>
        </m:r>
        <m:d>
          <m:dPr>
            <m:ctrlPr>
              <w:rPr>
                <w:rFonts w:ascii="Cambria Math" w:hAnsi="Cambria Math"/>
                <w:i/>
              </w:rPr>
            </m:ctrlPr>
          </m:dPr>
          <m:e>
            <m:r>
              <w:rPr>
                <w:rFonts w:ascii="Cambria Math" w:hAnsi="Cambria Math"/>
              </w:rPr>
              <m:t>g</m:t>
            </m:r>
          </m:e>
        </m:d>
      </m:oMath>
      <w:r w:rsidRPr="00AD3EB8">
        <w:t xml:space="preserve"> that compares the represented species </w:t>
      </w:r>
      <w:r w:rsidR="00C044DC">
        <w:t xml:space="preserve">under </w:t>
      </w:r>
      <m:oMath>
        <m:r>
          <w:rPr>
            <w:rFonts w:ascii="Cambria Math" w:hAnsi="Cambria Math"/>
          </w:rPr>
          <m:t>g</m:t>
        </m:r>
      </m:oMath>
      <w:r w:rsidRPr="00AD3EB8">
        <w:t xml:space="preserve"> with the </w:t>
      </w:r>
      <w:r w:rsidR="00C044DC">
        <w:t xml:space="preserve">total </w:t>
      </w:r>
      <w:r w:rsidRPr="00AD3EB8">
        <w:t>represented species</w:t>
      </w:r>
      <w:r w:rsidR="00C044DC">
        <w:t xml:space="preserve"> </w:t>
      </w:r>
      <m:oMath>
        <m:sSub>
          <m:sSubPr>
            <m:ctrlPr>
              <w:rPr>
                <w:rFonts w:ascii="Cambria Math" w:hAnsi="Cambria Math"/>
                <w:i/>
              </w:rPr>
            </m:ctrlPr>
          </m:sSubPr>
          <m:e>
            <m:r>
              <w:rPr>
                <w:rFonts w:ascii="Cambria Math" w:hAnsi="Cambria Math"/>
              </w:rPr>
              <m:t>S</m:t>
            </m:r>
          </m:e>
          <m:sub>
            <m:r>
              <w:rPr>
                <w:rFonts w:ascii="Cambria Math" w:hAnsi="Cambria Math"/>
              </w:rPr>
              <m:t>G</m:t>
            </m:r>
          </m:sub>
        </m:sSub>
      </m:oMath>
      <w:r w:rsidR="00C044DC">
        <w:t>.</w:t>
      </w:r>
      <w:r w:rsidRPr="00AD3EB8">
        <w:t xml:space="preserve"> Thus, the total loss events counted in the descendants of some node </w:t>
      </w:r>
      <m:oMath>
        <m:r>
          <w:rPr>
            <w:rFonts w:ascii="Cambria Math" w:hAnsi="Cambria Math"/>
          </w:rPr>
          <m:t>g</m:t>
        </m:r>
      </m:oMath>
      <w:r w:rsidRPr="00AD3EB8">
        <w:t xml:space="preserve"> would be given by:</w:t>
      </w:r>
    </w:p>
    <w:p w14:paraId="41FC06E1" w14:textId="77777777" w:rsidR="00C65C71" w:rsidRPr="00AD3EB8" w:rsidRDefault="0072007E" w:rsidP="00FF01FE">
      <m:oMathPara>
        <m:oMath>
          <m:eqArr>
            <m:eqArrPr>
              <m:maxDist m:val="1"/>
              <m:ctrlPr>
                <w:rPr>
                  <w:rFonts w:ascii="Cambria Math" w:hAnsi="Cambria Math"/>
                </w:rPr>
              </m:ctrlPr>
            </m:eqArrPr>
            <m:e>
              <m:r>
                <w:rPr>
                  <w:rFonts w:ascii="Cambria Math" w:hAnsi="Cambria Math"/>
                </w:rPr>
                <m:t>L</m:t>
              </m:r>
              <m:d>
                <m:dPr>
                  <m:ctrlPr>
                    <w:rPr>
                      <w:rFonts w:ascii="Cambria Math" w:hAnsi="Cambria Math"/>
                    </w:rPr>
                  </m:ctrlPr>
                </m:dPr>
                <m:e>
                  <m:r>
                    <w:rPr>
                      <w:rFonts w:ascii="Cambria Math" w:hAnsi="Cambria Math"/>
                    </w:rPr>
                    <m:t>g</m:t>
                  </m:r>
                </m:e>
              </m:d>
              <m:r>
                <m:rPr>
                  <m:sty m:val="p"/>
                </m:rPr>
                <w:rPr>
                  <w:rFonts w:ascii="Cambria Math" w:hAnsi="Cambria Math"/>
                </w:rPr>
                <m:t>=</m:t>
              </m:r>
              <m:sSup>
                <m:sSupPr>
                  <m:ctrlPr>
                    <w:rPr>
                      <w:rFonts w:ascii="Cambria Math" w:hAnsi="Cambria Math"/>
                    </w:rPr>
                  </m:ctrlPr>
                </m:sSupPr>
                <m:e>
                  <m:r>
                    <w:rPr>
                      <w:rFonts w:ascii="Cambria Math" w:hAnsi="Cambria Math"/>
                    </w:rPr>
                    <m:t>L</m:t>
                  </m:r>
                </m:e>
                <m:sup>
                  <m:r>
                    <m:rPr>
                      <m:sty m:val="p"/>
                    </m:rPr>
                    <w:rPr>
                      <w:rFonts w:ascii="Cambria Math" w:hAnsi="Cambria Math"/>
                    </w:rPr>
                    <m:t>'</m:t>
                  </m:r>
                </m:sup>
              </m:sSup>
              <m:d>
                <m:dPr>
                  <m:ctrlPr>
                    <w:rPr>
                      <w:rFonts w:ascii="Cambria Math" w:hAnsi="Cambria Math"/>
                    </w:rPr>
                  </m:ctrlPr>
                </m:dPr>
                <m:e>
                  <m:r>
                    <w:rPr>
                      <w:rFonts w:ascii="Cambria Math" w:hAnsi="Cambria Math"/>
                    </w:rPr>
                    <m:t>g</m:t>
                  </m:r>
                </m:e>
              </m:d>
              <m:r>
                <m:rPr>
                  <m:sty m:val="p"/>
                </m:rPr>
                <w:rPr>
                  <w:rFonts w:ascii="Cambria Math" w:hAnsi="Cambria Math"/>
                </w:rPr>
                <m:t>+</m:t>
              </m:r>
              <m:r>
                <w:rPr>
                  <w:rFonts w:ascii="Cambria Math" w:hAnsi="Cambria Math"/>
                </w:rPr>
                <m:t>M</m:t>
              </m:r>
              <m:d>
                <m:dPr>
                  <m:ctrlPr>
                    <w:rPr>
                      <w:rFonts w:ascii="Cambria Math" w:hAnsi="Cambria Math"/>
                    </w:rPr>
                  </m:ctrlPr>
                </m:dPr>
                <m:e>
                  <m:r>
                    <w:rPr>
                      <w:rFonts w:ascii="Cambria Math" w:hAnsi="Cambria Math"/>
                    </w:rPr>
                    <m:t>g</m:t>
                  </m:r>
                </m:e>
              </m:d>
              <m:r>
                <m:rPr>
                  <m:sty m:val="p"/>
                </m:rPr>
                <w:rPr>
                  <w:rFonts w:ascii="Cambria Math" w:hAnsi="Cambria Math"/>
                </w:rPr>
                <m:t>,#</m:t>
              </m:r>
              <m:d>
                <m:dPr>
                  <m:ctrlPr>
                    <w:rPr>
                      <w:rFonts w:ascii="Cambria Math" w:hAnsi="Cambria Math"/>
                    </w:rPr>
                  </m:ctrlPr>
                </m:dPr>
                <m:e>
                  <m:r>
                    <m:rPr>
                      <m:sty m:val="p"/>
                    </m:rPr>
                    <w:rPr>
                      <w:rFonts w:ascii="Cambria Math" w:hAnsi="Cambria Math"/>
                    </w:rPr>
                    <m:t>3</m:t>
                  </m:r>
                </m:e>
              </m:d>
            </m:e>
          </m:eqArr>
        </m:oMath>
      </m:oMathPara>
    </w:p>
    <w:p w14:paraId="5886F0BA" w14:textId="647E3847" w:rsidR="00AD3EB8" w:rsidRPr="00AD3EB8" w:rsidRDefault="00AD3EB8" w:rsidP="00444264">
      <w:pPr>
        <w:jc w:val="center"/>
      </w:pPr>
      <w:r w:rsidRPr="00AD3EB8">
        <w:t xml:space="preserve">where </w:t>
      </w:r>
      <m:oMath>
        <m:r>
          <w:rPr>
            <w:rFonts w:ascii="Cambria Math" w:hAnsi="Cambria Math"/>
          </w:rPr>
          <m:t>M</m:t>
        </m:r>
        <m:d>
          <m:dPr>
            <m:ctrlPr>
              <w:rPr>
                <w:rFonts w:ascii="Cambria Math" w:hAnsi="Cambria Math"/>
              </w:rPr>
            </m:ctrlPr>
          </m:dPr>
          <m:e>
            <m:r>
              <w:rPr>
                <w:rFonts w:ascii="Cambria Math" w:hAnsi="Cambria Math"/>
              </w:rPr>
              <m:t>g</m:t>
            </m:r>
          </m:e>
        </m:d>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G</m:t>
                </m:r>
              </m:sub>
            </m:sSub>
            <m:r>
              <m:rPr>
                <m:sty m:val="p"/>
              </m:rPr>
              <w:rPr>
                <w:rFonts w:ascii="Cambria Math" w:hAnsi="Cambria Math"/>
              </w:rPr>
              <m:t>-</m:t>
            </m:r>
            <m:r>
              <w:rPr>
                <w:rFonts w:ascii="Cambria Math" w:hAnsi="Cambria Math"/>
              </w:rPr>
              <m:t>spc</m:t>
            </m:r>
            <m:d>
              <m:dPr>
                <m:ctrlPr>
                  <w:rPr>
                    <w:rFonts w:ascii="Cambria Math" w:hAnsi="Cambria Math"/>
                  </w:rPr>
                </m:ctrlPr>
              </m:dPr>
              <m:e>
                <m:r>
                  <w:rPr>
                    <w:rFonts w:ascii="Cambria Math" w:hAnsi="Cambria Math"/>
                  </w:rPr>
                  <m:t>g</m:t>
                </m:r>
              </m:e>
            </m:d>
          </m:e>
        </m:d>
      </m:oMath>
      <w:r w:rsidRPr="00AD3EB8">
        <w:t>.</w:t>
      </w:r>
    </w:p>
    <w:p w14:paraId="4BCDE703" w14:textId="11ABDCB8" w:rsidR="00AD3EB8" w:rsidRPr="00AD3EB8" w:rsidRDefault="00AD3EB8" w:rsidP="00FF01FE">
      <w:r w:rsidRPr="00AD3EB8">
        <w:rPr>
          <w:lang w:val="en-US"/>
        </w:rPr>
        <w:t xml:space="preserve">If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G</m:t>
            </m:r>
          </m:sub>
        </m:sSub>
      </m:oMath>
      <w:r w:rsidRPr="00AD3EB8">
        <w:rPr>
          <w:lang w:val="en-US"/>
        </w:rPr>
        <w:t xml:space="preserve"> is </w:t>
      </w:r>
      <w:r w:rsidR="00C65C71">
        <w:rPr>
          <w:lang w:val="en-US"/>
        </w:rPr>
        <w:t xml:space="preserve">from </w:t>
      </w:r>
      <w:r w:rsidR="00795BA2">
        <w:t>Fig</w:t>
      </w:r>
      <w:r w:rsidR="00401E80">
        <w:t>.</w:t>
      </w:r>
      <w:r w:rsidR="00795BA2">
        <w:t xml:space="preserve"> </w:t>
      </w:r>
      <w:r w:rsidR="00401E80">
        <w:t>S1</w:t>
      </w:r>
      <w:r w:rsidRPr="00AD3EB8">
        <w:rPr>
          <w:lang w:val="en-US"/>
        </w:rPr>
        <w:t xml:space="preserve">, </w:t>
      </w:r>
      <m:oMath>
        <m:r>
          <w:rPr>
            <w:rFonts w:ascii="Cambria Math" w:hAnsi="Cambria Math"/>
            <w:lang w:val="en-US"/>
          </w:rPr>
          <m:t>L</m:t>
        </m:r>
        <m:d>
          <m:dPr>
            <m:ctrlPr>
              <w:rPr>
                <w:rFonts w:ascii="Cambria Math" w:hAnsi="Cambria Math"/>
                <w:i/>
                <w:lang w:val="en-US"/>
              </w:rPr>
            </m:ctrlPr>
          </m:dPr>
          <m:e>
            <m:r>
              <w:rPr>
                <w:rFonts w:ascii="Cambria Math" w:hAnsi="Cambria Math"/>
                <w:lang w:val="en-US"/>
              </w:rPr>
              <m:t>n5</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L</m:t>
            </m:r>
          </m:e>
          <m:sup>
            <m:r>
              <w:rPr>
                <w:rFonts w:ascii="Cambria Math" w:hAnsi="Cambria Math"/>
                <w:lang w:val="en-US"/>
              </w:rPr>
              <m:t>'</m:t>
            </m:r>
          </m:sup>
        </m:sSup>
        <m:d>
          <m:dPr>
            <m:ctrlPr>
              <w:rPr>
                <w:rFonts w:ascii="Cambria Math" w:hAnsi="Cambria Math"/>
                <w:i/>
                <w:lang w:val="en-US"/>
              </w:rPr>
            </m:ctrlPr>
          </m:dPr>
          <m:e>
            <m:r>
              <w:rPr>
                <w:rFonts w:ascii="Cambria Math" w:hAnsi="Cambria Math"/>
                <w:lang w:val="en-US"/>
              </w:rPr>
              <m:t>n5</m:t>
            </m:r>
          </m:e>
        </m:d>
        <m:r>
          <w:rPr>
            <w:rFonts w:ascii="Cambria Math" w:hAnsi="Cambria Math"/>
            <w:lang w:val="en-US"/>
          </w:rPr>
          <m:t>+M</m:t>
        </m:r>
        <m:d>
          <m:dPr>
            <m:ctrlPr>
              <w:rPr>
                <w:rFonts w:ascii="Cambria Math" w:hAnsi="Cambria Math"/>
                <w:i/>
                <w:lang w:val="en-US"/>
              </w:rPr>
            </m:ctrlPr>
          </m:dPr>
          <m:e>
            <m:r>
              <w:rPr>
                <w:rFonts w:ascii="Cambria Math" w:hAnsi="Cambria Math"/>
                <w:lang w:val="en-US"/>
              </w:rPr>
              <m:t>n5</m:t>
            </m:r>
          </m:e>
        </m:d>
        <m:r>
          <w:rPr>
            <w:rFonts w:ascii="Cambria Math" w:hAnsi="Cambria Math"/>
            <w:lang w:val="en-US"/>
          </w:rPr>
          <m:t>=0+1=1</m:t>
        </m:r>
      </m:oMath>
      <w:r w:rsidRPr="00AD3EB8">
        <w:rPr>
          <w:lang w:val="en-US"/>
        </w:rPr>
        <w:t xml:space="preserve"> because no genes from species D are present in </w:t>
      </w:r>
      <m:oMath>
        <m:r>
          <w:rPr>
            <w:rFonts w:ascii="Cambria Math" w:hAnsi="Cambria Math"/>
            <w:lang w:val="en-US"/>
          </w:rPr>
          <m:t>lvs</m:t>
        </m:r>
        <m:d>
          <m:dPr>
            <m:ctrlPr>
              <w:rPr>
                <w:rFonts w:ascii="Cambria Math" w:hAnsi="Cambria Math"/>
                <w:i/>
                <w:lang w:val="en-US"/>
              </w:rPr>
            </m:ctrlPr>
          </m:dPr>
          <m:e>
            <m:r>
              <w:rPr>
                <w:rFonts w:ascii="Cambria Math" w:hAnsi="Cambria Math"/>
                <w:lang w:val="en-US"/>
              </w:rPr>
              <m:t>n5</m:t>
            </m:r>
          </m:e>
        </m:d>
      </m:oMath>
      <w:r w:rsidRPr="00AD3EB8">
        <w:rPr>
          <w:lang w:val="en-US"/>
        </w:rPr>
        <w:t xml:space="preserve">, while </w:t>
      </w:r>
      <m:oMath>
        <m:r>
          <w:rPr>
            <w:rFonts w:ascii="Cambria Math" w:hAnsi="Cambria Math"/>
            <w:lang w:val="en-US"/>
          </w:rPr>
          <m:t>L</m:t>
        </m:r>
        <m:d>
          <m:dPr>
            <m:ctrlPr>
              <w:rPr>
                <w:rFonts w:ascii="Cambria Math" w:hAnsi="Cambria Math"/>
                <w:i/>
                <w:lang w:val="en-US"/>
              </w:rPr>
            </m:ctrlPr>
          </m:dPr>
          <m:e>
            <m:r>
              <w:rPr>
                <w:rFonts w:ascii="Cambria Math" w:hAnsi="Cambria Math"/>
                <w:lang w:val="en-US"/>
              </w:rPr>
              <m:t>n7</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L</m:t>
            </m:r>
          </m:e>
          <m:sup>
            <m:r>
              <w:rPr>
                <w:rFonts w:ascii="Cambria Math" w:hAnsi="Cambria Math"/>
                <w:lang w:val="en-US"/>
              </w:rPr>
              <m:t>'</m:t>
            </m:r>
          </m:sup>
        </m:sSup>
        <m:d>
          <m:dPr>
            <m:ctrlPr>
              <w:rPr>
                <w:rFonts w:ascii="Cambria Math" w:hAnsi="Cambria Math"/>
                <w:i/>
                <w:lang w:val="en-US"/>
              </w:rPr>
            </m:ctrlPr>
          </m:dPr>
          <m:e>
            <m:r>
              <w:rPr>
                <w:rFonts w:ascii="Cambria Math" w:hAnsi="Cambria Math"/>
                <w:lang w:val="en-US"/>
              </w:rPr>
              <m:t>n7</m:t>
            </m:r>
          </m:e>
        </m:d>
        <m:r>
          <w:rPr>
            <w:rFonts w:ascii="Cambria Math" w:hAnsi="Cambria Math"/>
            <w:lang w:val="en-US"/>
          </w:rPr>
          <m:t>+M</m:t>
        </m:r>
        <m:d>
          <m:dPr>
            <m:ctrlPr>
              <w:rPr>
                <w:rFonts w:ascii="Cambria Math" w:hAnsi="Cambria Math"/>
                <w:i/>
                <w:lang w:val="en-US"/>
              </w:rPr>
            </m:ctrlPr>
          </m:dPr>
          <m:e>
            <m:r>
              <w:rPr>
                <w:rFonts w:ascii="Cambria Math" w:hAnsi="Cambria Math"/>
                <w:lang w:val="en-US"/>
              </w:rPr>
              <m:t>n7</m:t>
            </m:r>
          </m:e>
        </m:d>
        <m:r>
          <w:rPr>
            <w:rFonts w:ascii="Cambria Math" w:hAnsi="Cambria Math"/>
            <w:lang w:val="en-US"/>
          </w:rPr>
          <m:t>=1+0=1</m:t>
        </m:r>
      </m:oMath>
      <w:r w:rsidRPr="00AD3EB8">
        <w:rPr>
          <w:lang w:val="en-US"/>
        </w:rPr>
        <w:t xml:space="preserve">. As demonstrated here, </w:t>
      </w:r>
      <w:r w:rsidRPr="00AD3EB8">
        <w:rPr>
          <w:lang w:val="en-US"/>
        </w:rPr>
        <w:lastRenderedPageBreak/>
        <w:t xml:space="preserve">the </w:t>
      </w:r>
      <m:oMath>
        <m:r>
          <w:rPr>
            <w:rFonts w:ascii="Cambria Math" w:hAnsi="Cambria Math"/>
            <w:lang w:val="en-US"/>
          </w:rPr>
          <m:t>M</m:t>
        </m:r>
      </m:oMath>
      <w:r w:rsidRPr="00AD3EB8">
        <w:rPr>
          <w:lang w:val="en-US"/>
        </w:rPr>
        <w:t xml:space="preserve"> term does not propagate up the tree, and tends to disappear as the algorithm progresses further from the leaves.</w:t>
      </w:r>
    </w:p>
    <w:p w14:paraId="352436F5" w14:textId="523F752E" w:rsidR="00AD3EB8" w:rsidRPr="00AD3EB8" w:rsidRDefault="00AD3EB8" w:rsidP="00FF01FE">
      <w:r w:rsidRPr="00AD3EB8">
        <w:t xml:space="preserve">The above equations are somewhat naïve, as they do not </w:t>
      </w:r>
      <w:r w:rsidR="003A0875">
        <w:t>allow</w:t>
      </w:r>
      <w:r w:rsidRPr="00AD3EB8">
        <w:t xml:space="preserve"> for loss in ancestral species. If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Pr="00AD3EB8">
        <w:t xml:space="preserve"> is </w:t>
      </w:r>
      <w:r w:rsidR="00C65C71">
        <w:t xml:space="preserve">given by </w:t>
      </w:r>
      <w:r w:rsidR="00795BA2">
        <w:t>Fig</w:t>
      </w:r>
      <w:r w:rsidR="00401E80">
        <w:t>. S1</w:t>
      </w:r>
      <w:r w:rsidRPr="00AD3EB8">
        <w:t xml:space="preserve"> and </w:t>
      </w:r>
      <w:r w:rsidR="00C65C71">
        <w:t>we</w:t>
      </w:r>
      <w:r w:rsidRPr="00AD3EB8">
        <w:t xml:space="preserve"> consider the </w:t>
      </w:r>
      <w:r w:rsidR="001F6391">
        <w:t>MIG</w:t>
      </w:r>
      <w:r w:rsidRPr="00AD3EB8">
        <w:t xml:space="preserve"> </w:t>
      </w:r>
      <w:r w:rsidR="00C65C71">
        <w:t>rooted</w:t>
      </w:r>
      <w:r w:rsidRPr="00AD3EB8">
        <w:t xml:space="preserve"> by</w:t>
      </w:r>
      <w:r w:rsidR="00C65C71">
        <w:t xml:space="preserve"> node</w:t>
      </w:r>
      <w:r w:rsidRPr="00AD3EB8">
        <w:t xml:space="preserve"> n3, the above equations would calculate that </w:t>
      </w:r>
      <w:r w:rsidR="00C65C71">
        <w:t>two</w:t>
      </w:r>
      <w:r w:rsidRPr="00AD3EB8">
        <w:t xml:space="preserve"> loss events have occurred, once each for species A and B. However, a more parsimonious explanation is that the</w:t>
      </w:r>
      <w:r w:rsidR="00D212D2">
        <w:t xml:space="preserve"> ancestral</w:t>
      </w:r>
      <w:r w:rsidRPr="00AD3EB8">
        <w:t xml:space="preserve"> homolog was only lost once, in species r1, the ancestor of A and B. </w:t>
      </w:r>
      <w:r w:rsidR="00C67A1A">
        <w:t>We therefore redefine the constituents of equation (3) to</w:t>
      </w:r>
      <w:r w:rsidRPr="00AD3EB8">
        <w:t xml:space="preserve"> account for these processes:</w:t>
      </w:r>
    </w:p>
    <w:p w14:paraId="138DCC2A" w14:textId="4CE96487" w:rsidR="00AD3EB8" w:rsidRPr="00AD3EB8" w:rsidRDefault="0072007E" w:rsidP="00D212D2">
      <w:pPr>
        <w:jc w:val="center"/>
      </w:pPr>
      <m:oMath>
        <m:sSup>
          <m:sSupPr>
            <m:ctrlPr>
              <w:rPr>
                <w:rFonts w:ascii="Cambria Math" w:hAnsi="Cambria Math"/>
              </w:rPr>
            </m:ctrlPr>
          </m:sSupPr>
          <m:e>
            <m:r>
              <w:rPr>
                <w:rFonts w:ascii="Cambria Math" w:hAnsi="Cambria Math"/>
              </w:rPr>
              <m:t>L</m:t>
            </m:r>
          </m:e>
          <m:sup>
            <m:r>
              <m:rPr>
                <m:sty m:val="p"/>
              </m:rPr>
              <w:rPr>
                <w:rFonts w:ascii="Cambria Math" w:hAnsi="Cambria Math"/>
              </w:rPr>
              <m:t>'</m:t>
            </m:r>
          </m:sup>
        </m:sSup>
        <m:d>
          <m:dPr>
            <m:ctrlPr>
              <w:rPr>
                <w:rFonts w:ascii="Cambria Math" w:hAnsi="Cambria Math"/>
              </w:rPr>
            </m:ctrlPr>
          </m:dPr>
          <m:e>
            <m:r>
              <w:rPr>
                <w:rFonts w:ascii="Cambria Math" w:hAnsi="Cambria Math"/>
              </w:rPr>
              <m:t>g</m:t>
            </m:r>
          </m:e>
        </m:d>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D</m:t>
            </m:r>
          </m:sub>
        </m:sSub>
        <m:d>
          <m:dPr>
            <m:ctrlPr>
              <w:rPr>
                <w:rFonts w:ascii="Cambria Math" w:hAnsi="Cambria Math"/>
              </w:rPr>
            </m:ctrlPr>
          </m:dPr>
          <m:e>
            <m:r>
              <w:rPr>
                <w:rFonts w:ascii="Cambria Math" w:hAnsi="Cambria Math"/>
              </w:rPr>
              <m:t>g</m:t>
            </m:r>
          </m:e>
        </m:d>
        <m:r>
          <m:rPr>
            <m:sty m:val="p"/>
          </m:rPr>
          <w:rPr>
            <w:rFonts w:ascii="Cambria Math" w:hAnsi="Cambria Math"/>
          </w:rPr>
          <m:t>⋅</m:t>
        </m:r>
        <m:r>
          <w:rPr>
            <w:rFonts w:ascii="Cambria Math" w:hAnsi="Cambria Math"/>
          </w:rPr>
          <m:t>loss</m:t>
        </m:r>
        <m:d>
          <m:dPr>
            <m:ctrlPr>
              <w:rPr>
                <w:rFonts w:ascii="Cambria Math" w:hAnsi="Cambria Math"/>
              </w:rPr>
            </m:ctrlPr>
          </m:dPr>
          <m:e>
            <m:r>
              <w:rPr>
                <w:rFonts w:ascii="Cambria Math" w:hAnsi="Cambria Math"/>
              </w:rPr>
              <m:t>g</m:t>
            </m:r>
          </m:e>
        </m:d>
        <m:r>
          <m:rPr>
            <m:sty m:val="p"/>
          </m:rPr>
          <w:rPr>
            <w:rFonts w:ascii="Cambria Math" w:hAnsi="Cambria Math"/>
          </w:rPr>
          <m:t>+</m:t>
        </m:r>
        <m:sSup>
          <m:sSupPr>
            <m:ctrlPr>
              <w:rPr>
                <w:rFonts w:ascii="Cambria Math" w:hAnsi="Cambria Math"/>
              </w:rPr>
            </m:ctrlPr>
          </m:sSupPr>
          <m:e>
            <m:r>
              <w:rPr>
                <w:rFonts w:ascii="Cambria Math" w:hAnsi="Cambria Math"/>
              </w:rPr>
              <m:t>L</m:t>
            </m:r>
          </m:e>
          <m:sup>
            <m:r>
              <m:rPr>
                <m:sty m:val="p"/>
              </m:rPr>
              <w:rPr>
                <w:rFonts w:ascii="Cambria Math" w:hAnsi="Cambria Math"/>
              </w:rPr>
              <m:t>'</m:t>
            </m:r>
          </m:sup>
        </m:sSup>
        <m:d>
          <m:dPr>
            <m:ctrlPr>
              <w:rPr>
                <w:rFonts w:ascii="Cambria Math" w:hAnsi="Cambria Math"/>
              </w:rPr>
            </m:ctrlPr>
          </m:dPr>
          <m:e>
            <m:r>
              <w:rPr>
                <w:rFonts w:ascii="Cambria Math" w:hAnsi="Cambria Math"/>
              </w:rPr>
              <m:t>l</m:t>
            </m:r>
          </m:e>
        </m:d>
        <m:r>
          <m:rPr>
            <m:sty m:val="p"/>
          </m:rPr>
          <w:rPr>
            <w:rFonts w:ascii="Cambria Math" w:hAnsi="Cambria Math"/>
          </w:rPr>
          <m:t>+</m:t>
        </m:r>
        <m:sSup>
          <m:sSupPr>
            <m:ctrlPr>
              <w:rPr>
                <w:rFonts w:ascii="Cambria Math" w:hAnsi="Cambria Math"/>
              </w:rPr>
            </m:ctrlPr>
          </m:sSupPr>
          <m:e>
            <m:r>
              <w:rPr>
                <w:rFonts w:ascii="Cambria Math" w:hAnsi="Cambria Math"/>
              </w:rPr>
              <m:t>L</m:t>
            </m:r>
          </m:e>
          <m:sup>
            <m:r>
              <m:rPr>
                <m:sty m:val="p"/>
              </m:rPr>
              <w:rPr>
                <w:rFonts w:ascii="Cambria Math" w:hAnsi="Cambria Math"/>
              </w:rPr>
              <m:t>'</m:t>
            </m:r>
          </m:sup>
        </m:sSup>
        <m:d>
          <m:dPr>
            <m:ctrlPr>
              <w:rPr>
                <w:rFonts w:ascii="Cambria Math" w:hAnsi="Cambria Math"/>
              </w:rPr>
            </m:ctrlPr>
          </m:dPr>
          <m:e>
            <m:r>
              <w:rPr>
                <w:rFonts w:ascii="Cambria Math" w:hAnsi="Cambria Math"/>
              </w:rPr>
              <m:t>r</m:t>
            </m:r>
          </m:e>
        </m:d>
      </m:oMath>
      <w:r w:rsidR="00AD3EB8" w:rsidRPr="00AD3EB8">
        <w:t>,</w:t>
      </w:r>
    </w:p>
    <w:p w14:paraId="41DE309D" w14:textId="1E07FB92" w:rsidR="00AD3EB8" w:rsidRPr="00AD3EB8" w:rsidRDefault="00C67A1A" w:rsidP="00D212D2">
      <w:pPr>
        <w:jc w:val="center"/>
      </w:pPr>
      <w:r>
        <w:rPr>
          <w:rFonts w:eastAsiaTheme="minorEastAsia"/>
        </w:rPr>
        <w:t xml:space="preserve">where </w:t>
      </w:r>
      <m:oMath>
        <m:r>
          <w:rPr>
            <w:rFonts w:ascii="Cambria Math" w:hAnsi="Cambria Math"/>
          </w:rPr>
          <m:t>loss</m:t>
        </m:r>
        <m:d>
          <m:dPr>
            <m:ctrlPr>
              <w:rPr>
                <w:rFonts w:ascii="Cambria Math" w:hAnsi="Cambria Math"/>
              </w:rPr>
            </m:ctrlPr>
          </m:dPr>
          <m:e>
            <m:r>
              <w:rPr>
                <w:rFonts w:ascii="Cambria Math" w:hAnsi="Cambria Math"/>
              </w:rPr>
              <m:t>g</m:t>
            </m:r>
          </m:e>
        </m:d>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max</m:t>
                </m:r>
              </m:e>
              <m:lim>
                <m:r>
                  <w:rPr>
                    <w:rFonts w:ascii="Cambria Math" w:hAnsi="Cambria Math"/>
                  </w:rPr>
                  <m:t>s</m:t>
                </m:r>
                <m:r>
                  <m:rPr>
                    <m:sty m:val="p"/>
                  </m:rPr>
                  <w:rPr>
                    <w:rFonts w:ascii="Cambria Math" w:hAnsi="Cambria Math"/>
                  </w:rPr>
                  <m:t>∈</m:t>
                </m:r>
                <m:r>
                  <w:rPr>
                    <w:rFonts w:ascii="Cambria Math" w:hAnsi="Cambria Math"/>
                  </w:rPr>
                  <m:t>spc</m:t>
                </m:r>
                <m:r>
                  <m:rPr>
                    <m:sty m:val="p"/>
                  </m:rPr>
                  <w:rPr>
                    <w:rFonts w:ascii="Cambria Math" w:hAnsi="Cambria Math"/>
                  </w:rPr>
                  <m:t>(</m:t>
                </m:r>
                <m:r>
                  <w:rPr>
                    <w:rFonts w:ascii="Cambria Math" w:hAnsi="Cambria Math"/>
                  </w:rPr>
                  <m:t>l</m:t>
                </m:r>
                <m:r>
                  <m:rPr>
                    <m:sty m:val="p"/>
                  </m:rPr>
                  <w:rPr>
                    <w:rFonts w:ascii="Cambria Math" w:hAnsi="Cambria Math"/>
                  </w:rPr>
                  <m:t>)</m:t>
                </m:r>
              </m:lim>
            </m:limLow>
          </m:fName>
          <m:e>
            <m:d>
              <m:dPr>
                <m:begChr m:val="|"/>
                <m:endChr m:val="|"/>
                <m:ctrlPr>
                  <w:rPr>
                    <w:rFonts w:ascii="Cambria Math" w:hAnsi="Cambria Math"/>
                  </w:rPr>
                </m:ctrlPr>
              </m:dPr>
              <m:e>
                <m:d>
                  <m:dPr>
                    <m:begChr m:val="{"/>
                    <m:endChr m:val="}"/>
                    <m:ctrlPr>
                      <w:rPr>
                        <w:rFonts w:ascii="Cambria Math" w:hAnsi="Cambria Math"/>
                      </w:rPr>
                    </m:ctrlPr>
                  </m:dPr>
                  <m:e>
                    <m:r>
                      <w:rPr>
                        <w:rFonts w:ascii="Cambria Math" w:hAnsi="Cambria Math"/>
                      </w:rPr>
                      <m:t>ori</m:t>
                    </m:r>
                    <m:d>
                      <m:dPr>
                        <m:ctrlPr>
                          <w:rPr>
                            <w:rFonts w:ascii="Cambria Math" w:hAnsi="Cambria Math"/>
                          </w:rPr>
                        </m:ctrlPr>
                      </m:dPr>
                      <m:e>
                        <m:r>
                          <w:rPr>
                            <w:rFonts w:ascii="Cambria Math" w:hAnsi="Cambria Math"/>
                          </w:rPr>
                          <m:t>s</m:t>
                        </m:r>
                        <m:r>
                          <m:rPr>
                            <m:sty m:val="p"/>
                          </m:rPr>
                          <w:rPr>
                            <w:rFonts w:ascii="Cambria Math" w:hAnsi="Cambria Math"/>
                          </w:rPr>
                          <m:t>,</m:t>
                        </m:r>
                        <m:r>
                          <w:rPr>
                            <w:rFonts w:ascii="Cambria Math" w:hAnsi="Cambria Math"/>
                          </w:rPr>
                          <m:t>t</m:t>
                        </m:r>
                      </m:e>
                    </m:d>
                  </m:e>
                  <m:e>
                    <m:r>
                      <w:rPr>
                        <w:rFonts w:ascii="Cambria Math" w:hAnsi="Cambria Math"/>
                      </w:rPr>
                      <m:t>t</m:t>
                    </m:r>
                    <m:r>
                      <m:rPr>
                        <m:sty m:val="p"/>
                      </m:rPr>
                      <w:rPr>
                        <w:rFonts w:ascii="Cambria Math" w:hAnsi="Cambria Math"/>
                      </w:rPr>
                      <m:t>∈</m:t>
                    </m:r>
                    <m:r>
                      <w:rPr>
                        <w:rFonts w:ascii="Cambria Math" w:hAnsi="Cambria Math"/>
                      </w:rPr>
                      <m:t>miss</m:t>
                    </m:r>
                    <m:d>
                      <m:dPr>
                        <m:ctrlPr>
                          <w:rPr>
                            <w:rFonts w:ascii="Cambria Math" w:hAnsi="Cambria Math"/>
                          </w:rPr>
                        </m:ctrlPr>
                      </m:dPr>
                      <m:e>
                        <m:r>
                          <w:rPr>
                            <w:rFonts w:ascii="Cambria Math" w:hAnsi="Cambria Math"/>
                          </w:rPr>
                          <m:t>r</m:t>
                        </m:r>
                        <m:r>
                          <m:rPr>
                            <m:sty m:val="p"/>
                          </m:rPr>
                          <w:rPr>
                            <w:rFonts w:ascii="Cambria Math" w:hAnsi="Cambria Math"/>
                          </w:rPr>
                          <m:t>,</m:t>
                        </m:r>
                        <m:r>
                          <w:rPr>
                            <w:rFonts w:ascii="Cambria Math" w:hAnsi="Cambria Math"/>
                          </w:rPr>
                          <m:t>l</m:t>
                        </m:r>
                      </m:e>
                    </m:d>
                  </m:e>
                </m:d>
              </m:e>
            </m:d>
          </m:e>
        </m:func>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max</m:t>
                </m:r>
              </m:e>
              <m:lim>
                <m:r>
                  <w:rPr>
                    <w:rFonts w:ascii="Cambria Math" w:hAnsi="Cambria Math"/>
                  </w:rPr>
                  <m:t>s</m:t>
                </m:r>
                <m:r>
                  <m:rPr>
                    <m:sty m:val="p"/>
                  </m:rPr>
                  <w:rPr>
                    <w:rFonts w:ascii="Cambria Math" w:hAnsi="Cambria Math"/>
                  </w:rPr>
                  <m:t>∈</m:t>
                </m:r>
                <m:r>
                  <w:rPr>
                    <w:rFonts w:ascii="Cambria Math" w:hAnsi="Cambria Math"/>
                  </w:rPr>
                  <m:t>spc</m:t>
                </m:r>
                <m:r>
                  <m:rPr>
                    <m:sty m:val="p"/>
                  </m:rPr>
                  <w:rPr>
                    <w:rFonts w:ascii="Cambria Math" w:hAnsi="Cambria Math"/>
                  </w:rPr>
                  <m:t>(</m:t>
                </m:r>
                <m:r>
                  <w:rPr>
                    <w:rFonts w:ascii="Cambria Math" w:hAnsi="Cambria Math"/>
                  </w:rPr>
                  <m:t>r</m:t>
                </m:r>
                <m:r>
                  <m:rPr>
                    <m:sty m:val="p"/>
                  </m:rPr>
                  <w:rPr>
                    <w:rFonts w:ascii="Cambria Math" w:hAnsi="Cambria Math"/>
                  </w:rPr>
                  <m:t>)</m:t>
                </m:r>
              </m:lim>
            </m:limLow>
          </m:fName>
          <m:e>
            <m:d>
              <m:dPr>
                <m:begChr m:val="|"/>
                <m:endChr m:val="|"/>
                <m:ctrlPr>
                  <w:rPr>
                    <w:rFonts w:ascii="Cambria Math" w:hAnsi="Cambria Math"/>
                  </w:rPr>
                </m:ctrlPr>
              </m:dPr>
              <m:e>
                <m:d>
                  <m:dPr>
                    <m:begChr m:val="{"/>
                    <m:endChr m:val="}"/>
                    <m:ctrlPr>
                      <w:rPr>
                        <w:rFonts w:ascii="Cambria Math" w:hAnsi="Cambria Math"/>
                      </w:rPr>
                    </m:ctrlPr>
                  </m:dPr>
                  <m:e>
                    <m:r>
                      <w:rPr>
                        <w:rFonts w:ascii="Cambria Math" w:hAnsi="Cambria Math"/>
                      </w:rPr>
                      <m:t>ori</m:t>
                    </m:r>
                    <m:d>
                      <m:dPr>
                        <m:ctrlPr>
                          <w:rPr>
                            <w:rFonts w:ascii="Cambria Math" w:hAnsi="Cambria Math"/>
                          </w:rPr>
                        </m:ctrlPr>
                      </m:dPr>
                      <m:e>
                        <m:r>
                          <w:rPr>
                            <w:rFonts w:ascii="Cambria Math" w:hAnsi="Cambria Math"/>
                          </w:rPr>
                          <m:t>s</m:t>
                        </m:r>
                        <m:r>
                          <m:rPr>
                            <m:sty m:val="p"/>
                          </m:rPr>
                          <w:rPr>
                            <w:rFonts w:ascii="Cambria Math" w:hAnsi="Cambria Math"/>
                          </w:rPr>
                          <m:t>,</m:t>
                        </m:r>
                        <m:r>
                          <w:rPr>
                            <w:rFonts w:ascii="Cambria Math" w:hAnsi="Cambria Math"/>
                          </w:rPr>
                          <m:t>t</m:t>
                        </m:r>
                      </m:e>
                    </m:d>
                  </m:e>
                  <m:e>
                    <m:r>
                      <w:rPr>
                        <w:rFonts w:ascii="Cambria Math" w:hAnsi="Cambria Math"/>
                      </w:rPr>
                      <m:t>t</m:t>
                    </m:r>
                    <m:r>
                      <m:rPr>
                        <m:sty m:val="p"/>
                      </m:rPr>
                      <w:rPr>
                        <w:rFonts w:ascii="Cambria Math" w:hAnsi="Cambria Math"/>
                      </w:rPr>
                      <m:t>∈</m:t>
                    </m:r>
                    <m:r>
                      <w:rPr>
                        <w:rFonts w:ascii="Cambria Math" w:hAnsi="Cambria Math"/>
                      </w:rPr>
                      <m:t>miss</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r</m:t>
                        </m:r>
                      </m:e>
                    </m:d>
                  </m:e>
                </m:d>
              </m:e>
            </m:d>
          </m:e>
        </m:func>
      </m:oMath>
      <w:r w:rsidR="00AD3EB8" w:rsidRPr="00AD3EB8">
        <w:t>,</w:t>
      </w:r>
    </w:p>
    <w:p w14:paraId="03FBCA36" w14:textId="558BDBF4" w:rsidR="00AD3EB8" w:rsidRPr="00AD3EB8" w:rsidRDefault="00AD3EB8" w:rsidP="00D212D2">
      <w:pPr>
        <w:jc w:val="center"/>
      </w:pPr>
      <w:r w:rsidRPr="00AD3EB8">
        <w:t xml:space="preserve">and </w:t>
      </w:r>
      <m:oMath>
        <m:r>
          <w:rPr>
            <w:rFonts w:ascii="Cambria Math" w:hAnsi="Cambria Math"/>
          </w:rPr>
          <m:t>M</m:t>
        </m:r>
        <m:d>
          <m:dPr>
            <m:ctrlPr>
              <w:rPr>
                <w:rFonts w:ascii="Cambria Math" w:hAnsi="Cambria Math"/>
              </w:rPr>
            </m:ctrlPr>
          </m:dPr>
          <m:e>
            <m:r>
              <w:rPr>
                <w:rFonts w:ascii="Cambria Math" w:hAnsi="Cambria Math"/>
              </w:rPr>
              <m:t>g</m:t>
            </m:r>
          </m:e>
        </m:d>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max</m:t>
                </m:r>
              </m:e>
              <m:lim>
                <m:r>
                  <w:rPr>
                    <w:rFonts w:ascii="Cambria Math" w:hAnsi="Cambria Math"/>
                  </w:rPr>
                  <m:t>s</m:t>
                </m:r>
                <m:r>
                  <m:rPr>
                    <m:sty m:val="p"/>
                  </m:rPr>
                  <w:rPr>
                    <w:rFonts w:ascii="Cambria Math" w:hAnsi="Cambria Math"/>
                  </w:rPr>
                  <m:t>∈</m:t>
                </m:r>
                <m:r>
                  <w:rPr>
                    <w:rFonts w:ascii="Cambria Math" w:hAnsi="Cambria Math"/>
                  </w:rPr>
                  <m:t>spc</m:t>
                </m:r>
                <m:r>
                  <m:rPr>
                    <m:sty m:val="p"/>
                  </m:rPr>
                  <w:rPr>
                    <w:rFonts w:ascii="Cambria Math" w:hAnsi="Cambria Math"/>
                  </w:rPr>
                  <m:t>(</m:t>
                </m:r>
                <m:r>
                  <w:rPr>
                    <w:rFonts w:ascii="Cambria Math" w:hAnsi="Cambria Math"/>
                  </w:rPr>
                  <m:t>g</m:t>
                </m:r>
                <m:r>
                  <m:rPr>
                    <m:sty m:val="p"/>
                  </m:rPr>
                  <w:rPr>
                    <w:rFonts w:ascii="Cambria Math" w:hAnsi="Cambria Math"/>
                  </w:rPr>
                  <m:t>)</m:t>
                </m:r>
              </m:lim>
            </m:limLow>
          </m:fName>
          <m:e>
            <m:d>
              <m:dPr>
                <m:begChr m:val="|"/>
                <m:endChr m:val="}"/>
                <m:ctrlPr>
                  <w:rPr>
                    <w:rFonts w:ascii="Cambria Math" w:hAnsi="Cambria Math"/>
                  </w:rPr>
                </m:ctrlPr>
              </m:dPr>
              <m:e>
                <m:d>
                  <m:dPr>
                    <m:begChr m:val="{"/>
                    <m:endChr m:val="|"/>
                    <m:ctrlPr>
                      <w:rPr>
                        <w:rFonts w:ascii="Cambria Math" w:hAnsi="Cambria Math"/>
                      </w:rPr>
                    </m:ctrlPr>
                  </m:dPr>
                  <m:e>
                    <m:r>
                      <w:rPr>
                        <w:rFonts w:ascii="Cambria Math" w:hAnsi="Cambria Math"/>
                      </w:rPr>
                      <m:t>ori</m:t>
                    </m:r>
                    <m:d>
                      <m:dPr>
                        <m:ctrlPr>
                          <w:rPr>
                            <w:rFonts w:ascii="Cambria Math" w:hAnsi="Cambria Math"/>
                          </w:rPr>
                        </m:ctrlPr>
                      </m:dPr>
                      <m:e>
                        <m:r>
                          <w:rPr>
                            <w:rFonts w:ascii="Cambria Math" w:hAnsi="Cambria Math"/>
                          </w:rPr>
                          <m:t>s</m:t>
                        </m:r>
                        <m:r>
                          <m:rPr>
                            <m:sty m:val="p"/>
                          </m:rPr>
                          <w:rPr>
                            <w:rFonts w:ascii="Cambria Math" w:hAnsi="Cambria Math"/>
                          </w:rPr>
                          <m:t>,</m:t>
                        </m:r>
                        <m:r>
                          <w:rPr>
                            <w:rFonts w:ascii="Cambria Math" w:hAnsi="Cambria Math"/>
                          </w:rPr>
                          <m:t>t</m:t>
                        </m:r>
                      </m:e>
                    </m:d>
                  </m:e>
                </m:d>
                <m:r>
                  <w:rPr>
                    <w:rFonts w:ascii="Cambria Math" w:hAnsi="Cambria Math"/>
                  </w:rPr>
                  <m:t>t</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G</m:t>
                        </m:r>
                      </m:sub>
                    </m:sSub>
                    <m:r>
                      <m:rPr>
                        <m:sty m:val="p"/>
                      </m:rPr>
                      <w:rPr>
                        <w:rFonts w:ascii="Cambria Math" w:hAnsi="Cambria Math"/>
                      </w:rPr>
                      <m:t>-</m:t>
                    </m:r>
                    <m:r>
                      <w:rPr>
                        <w:rFonts w:ascii="Cambria Math" w:hAnsi="Cambria Math"/>
                      </w:rPr>
                      <m:t>spc</m:t>
                    </m:r>
                    <m:d>
                      <m:dPr>
                        <m:ctrlPr>
                          <w:rPr>
                            <w:rFonts w:ascii="Cambria Math" w:hAnsi="Cambria Math"/>
                          </w:rPr>
                        </m:ctrlPr>
                      </m:dPr>
                      <m:e>
                        <m:r>
                          <w:rPr>
                            <w:rFonts w:ascii="Cambria Math" w:hAnsi="Cambria Math"/>
                          </w:rPr>
                          <m:t>g</m:t>
                        </m:r>
                      </m:e>
                    </m:d>
                  </m:e>
                </m:d>
              </m:e>
            </m:d>
            <m:r>
              <m:rPr>
                <m:sty m:val="p"/>
              </m:rPr>
              <w:rPr>
                <w:rFonts w:ascii="Cambria Math" w:hAnsi="Cambria Math"/>
              </w:rPr>
              <m:t>|</m:t>
            </m:r>
          </m:e>
        </m:func>
      </m:oMath>
      <w:r w:rsidRPr="00AD3EB8">
        <w:t>.</w:t>
      </w:r>
    </w:p>
    <w:p w14:paraId="6D891E8E" w14:textId="0C0056D7" w:rsidR="00AD3EB8" w:rsidRPr="00AD3EB8" w:rsidRDefault="00AD3EB8" w:rsidP="00FF01FE">
      <w:pPr>
        <w:rPr>
          <w:lang w:val="en-US"/>
        </w:rPr>
      </w:pPr>
      <w:r w:rsidRPr="00AD3EB8">
        <w:t>An example from</w:t>
      </w:r>
      <w:r w:rsidR="00C67A1A">
        <w:rPr>
          <w:lang w:val="en-US"/>
        </w:rPr>
        <w:t xml:space="preserve"> </w:t>
      </w:r>
      <w:r w:rsidR="00795BA2">
        <w:t>Fig</w:t>
      </w:r>
      <w:r w:rsidR="00401E80">
        <w:t>. S1</w:t>
      </w:r>
      <w:r w:rsidRPr="00AD3EB8">
        <w:rPr>
          <w:lang w:val="en-US"/>
        </w:rPr>
        <w:t>:</w:t>
      </w:r>
    </w:p>
    <w:p w14:paraId="40661C7B" w14:textId="0CE2DB2F" w:rsidR="00AD3EB8" w:rsidRPr="00AD3EB8" w:rsidRDefault="00AD3EB8" w:rsidP="00FF01FE">
      <m:oMathPara>
        <m:oMath>
          <m:r>
            <w:rPr>
              <w:rFonts w:ascii="Cambria Math" w:hAnsi="Cambria Math"/>
            </w:rPr>
            <m:t>M</m:t>
          </m:r>
          <m:d>
            <m:dPr>
              <m:ctrlPr>
                <w:rPr>
                  <w:rFonts w:ascii="Cambria Math" w:hAnsi="Cambria Math"/>
                </w:rPr>
              </m:ctrlPr>
            </m:dPr>
            <m:e>
              <m:r>
                <w:rPr>
                  <w:rFonts w:ascii="Cambria Math" w:hAnsi="Cambria Math"/>
                </w:rPr>
                <m:t>n</m:t>
              </m:r>
              <m:r>
                <m:rPr>
                  <m:sty m:val="p"/>
                </m:rPr>
                <w:rPr>
                  <w:rFonts w:ascii="Cambria Math" w:hAnsi="Cambria Math"/>
                </w:rPr>
                <m:t>3</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d>
                    <m:dPr>
                      <m:begChr m:val="|"/>
                      <m:endChr m:val="|"/>
                      <m:ctrlPr>
                        <w:rPr>
                          <w:rFonts w:ascii="Cambria Math" w:hAnsi="Cambria Math"/>
                        </w:rPr>
                      </m:ctrlPr>
                    </m:dPr>
                    <m:e>
                      <m:d>
                        <m:dPr>
                          <m:begChr m:val="{"/>
                          <m:endChr m:val="}"/>
                          <m:ctrlPr>
                            <w:rPr>
                              <w:rFonts w:ascii="Cambria Math" w:hAnsi="Cambria Math"/>
                            </w:rPr>
                          </m:ctrlPr>
                        </m:dPr>
                        <m:e>
                          <m:r>
                            <w:rPr>
                              <w:rFonts w:ascii="Cambria Math" w:hAnsi="Cambria Math"/>
                            </w:rPr>
                            <m:t>ori</m:t>
                          </m:r>
                          <m:d>
                            <m:dPr>
                              <m:ctrlPr>
                                <w:rPr>
                                  <w:rFonts w:ascii="Cambria Math" w:hAnsi="Cambria Math"/>
                                </w:rPr>
                              </m:ctrlPr>
                            </m:dPr>
                            <m:e>
                              <m:r>
                                <w:rPr>
                                  <w:rFonts w:ascii="Cambria Math" w:hAnsi="Cambria Math"/>
                                </w:rPr>
                                <m:t>C</m:t>
                              </m:r>
                              <m:r>
                                <m:rPr>
                                  <m:sty m:val="p"/>
                                </m:rPr>
                                <w:rPr>
                                  <w:rFonts w:ascii="Cambria Math" w:hAnsi="Cambria Math"/>
                                </w:rPr>
                                <m:t>,</m:t>
                              </m:r>
                              <m:r>
                                <w:rPr>
                                  <w:rFonts w:ascii="Cambria Math" w:hAnsi="Cambria Math"/>
                                </w:rPr>
                                <m:t>A</m:t>
                              </m:r>
                            </m:e>
                          </m:d>
                          <m:r>
                            <m:rPr>
                              <m:sty m:val="p"/>
                            </m:rPr>
                            <w:rPr>
                              <w:rFonts w:ascii="Cambria Math" w:hAnsi="Cambria Math"/>
                            </w:rPr>
                            <m:t>,</m:t>
                          </m:r>
                          <m:r>
                            <w:rPr>
                              <w:rFonts w:ascii="Cambria Math" w:hAnsi="Cambria Math"/>
                            </w:rPr>
                            <m:t>ori</m:t>
                          </m:r>
                          <m:d>
                            <m:dPr>
                              <m:ctrlPr>
                                <w:rPr>
                                  <w:rFonts w:ascii="Cambria Math" w:hAnsi="Cambria Math"/>
                                </w:rPr>
                              </m:ctrlPr>
                            </m:dPr>
                            <m:e>
                              <m:r>
                                <w:rPr>
                                  <w:rFonts w:ascii="Cambria Math" w:hAnsi="Cambria Math"/>
                                </w:rPr>
                                <m:t>C</m:t>
                              </m:r>
                              <m:r>
                                <m:rPr>
                                  <m:sty m:val="p"/>
                                </m:rPr>
                                <w:rPr>
                                  <w:rFonts w:ascii="Cambria Math" w:hAnsi="Cambria Math"/>
                                </w:rPr>
                                <m:t>,</m:t>
                              </m:r>
                              <m:r>
                                <w:rPr>
                                  <w:rFonts w:ascii="Cambria Math" w:hAnsi="Cambria Math"/>
                                </w:rPr>
                                <m:t>B</m:t>
                              </m:r>
                            </m:e>
                          </m:d>
                        </m:e>
                      </m:d>
                    </m:e>
                  </m:d>
                  <m:r>
                    <m:rPr>
                      <m:sty m:val="p"/>
                    </m:rPr>
                    <w:rPr>
                      <w:rFonts w:ascii="Cambria Math" w:hAnsi="Cambria Math"/>
                    </w:rPr>
                    <m:t xml:space="preserve">, </m:t>
                  </m:r>
                  <m:d>
                    <m:dPr>
                      <m:begChr m:val="|"/>
                      <m:endChr m:val="|"/>
                      <m:ctrlPr>
                        <w:rPr>
                          <w:rFonts w:ascii="Cambria Math" w:hAnsi="Cambria Math"/>
                        </w:rPr>
                      </m:ctrlPr>
                    </m:dPr>
                    <m:e>
                      <m:d>
                        <m:dPr>
                          <m:begChr m:val="{"/>
                          <m:endChr m:val="}"/>
                          <m:ctrlPr>
                            <w:rPr>
                              <w:rFonts w:ascii="Cambria Math" w:hAnsi="Cambria Math"/>
                            </w:rPr>
                          </m:ctrlPr>
                        </m:dPr>
                        <m:e>
                          <m:r>
                            <w:rPr>
                              <w:rFonts w:ascii="Cambria Math" w:hAnsi="Cambria Math"/>
                            </w:rPr>
                            <m:t>ori</m:t>
                          </m:r>
                          <m:d>
                            <m:dPr>
                              <m:ctrlPr>
                                <w:rPr>
                                  <w:rFonts w:ascii="Cambria Math" w:hAnsi="Cambria Math"/>
                                </w:rPr>
                              </m:ctrlPr>
                            </m:dPr>
                            <m:e>
                              <m:r>
                                <w:rPr>
                                  <w:rFonts w:ascii="Cambria Math" w:hAnsi="Cambria Math"/>
                                </w:rPr>
                                <m:t>D</m:t>
                              </m:r>
                              <m:r>
                                <m:rPr>
                                  <m:sty m:val="p"/>
                                </m:rPr>
                                <w:rPr>
                                  <w:rFonts w:ascii="Cambria Math" w:hAnsi="Cambria Math"/>
                                </w:rPr>
                                <m:t>,</m:t>
                              </m:r>
                              <m:r>
                                <w:rPr>
                                  <w:rFonts w:ascii="Cambria Math" w:hAnsi="Cambria Math"/>
                                </w:rPr>
                                <m:t>A</m:t>
                              </m:r>
                            </m:e>
                          </m:d>
                          <m:r>
                            <m:rPr>
                              <m:sty m:val="p"/>
                            </m:rPr>
                            <w:rPr>
                              <w:rFonts w:ascii="Cambria Math" w:hAnsi="Cambria Math"/>
                            </w:rPr>
                            <m:t>,</m:t>
                          </m:r>
                          <m:r>
                            <w:rPr>
                              <w:rFonts w:ascii="Cambria Math" w:hAnsi="Cambria Math"/>
                            </w:rPr>
                            <m:t>ori</m:t>
                          </m:r>
                          <m:d>
                            <m:dPr>
                              <m:ctrlPr>
                                <w:rPr>
                                  <w:rFonts w:ascii="Cambria Math" w:hAnsi="Cambria Math"/>
                                </w:rPr>
                              </m:ctrlPr>
                            </m:dPr>
                            <m:e>
                              <m:r>
                                <w:rPr>
                                  <w:rFonts w:ascii="Cambria Math" w:hAnsi="Cambria Math"/>
                                </w:rPr>
                                <m:t>D</m:t>
                              </m:r>
                              <m:r>
                                <m:rPr>
                                  <m:sty m:val="p"/>
                                </m:rPr>
                                <w:rPr>
                                  <w:rFonts w:ascii="Cambria Math" w:hAnsi="Cambria Math"/>
                                </w:rPr>
                                <m:t>,</m:t>
                              </m:r>
                              <m:r>
                                <w:rPr>
                                  <w:rFonts w:ascii="Cambria Math" w:hAnsi="Cambria Math"/>
                                </w:rPr>
                                <m:t>B</m:t>
                              </m:r>
                            </m:e>
                          </m:d>
                        </m:e>
                      </m:d>
                    </m:e>
                  </m:d>
                </m:e>
              </m:d>
            </m:e>
          </m:func>
        </m:oMath>
      </m:oMathPara>
    </w:p>
    <w:p w14:paraId="285F6DEE" w14:textId="75FF4169" w:rsidR="00AD3EB8" w:rsidRPr="00AD3EB8" w:rsidRDefault="00AD3EB8" w:rsidP="00FF01FE">
      <m:oMathPara>
        <m:oMath>
          <m:r>
            <w:rPr>
              <w:rFonts w:ascii="Cambria Math" w:hAnsi="Cambria Math"/>
            </w:rPr>
            <m:t>M</m:t>
          </m:r>
          <m:d>
            <m:dPr>
              <m:ctrlPr>
                <w:rPr>
                  <w:rFonts w:ascii="Cambria Math" w:hAnsi="Cambria Math"/>
                </w:rPr>
              </m:ctrlPr>
            </m:dPr>
            <m:e>
              <m:r>
                <w:rPr>
                  <w:rFonts w:ascii="Cambria Math" w:hAnsi="Cambria Math"/>
                </w:rPr>
                <m:t>n</m:t>
              </m:r>
              <m:r>
                <m:rPr>
                  <m:sty m:val="p"/>
                </m:rPr>
                <w:rPr>
                  <w:rFonts w:ascii="Cambria Math" w:hAnsi="Cambria Math"/>
                </w:rPr>
                <m:t>3</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d>
                    <m:dPr>
                      <m:begChr m:val="|"/>
                      <m:endChr m:val="|"/>
                      <m:ctrlPr>
                        <w:rPr>
                          <w:rFonts w:ascii="Cambria Math" w:hAnsi="Cambria Math"/>
                        </w:rPr>
                      </m:ctrlPr>
                    </m:dPr>
                    <m:e>
                      <m:d>
                        <m:dPr>
                          <m:begChr m:val="{"/>
                          <m:endChr m:val="}"/>
                          <m:ctrlPr>
                            <w:rPr>
                              <w:rFonts w:ascii="Cambria Math" w:hAnsi="Cambria Math"/>
                            </w:rPr>
                          </m:ctrlPr>
                        </m:dPr>
                        <m:e>
                          <m:r>
                            <w:rPr>
                              <w:rFonts w:ascii="Cambria Math" w:hAnsi="Cambria Math"/>
                            </w:rPr>
                            <m:t>r</m:t>
                          </m:r>
                          <m:r>
                            <m:rPr>
                              <m:sty m:val="p"/>
                            </m:rPr>
                            <w:rPr>
                              <w:rFonts w:ascii="Cambria Math" w:hAnsi="Cambria Math"/>
                            </w:rPr>
                            <m:t>2</m:t>
                          </m:r>
                        </m:e>
                      </m:d>
                    </m:e>
                  </m:d>
                  <m:r>
                    <m:rPr>
                      <m:sty m:val="p"/>
                    </m:rPr>
                    <w:rPr>
                      <w:rFonts w:ascii="Cambria Math" w:hAnsi="Cambria Math"/>
                    </w:rPr>
                    <m:t xml:space="preserve">, </m:t>
                  </m:r>
                  <m:d>
                    <m:dPr>
                      <m:begChr m:val="|"/>
                      <m:endChr m:val="|"/>
                      <m:ctrlPr>
                        <w:rPr>
                          <w:rFonts w:ascii="Cambria Math" w:hAnsi="Cambria Math"/>
                        </w:rPr>
                      </m:ctrlPr>
                    </m:dPr>
                    <m:e>
                      <m:d>
                        <m:dPr>
                          <m:begChr m:val="{"/>
                          <m:endChr m:val="}"/>
                          <m:ctrlPr>
                            <w:rPr>
                              <w:rFonts w:ascii="Cambria Math" w:hAnsi="Cambria Math"/>
                            </w:rPr>
                          </m:ctrlPr>
                        </m:dPr>
                        <m:e>
                          <m:r>
                            <w:rPr>
                              <w:rFonts w:ascii="Cambria Math" w:hAnsi="Cambria Math"/>
                            </w:rPr>
                            <m:t>r</m:t>
                          </m:r>
                          <m:r>
                            <m:rPr>
                              <m:sty m:val="p"/>
                            </m:rPr>
                            <w:rPr>
                              <w:rFonts w:ascii="Cambria Math" w:hAnsi="Cambria Math"/>
                            </w:rPr>
                            <m:t>3</m:t>
                          </m:r>
                        </m:e>
                      </m:d>
                    </m:e>
                  </m:d>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r>
                    <m:rPr>
                      <m:sty m:val="p"/>
                    </m:rPr>
                    <w:rPr>
                      <w:rFonts w:ascii="Cambria Math" w:hAnsi="Cambria Math"/>
                    </w:rPr>
                    <m:t>1,1</m:t>
                  </m:r>
                </m:e>
              </m:d>
            </m:e>
          </m:func>
          <m:r>
            <m:rPr>
              <m:sty m:val="p"/>
            </m:rPr>
            <w:rPr>
              <w:rFonts w:ascii="Cambria Math" w:hAnsi="Cambria Math"/>
            </w:rPr>
            <m:t>=1</m:t>
          </m:r>
        </m:oMath>
      </m:oMathPara>
    </w:p>
    <w:p w14:paraId="700915BB" w14:textId="14B0FB9E" w:rsidR="00AD3EB8" w:rsidRPr="00AD3EB8" w:rsidRDefault="00AD3EB8" w:rsidP="00FF01FE">
      <m:oMathPara>
        <m:oMath>
          <m:r>
            <m:rPr>
              <m:sty m:val="p"/>
            </m:rPr>
            <w:rPr>
              <w:rFonts w:ascii="Cambria Math" w:hAnsi="Cambria Math"/>
            </w:rPr>
            <m:t>∴</m:t>
          </m:r>
          <m:r>
            <w:rPr>
              <w:rFonts w:ascii="Cambria Math" w:hAnsi="Cambria Math"/>
            </w:rPr>
            <m:t>L</m:t>
          </m:r>
          <m:d>
            <m:dPr>
              <m:ctrlPr>
                <w:rPr>
                  <w:rFonts w:ascii="Cambria Math" w:hAnsi="Cambria Math"/>
                </w:rPr>
              </m:ctrlPr>
            </m:dPr>
            <m:e>
              <m:r>
                <w:rPr>
                  <w:rFonts w:ascii="Cambria Math" w:hAnsi="Cambria Math"/>
                </w:rPr>
                <m:t>n</m:t>
              </m:r>
              <m:r>
                <m:rPr>
                  <m:sty m:val="p"/>
                </m:rPr>
                <w:rPr>
                  <w:rFonts w:ascii="Cambria Math" w:hAnsi="Cambria Math"/>
                </w:rPr>
                <m:t>3</m:t>
              </m:r>
            </m:e>
          </m:d>
          <m:r>
            <m:rPr>
              <m:sty m:val="p"/>
            </m:rPr>
            <w:rPr>
              <w:rFonts w:ascii="Cambria Math" w:hAnsi="Cambria Math"/>
            </w:rPr>
            <m:t>=</m:t>
          </m:r>
          <m:sSup>
            <m:sSupPr>
              <m:ctrlPr>
                <w:rPr>
                  <w:rFonts w:ascii="Cambria Math" w:hAnsi="Cambria Math"/>
                </w:rPr>
              </m:ctrlPr>
            </m:sSupPr>
            <m:e>
              <m:r>
                <w:rPr>
                  <w:rFonts w:ascii="Cambria Math" w:hAnsi="Cambria Math"/>
                </w:rPr>
                <m:t>L</m:t>
              </m:r>
            </m:e>
            <m:sup>
              <m:r>
                <m:rPr>
                  <m:sty m:val="p"/>
                </m:rPr>
                <w:rPr>
                  <w:rFonts w:ascii="Cambria Math" w:hAnsi="Cambria Math"/>
                </w:rPr>
                <m:t>'</m:t>
              </m:r>
            </m:sup>
          </m:sSup>
          <m:d>
            <m:dPr>
              <m:ctrlPr>
                <w:rPr>
                  <w:rFonts w:ascii="Cambria Math" w:hAnsi="Cambria Math"/>
                </w:rPr>
              </m:ctrlPr>
            </m:dPr>
            <m:e>
              <m:r>
                <w:rPr>
                  <w:rFonts w:ascii="Cambria Math" w:hAnsi="Cambria Math"/>
                </w:rPr>
                <m:t>n</m:t>
              </m:r>
              <m:r>
                <m:rPr>
                  <m:sty m:val="p"/>
                </m:rPr>
                <w:rPr>
                  <w:rFonts w:ascii="Cambria Math" w:hAnsi="Cambria Math"/>
                </w:rPr>
                <m:t>3</m:t>
              </m:r>
            </m:e>
          </m:d>
          <m:r>
            <m:rPr>
              <m:sty m:val="p"/>
            </m:rPr>
            <w:rPr>
              <w:rFonts w:ascii="Cambria Math" w:hAnsi="Cambria Math"/>
            </w:rPr>
            <m:t>+</m:t>
          </m:r>
          <m:r>
            <w:rPr>
              <w:rFonts w:ascii="Cambria Math" w:hAnsi="Cambria Math"/>
            </w:rPr>
            <m:t>M</m:t>
          </m:r>
          <m:d>
            <m:dPr>
              <m:ctrlPr>
                <w:rPr>
                  <w:rFonts w:ascii="Cambria Math" w:hAnsi="Cambria Math"/>
                </w:rPr>
              </m:ctrlPr>
            </m:dPr>
            <m:e>
              <m:r>
                <w:rPr>
                  <w:rFonts w:ascii="Cambria Math" w:hAnsi="Cambria Math"/>
                </w:rPr>
                <m:t>n</m:t>
              </m:r>
              <m:r>
                <m:rPr>
                  <m:sty m:val="p"/>
                </m:rPr>
                <w:rPr>
                  <w:rFonts w:ascii="Cambria Math" w:hAnsi="Cambria Math"/>
                </w:rPr>
                <m:t>3</m:t>
              </m:r>
            </m:e>
          </m:d>
          <m:r>
            <m:rPr>
              <m:sty m:val="p"/>
            </m:rPr>
            <w:rPr>
              <w:rFonts w:ascii="Cambria Math" w:hAnsi="Cambria Math"/>
            </w:rPr>
            <m:t>=0+1=1</m:t>
          </m:r>
        </m:oMath>
      </m:oMathPara>
    </w:p>
    <w:p w14:paraId="190B94A3" w14:textId="2CA5B6C8" w:rsidR="00AD3EB8" w:rsidRDefault="00AD3EB8" w:rsidP="00FF01FE"/>
    <w:p w14:paraId="6C61EC26" w14:textId="218CE2AC" w:rsidR="00AD3EB8" w:rsidRDefault="00AD3EB8" w:rsidP="00FF01FE">
      <w:pPr>
        <w:pStyle w:val="Heading2"/>
      </w:pPr>
      <w:r>
        <w:t>Initial clustering</w:t>
      </w:r>
    </w:p>
    <w:p w14:paraId="173F1534" w14:textId="12FFF710" w:rsidR="001016F3" w:rsidRDefault="001016F3" w:rsidP="00FF01FE">
      <w:r>
        <w:t>This</w:t>
      </w:r>
      <w:r w:rsidR="00883138">
        <w:t xml:space="preserve"> ‘Initial clustering’</w:t>
      </w:r>
      <w:r>
        <w:t xml:space="preserve"> section is</w:t>
      </w:r>
      <w:r w:rsidR="00831F56">
        <w:t xml:space="preserve"> also</w:t>
      </w:r>
      <w:r>
        <w:t xml:space="preserve"> described in the main text, but is reproduced here for </w:t>
      </w:r>
      <w:r w:rsidR="00771B74">
        <w:t>ease of reading</w:t>
      </w:r>
      <w:r>
        <w:t xml:space="preserve">. </w:t>
      </w:r>
      <w:r w:rsidR="000C7A9E">
        <w:t xml:space="preserve">For </w:t>
      </w:r>
      <w:r w:rsidR="00437CAB">
        <w:t>a</w:t>
      </w:r>
      <w:r w:rsidR="000C7A9E">
        <w:t xml:space="preserve"> node </w:t>
      </w:r>
      <m:oMath>
        <m:r>
          <w:rPr>
            <w:rFonts w:ascii="Cambria Math" w:hAnsi="Cambria Math"/>
          </w:rPr>
          <m:t>g</m:t>
        </m:r>
      </m:oMath>
      <w:r w:rsidR="000C7A9E">
        <w:rPr>
          <w:rFonts w:eastAsiaTheme="minorEastAsia"/>
        </w:rPr>
        <w:t>,</w:t>
      </w:r>
      <w:r w:rsidRPr="00F477BB">
        <w:t xml:space="preserve"> </w:t>
      </w:r>
      <m:oMath>
        <m:r>
          <w:rPr>
            <w:rFonts w:ascii="Cambria Math" w:hAnsi="Cambria Math"/>
          </w:rPr>
          <m:t>migs</m:t>
        </m:r>
        <m:d>
          <m:dPr>
            <m:ctrlPr>
              <w:rPr>
                <w:rFonts w:ascii="Cambria Math" w:hAnsi="Cambria Math"/>
                <w:i/>
              </w:rPr>
            </m:ctrlPr>
          </m:dPr>
          <m:e>
            <m:r>
              <w:rPr>
                <w:rFonts w:ascii="Cambria Math" w:hAnsi="Cambria Math"/>
              </w:rPr>
              <m:t>g</m:t>
            </m:r>
          </m:e>
        </m:d>
      </m:oMath>
      <w:r w:rsidR="00166E88">
        <w:rPr>
          <w:rFonts w:eastAsiaTheme="minorEastAsia"/>
        </w:rPr>
        <w:t xml:space="preserve"> is a set of sets</w:t>
      </w:r>
      <w:r w:rsidR="00166E88">
        <w:t xml:space="preserve"> describing</w:t>
      </w:r>
      <w:r w:rsidRPr="00F477BB">
        <w:t xml:space="preserve"> the most parsimonious clustering pattern for those sequences in </w:t>
      </w:r>
      <m:oMath>
        <m:r>
          <w:rPr>
            <w:rFonts w:ascii="Cambria Math" w:hAnsi="Cambria Math"/>
          </w:rPr>
          <m:t>lvs</m:t>
        </m:r>
        <m:d>
          <m:dPr>
            <m:ctrlPr>
              <w:rPr>
                <w:rFonts w:ascii="Cambria Math" w:hAnsi="Cambria Math"/>
                <w:i/>
              </w:rPr>
            </m:ctrlPr>
          </m:dPr>
          <m:e>
            <m:r>
              <w:rPr>
                <w:rFonts w:ascii="Cambria Math" w:hAnsi="Cambria Math"/>
              </w:rPr>
              <m:t>g</m:t>
            </m:r>
          </m:e>
        </m:d>
      </m:oMath>
      <w:r w:rsidR="00166E88">
        <w:rPr>
          <w:rFonts w:eastAsiaTheme="minorEastAsia"/>
        </w:rPr>
        <w:t xml:space="preserve">, where each inner set describes one </w:t>
      </w:r>
      <w:r w:rsidR="004C10FB">
        <w:rPr>
          <w:rFonts w:eastAsiaTheme="minorEastAsia"/>
        </w:rPr>
        <w:t>MIG</w:t>
      </w:r>
      <w:r w:rsidRPr="00F477BB">
        <w:t xml:space="preserve">. These </w:t>
      </w:r>
      <w:r w:rsidR="00166E88">
        <w:t>groups</w:t>
      </w:r>
      <w:r w:rsidRPr="00F477BB">
        <w:t xml:space="preserve"> are built iteratively by comparing </w:t>
      </w:r>
      <m:oMath>
        <m:r>
          <w:rPr>
            <w:rFonts w:ascii="Cambria Math" w:hAnsi="Cambria Math"/>
          </w:rPr>
          <m:t>sep</m:t>
        </m:r>
        <m:d>
          <m:dPr>
            <m:ctrlPr>
              <w:rPr>
                <w:rFonts w:ascii="Cambria Math" w:hAnsi="Cambria Math"/>
                <w:i/>
              </w:rPr>
            </m:ctrlPr>
          </m:dPr>
          <m:e>
            <m:r>
              <w:rPr>
                <w:rFonts w:ascii="Cambria Math" w:hAnsi="Cambria Math"/>
              </w:rPr>
              <m:t>g</m:t>
            </m:r>
          </m:e>
        </m:d>
      </m:oMath>
      <w:r w:rsidR="00166E88">
        <w:rPr>
          <w:rFonts w:eastAsiaTheme="minorEastAsia"/>
        </w:rPr>
        <w:t xml:space="preserve">, </w:t>
      </w:r>
      <w:r w:rsidRPr="00F477BB">
        <w:t>the</w:t>
      </w:r>
      <w:r w:rsidR="00166E88">
        <w:t xml:space="preserve"> </w:t>
      </w:r>
      <w:r w:rsidRPr="00F477BB">
        <w:t xml:space="preserve">score if the existing clustering patterns </w:t>
      </w:r>
      <m:oMath>
        <m:r>
          <w:rPr>
            <w:rFonts w:ascii="Cambria Math" w:hAnsi="Cambria Math"/>
          </w:rPr>
          <m:t>migs</m:t>
        </m:r>
        <m:d>
          <m:dPr>
            <m:ctrlPr>
              <w:rPr>
                <w:rFonts w:ascii="Cambria Math" w:hAnsi="Cambria Math"/>
                <w:i/>
              </w:rPr>
            </m:ctrlPr>
          </m:dPr>
          <m:e>
            <m:r>
              <w:rPr>
                <w:rFonts w:ascii="Cambria Math" w:hAnsi="Cambria Math"/>
              </w:rPr>
              <m:t>l</m:t>
            </m:r>
          </m:e>
        </m:d>
      </m:oMath>
      <w:r w:rsidRPr="00F477BB">
        <w:t xml:space="preserve"> and </w:t>
      </w:r>
      <m:oMath>
        <m:r>
          <w:rPr>
            <w:rFonts w:ascii="Cambria Math" w:hAnsi="Cambria Math"/>
          </w:rPr>
          <m:t>migs</m:t>
        </m:r>
        <m:d>
          <m:dPr>
            <m:ctrlPr>
              <w:rPr>
                <w:rFonts w:ascii="Cambria Math" w:hAnsi="Cambria Math"/>
                <w:i/>
              </w:rPr>
            </m:ctrlPr>
          </m:dPr>
          <m:e>
            <m:r>
              <w:rPr>
                <w:rFonts w:ascii="Cambria Math" w:hAnsi="Cambria Math"/>
              </w:rPr>
              <m:t>r</m:t>
            </m:r>
          </m:e>
        </m:d>
      </m:oMath>
      <w:r w:rsidRPr="00F477BB">
        <w:t xml:space="preserve"> are kept intact</w:t>
      </w:r>
      <w:r w:rsidR="00166E88">
        <w:t xml:space="preserve">, </w:t>
      </w:r>
      <w:r w:rsidRPr="00F477BB">
        <w:t>with</w:t>
      </w:r>
      <w:r w:rsidR="00166E88">
        <w:t xml:space="preserve"> </w:t>
      </w:r>
      <m:oMath>
        <m:r>
          <w:rPr>
            <w:rFonts w:ascii="Cambria Math" w:hAnsi="Cambria Math"/>
          </w:rPr>
          <m:t>cmb</m:t>
        </m:r>
        <m:d>
          <m:dPr>
            <m:ctrlPr>
              <w:rPr>
                <w:rFonts w:ascii="Cambria Math" w:hAnsi="Cambria Math"/>
                <w:i/>
              </w:rPr>
            </m:ctrlPr>
          </m:dPr>
          <m:e>
            <m:r>
              <w:rPr>
                <w:rFonts w:ascii="Cambria Math" w:hAnsi="Cambria Math"/>
              </w:rPr>
              <m:t>g</m:t>
            </m:r>
          </m:e>
        </m:d>
      </m:oMath>
      <w:r w:rsidR="00166E88">
        <w:rPr>
          <w:rFonts w:eastAsiaTheme="minorEastAsia"/>
        </w:rPr>
        <w:t>,</w:t>
      </w:r>
      <w:r w:rsidRPr="00F477BB">
        <w:t xml:space="preserve"> the score if all descendants are combined into a single </w:t>
      </w:r>
      <w:r w:rsidR="004C10FB">
        <w:t>MIG</w:t>
      </w:r>
      <w:r w:rsidRPr="00F477BB">
        <w:t>; the minimum of these</w:t>
      </w:r>
      <w:r w:rsidR="00166E88">
        <w:t xml:space="preserve"> two</w:t>
      </w:r>
      <w:r w:rsidRPr="00F477BB">
        <w:t xml:space="preserve"> values is stored as </w:t>
      </w:r>
      <m:oMath>
        <m:r>
          <w:rPr>
            <w:rFonts w:ascii="Cambria Math" w:hAnsi="Cambria Math"/>
          </w:rPr>
          <m:t>best(g)</m:t>
        </m:r>
      </m:oMath>
      <w:r w:rsidRPr="00F477BB">
        <w:t>.</w:t>
      </w:r>
      <w:r w:rsidR="00166E88">
        <w:t xml:space="preserve"> After</w:t>
      </w:r>
      <w:r w:rsidR="00166E88" w:rsidRPr="00F477BB">
        <w:t xml:space="preserve"> the initial cluster</w:t>
      </w:r>
      <w:r w:rsidR="00166E88">
        <w:t>ing phase,</w:t>
      </w:r>
      <w:r w:rsidR="00166E88" w:rsidRPr="00F477BB">
        <w:t xml:space="preserve"> the overall clustering pattern is described by </w:t>
      </w:r>
      <m:oMath>
        <m:r>
          <w:rPr>
            <w:rFonts w:ascii="Cambria Math" w:hAnsi="Cambria Math"/>
          </w:rPr>
          <m:t>migs</m:t>
        </m:r>
        <m:d>
          <m:dPr>
            <m:ctrlPr>
              <w:rPr>
                <w:rFonts w:ascii="Cambria Math" w:hAnsi="Cambria Math"/>
                <w:i/>
              </w:rPr>
            </m:ctrlPr>
          </m:dPr>
          <m:e>
            <m:r>
              <w:rPr>
                <w:rFonts w:ascii="Cambria Math" w:hAnsi="Cambria Math"/>
              </w:rPr>
              <m:t>root</m:t>
            </m:r>
          </m:e>
        </m:d>
      </m:oMath>
      <w:r w:rsidR="00166E88">
        <w:t>;</w:t>
      </w:r>
      <w:r w:rsidR="00166E88" w:rsidRPr="00F477BB">
        <w:t xml:space="preserve"> </w:t>
      </w:r>
      <w:r w:rsidR="00166E88">
        <w:t>every</w:t>
      </w:r>
      <w:r w:rsidR="00166E88" w:rsidRPr="00F477BB">
        <w:t xml:space="preserve"> sequence from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rsidR="00166E88" w:rsidRPr="00F477BB">
        <w:t xml:space="preserve"> </w:t>
      </w:r>
      <w:r w:rsidR="00166E88">
        <w:t>is</w:t>
      </w:r>
      <w:r w:rsidR="00166E88" w:rsidRPr="00F477BB">
        <w:t xml:space="preserve"> contained </w:t>
      </w:r>
      <w:r w:rsidR="00166E88">
        <w:t xml:space="preserve">exactly once </w:t>
      </w:r>
      <w:r w:rsidR="00166E88" w:rsidRPr="00F477BB">
        <w:t xml:space="preserve">in </w:t>
      </w:r>
      <m:oMath>
        <m:r>
          <w:rPr>
            <w:rFonts w:ascii="Cambria Math" w:hAnsi="Cambria Math"/>
          </w:rPr>
          <m:t>migs</m:t>
        </m:r>
        <m:d>
          <m:dPr>
            <m:ctrlPr>
              <w:rPr>
                <w:rFonts w:ascii="Cambria Math" w:hAnsi="Cambria Math"/>
                <w:i/>
              </w:rPr>
            </m:ctrlPr>
          </m:dPr>
          <m:e>
            <m:r>
              <w:rPr>
                <w:rFonts w:ascii="Cambria Math" w:hAnsi="Cambria Math"/>
              </w:rPr>
              <m:t>root</m:t>
            </m:r>
          </m:e>
        </m:d>
      </m:oMath>
      <w:r w:rsidR="00166E88">
        <w:t>.</w:t>
      </w:r>
      <w:r w:rsidRPr="00F477BB">
        <w:t xml:space="preserve"> </w:t>
      </w:r>
      <w:r w:rsidR="000C7A9E">
        <w:t>Worked e</w:t>
      </w:r>
      <w:r w:rsidRPr="00F477BB">
        <w:t>xamples of these variables can be found</w:t>
      </w:r>
      <w:r w:rsidR="000C7A9E">
        <w:t xml:space="preserve"> in</w:t>
      </w:r>
      <w:r>
        <w:t xml:space="preserve"> </w:t>
      </w:r>
      <w:r w:rsidR="00795BA2">
        <w:t xml:space="preserve">Table </w:t>
      </w:r>
      <w:r w:rsidR="00A4579C">
        <w:t>S2</w:t>
      </w:r>
      <w:r w:rsidRPr="00F477BB">
        <w:t>.</w:t>
      </w:r>
    </w:p>
    <w:p w14:paraId="129E473A" w14:textId="18CB6442" w:rsidR="00AD3EB8" w:rsidRPr="00AD3EB8" w:rsidRDefault="004C10FB" w:rsidP="00FF01FE">
      <w:pPr>
        <w:rPr>
          <w:lang w:val="en-US"/>
        </w:rPr>
      </w:pPr>
      <w:r>
        <w:rPr>
          <w:lang w:val="en-US"/>
        </w:rPr>
        <w:t>The weighted sum of e</w:t>
      </w:r>
      <w:r w:rsidR="00AD3EB8" w:rsidRPr="00AD3EB8">
        <w:rPr>
          <w:lang w:val="en-US"/>
        </w:rPr>
        <w:t xml:space="preserve">quations (1), (2), and (3) </w:t>
      </w:r>
      <w:r>
        <w:rPr>
          <w:lang w:val="en-US"/>
        </w:rPr>
        <w:t>constitutes the</w:t>
      </w:r>
      <w:r w:rsidR="00AD3EB8" w:rsidRPr="00AD3EB8">
        <w:rPr>
          <w:lang w:val="en-US"/>
        </w:rPr>
        <w:t xml:space="preserve"> score function:</w:t>
      </w:r>
    </w:p>
    <w:p w14:paraId="5D1F4101" w14:textId="11D21C2D" w:rsidR="00AD3EB8" w:rsidRPr="00AD3EB8" w:rsidRDefault="0072007E" w:rsidP="00FF01FE">
      <m:oMathPara>
        <m:oMath>
          <m:eqArr>
            <m:eqArrPr>
              <m:maxDist m:val="1"/>
              <m:ctrlPr>
                <w:rPr>
                  <w:rFonts w:ascii="Cambria Math" w:hAnsi="Cambria Math"/>
                </w:rPr>
              </m:ctrlPr>
            </m:eqArrPr>
            <m:e>
              <m:r>
                <w:rPr>
                  <w:rFonts w:ascii="Cambria Math" w:hAnsi="Cambria Math"/>
                </w:rPr>
                <m:t>score</m:t>
              </m:r>
              <m:d>
                <m:dPr>
                  <m:ctrlPr>
                    <w:rPr>
                      <w:rFonts w:ascii="Cambria Math" w:hAnsi="Cambria Math"/>
                    </w:rPr>
                  </m:ctrlPr>
                </m:dPr>
                <m:e>
                  <m:r>
                    <w:rPr>
                      <w:rFonts w:ascii="Cambria Math" w:hAnsi="Cambria Math"/>
                    </w:rPr>
                    <m:t>g</m:t>
                  </m:r>
                </m:e>
              </m:d>
              <m:r>
                <m:rPr>
                  <m:sty m:val="p"/>
                </m:rP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D</m:t>
                  </m:r>
                </m:sub>
              </m:sSub>
              <m:r>
                <m:rPr>
                  <m:sty m:val="p"/>
                </m:rPr>
                <w:rPr>
                  <w:rFonts w:ascii="Cambria Math" w:hAnsi="Cambria Math"/>
                </w:rPr>
                <m:t>⋅</m:t>
              </m:r>
              <m:r>
                <w:rPr>
                  <w:rFonts w:ascii="Cambria Math" w:hAnsi="Cambria Math"/>
                </w:rPr>
                <m:t>D</m:t>
              </m:r>
              <m:d>
                <m:dPr>
                  <m:ctrlPr>
                    <w:rPr>
                      <w:rFonts w:ascii="Cambria Math" w:hAnsi="Cambria Math"/>
                    </w:rPr>
                  </m:ctrlPr>
                </m:dPr>
                <m:e>
                  <m:r>
                    <w:rPr>
                      <w:rFonts w:ascii="Cambria Math" w:hAnsi="Cambria Math"/>
                    </w:rPr>
                    <m:t>g</m:t>
                  </m:r>
                </m:e>
              </m:d>
              <m:r>
                <m:rPr>
                  <m:sty m:val="p"/>
                </m:rP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I</m:t>
                  </m:r>
                </m:sub>
              </m:sSub>
              <m:r>
                <m:rPr>
                  <m:sty m:val="p"/>
                </m:rPr>
                <w:rPr>
                  <w:rFonts w:ascii="Cambria Math" w:hAnsi="Cambria Math"/>
                </w:rPr>
                <m:t>⋅</m:t>
              </m:r>
              <m:r>
                <w:rPr>
                  <w:rFonts w:ascii="Cambria Math" w:hAnsi="Cambria Math"/>
                </w:rPr>
                <m:t>I</m:t>
              </m:r>
              <m:d>
                <m:dPr>
                  <m:ctrlPr>
                    <w:rPr>
                      <w:rFonts w:ascii="Cambria Math" w:hAnsi="Cambria Math"/>
                    </w:rPr>
                  </m:ctrlPr>
                </m:dPr>
                <m:e>
                  <m:r>
                    <w:rPr>
                      <w:rFonts w:ascii="Cambria Math" w:hAnsi="Cambria Math"/>
                    </w:rPr>
                    <m:t>g</m:t>
                  </m:r>
                </m:e>
              </m:d>
              <m:r>
                <m:rPr>
                  <m:sty m:val="p"/>
                </m:rP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L</m:t>
                  </m:r>
                </m:sub>
              </m:sSub>
              <m:r>
                <m:rPr>
                  <m:sty m:val="p"/>
                </m:rPr>
                <w:rPr>
                  <w:rFonts w:ascii="Cambria Math" w:hAnsi="Cambria Math"/>
                </w:rPr>
                <m:t>⋅</m:t>
              </m:r>
              <m:r>
                <w:rPr>
                  <w:rFonts w:ascii="Cambria Math" w:hAnsi="Cambria Math"/>
                </w:rPr>
                <m:t>L</m:t>
              </m:r>
              <m:d>
                <m:dPr>
                  <m:ctrlPr>
                    <w:rPr>
                      <w:rFonts w:ascii="Cambria Math" w:hAnsi="Cambria Math"/>
                    </w:rPr>
                  </m:ctrlPr>
                </m:dPr>
                <m:e>
                  <m:r>
                    <w:rPr>
                      <w:rFonts w:ascii="Cambria Math" w:hAnsi="Cambria Math"/>
                    </w:rPr>
                    <m:t>g</m:t>
                  </m:r>
                </m:e>
              </m:d>
              <m:r>
                <m:rPr>
                  <m:sty m:val="p"/>
                </m:rP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P</m:t>
                  </m:r>
                </m:sub>
              </m:sSub>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g</m:t>
                  </m:r>
                </m:e>
              </m:d>
              <m:r>
                <m:rPr>
                  <m:sty m:val="p"/>
                </m:rPr>
                <w:rPr>
                  <w:rFonts w:ascii="Cambria Math" w:hAnsi="Cambria Math"/>
                </w:rPr>
                <m:t>,#</m:t>
              </m:r>
              <m:d>
                <m:dPr>
                  <m:ctrlPr>
                    <w:rPr>
                      <w:rFonts w:ascii="Cambria Math" w:hAnsi="Cambria Math"/>
                    </w:rPr>
                  </m:ctrlPr>
                </m:dPr>
                <m:e>
                  <m:r>
                    <m:rPr>
                      <m:sty m:val="p"/>
                    </m:rPr>
                    <w:rPr>
                      <w:rFonts w:ascii="Cambria Math" w:hAnsi="Cambria Math"/>
                    </w:rPr>
                    <m:t>4</m:t>
                  </m:r>
                </m:e>
              </m:d>
            </m:e>
          </m:eqArr>
        </m:oMath>
      </m:oMathPara>
    </w:p>
    <w:p w14:paraId="130DA167" w14:textId="38CABA73" w:rsidR="00AD3EB8" w:rsidRPr="00AD3EB8" w:rsidRDefault="00AD3EB8" w:rsidP="00FF01FE">
      <w:pPr>
        <w:rPr>
          <w:lang w:val="en-US"/>
        </w:rPr>
      </w:pPr>
      <w:r w:rsidRPr="00AD3EB8">
        <w:rPr>
          <w:lang w:val="en-US"/>
        </w:rPr>
        <w:t xml:space="preserve">where the </w:t>
      </w:r>
      <m:oMath>
        <m:r>
          <w:rPr>
            <w:rFonts w:ascii="Cambria Math" w:hAnsi="Cambria Math"/>
            <w:lang w:val="en-US"/>
          </w:rPr>
          <m:t>θ</m:t>
        </m:r>
      </m:oMath>
      <w:r w:rsidRPr="00AD3EB8">
        <w:rPr>
          <w:lang w:val="en-US"/>
        </w:rPr>
        <w:t xml:space="preserve"> values are the</w:t>
      </w:r>
      <w:r w:rsidR="003129E8">
        <w:rPr>
          <w:lang w:val="en-US"/>
        </w:rPr>
        <w:t xml:space="preserve"> strictly positive</w:t>
      </w:r>
      <w:r w:rsidRPr="00AD3EB8">
        <w:rPr>
          <w:lang w:val="en-US"/>
        </w:rPr>
        <w:t xml:space="preserve"> weights applied to each event, and </w:t>
      </w:r>
      <m:oMath>
        <m:r>
          <w:rPr>
            <w:rFonts w:ascii="Cambria Math" w:hAnsi="Cambria Math"/>
            <w:lang w:val="en-US"/>
          </w:rPr>
          <m:t>P(g)</m:t>
        </m:r>
      </m:oMath>
      <w:r w:rsidRPr="00AD3EB8">
        <w:rPr>
          <w:lang w:val="en-US"/>
        </w:rPr>
        <w:t xml:space="preserve"> is a </w:t>
      </w:r>
      <w:r w:rsidR="00D45F5A">
        <w:rPr>
          <w:lang w:val="en-US"/>
        </w:rPr>
        <w:t>the “relative spread”</w:t>
      </w:r>
      <w:r w:rsidRPr="00AD3EB8">
        <w:rPr>
          <w:lang w:val="en-US"/>
        </w:rPr>
        <w:t xml:space="preserve"> metric defined </w:t>
      </w:r>
      <w:r w:rsidR="000C7A9E">
        <w:rPr>
          <w:lang w:val="en-US"/>
        </w:rPr>
        <w:t>by</w:t>
      </w:r>
      <w:r w:rsidRPr="00AD3EB8">
        <w:rPr>
          <w:lang w:val="en-US"/>
        </w:rPr>
        <w:t xml:space="preserve"> equation (5) in</w:t>
      </w:r>
      <w:r w:rsidR="000C7A9E">
        <w:rPr>
          <w:lang w:val="en-US"/>
        </w:rPr>
        <w:t xml:space="preserve"> the next section</w:t>
      </w:r>
      <w:r w:rsidRPr="00AD3EB8">
        <w:rPr>
          <w:lang w:val="en-US"/>
        </w:rPr>
        <w:t xml:space="preserve">; for this initial phase of the algorithm it is set to 0. Each node </w:t>
      </w:r>
      <m:oMath>
        <m:r>
          <w:rPr>
            <w:rFonts w:ascii="Cambria Math" w:hAnsi="Cambria Math"/>
            <w:lang w:val="en-US"/>
          </w:rPr>
          <m:t>g</m:t>
        </m:r>
      </m:oMath>
      <w:r w:rsidRPr="00AD3EB8">
        <w:rPr>
          <w:lang w:val="en-US"/>
        </w:rPr>
        <w:t xml:space="preserve"> in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G</m:t>
            </m:r>
          </m:sub>
        </m:sSub>
      </m:oMath>
      <w:r w:rsidRPr="00AD3EB8">
        <w:rPr>
          <w:lang w:val="en-US"/>
        </w:rPr>
        <w:t xml:space="preserve"> is visited in a post-order depth-first traversal. The algorithm is described by the following pseudocode:</w:t>
      </w:r>
    </w:p>
    <w:p w14:paraId="0CF59E53" w14:textId="68709CEA" w:rsidR="00AD3EB8" w:rsidRPr="00AD3EB8" w:rsidRDefault="00AD3EB8" w:rsidP="00FF01FE">
      <w:pPr>
        <w:rPr>
          <w:lang w:val="en-US"/>
        </w:rPr>
      </w:pPr>
      <w:bookmarkStart w:id="2" w:name="_Hlk479331108"/>
      <w:r w:rsidRPr="00AD3EB8">
        <w:rPr>
          <w:lang w:val="en-US"/>
        </w:rPr>
        <w:t xml:space="preserve">If </w:t>
      </w:r>
      <m:oMath>
        <m:r>
          <w:rPr>
            <w:rFonts w:ascii="Cambria Math" w:hAnsi="Cambria Math"/>
            <w:lang w:val="en-US"/>
          </w:rPr>
          <m:t>g</m:t>
        </m:r>
      </m:oMath>
      <w:r w:rsidRPr="00AD3EB8">
        <w:rPr>
          <w:lang w:val="en-US"/>
        </w:rPr>
        <w:t xml:space="preserve"> is a terminal node:</w:t>
      </w:r>
    </w:p>
    <w:p w14:paraId="45C78894" w14:textId="6CEBA7B6" w:rsidR="00AD3EB8" w:rsidRPr="00AD3EB8" w:rsidRDefault="00AD3EB8" w:rsidP="00C35E7B">
      <w:pPr>
        <w:ind w:left="720"/>
      </w:pPr>
      <m:oMath>
        <m:r>
          <w:rPr>
            <w:rFonts w:ascii="Cambria Math" w:hAnsi="Cambria Math"/>
          </w:rPr>
          <w:lastRenderedPageBreak/>
          <m:t>best</m:t>
        </m:r>
        <m:d>
          <m:dPr>
            <m:ctrlPr>
              <w:rPr>
                <w:rFonts w:ascii="Cambria Math" w:hAnsi="Cambria Math"/>
              </w:rPr>
            </m:ctrlPr>
          </m:dPr>
          <m:e>
            <m:r>
              <w:rPr>
                <w:rFonts w:ascii="Cambria Math" w:hAnsi="Cambria Math"/>
              </w:rPr>
              <m:t>g</m:t>
            </m:r>
          </m:e>
        </m:d>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g</m:t>
        </m:r>
        <m:r>
          <m:rPr>
            <m:sty m:val="p"/>
          </m:rPr>
          <w:rPr>
            <w:rFonts w:ascii="Cambria Math" w:hAnsi="Cambria Math"/>
          </w:rPr>
          <m:t>)</m:t>
        </m:r>
      </m:oMath>
      <w:r w:rsidRPr="00AD3EB8">
        <w:t xml:space="preserve"> </w:t>
      </w:r>
    </w:p>
    <w:p w14:paraId="12CF78F9" w14:textId="0E26C312" w:rsidR="00AD3EB8" w:rsidRPr="00AD3EB8" w:rsidRDefault="004C10FB" w:rsidP="00C35E7B">
      <w:pPr>
        <w:ind w:left="720"/>
      </w:pPr>
      <m:oMath>
        <m:r>
          <w:rPr>
            <w:rFonts w:ascii="Cambria Math" w:hAnsi="Cambria Math"/>
          </w:rPr>
          <m:t>migs</m:t>
        </m:r>
        <m:d>
          <m:dPr>
            <m:ctrlPr>
              <w:rPr>
                <w:rFonts w:ascii="Cambria Math" w:hAnsi="Cambria Math"/>
              </w:rPr>
            </m:ctrlPr>
          </m:dPr>
          <m:e>
            <m:r>
              <w:rPr>
                <w:rFonts w:ascii="Cambria Math" w:hAnsi="Cambria Math"/>
              </w:rPr>
              <m:t>g</m:t>
            </m:r>
          </m:e>
        </m:d>
        <m:r>
          <m:rPr>
            <m:sty m:val="p"/>
          </m:rPr>
          <w:rPr>
            <w:rFonts w:ascii="Cambria Math" w:hAnsi="Cambria Math"/>
          </w:rPr>
          <m:t>={</m:t>
        </m:r>
        <m:d>
          <m:dPr>
            <m:begChr m:val="{"/>
            <m:endChr m:val="}"/>
            <m:ctrlPr>
              <w:rPr>
                <w:rFonts w:ascii="Cambria Math" w:hAnsi="Cambria Math"/>
              </w:rPr>
            </m:ctrlPr>
          </m:dPr>
          <m:e>
            <m:r>
              <w:rPr>
                <w:rFonts w:ascii="Cambria Math" w:hAnsi="Cambria Math"/>
              </w:rPr>
              <m:t>g</m:t>
            </m:r>
          </m:e>
        </m:d>
        <m:r>
          <m:rPr>
            <m:sty m:val="p"/>
          </m:rPr>
          <w:rPr>
            <w:rFonts w:ascii="Cambria Math" w:hAnsi="Cambria Math"/>
          </w:rPr>
          <m:t>}</m:t>
        </m:r>
      </m:oMath>
      <w:r w:rsidR="00AD3EB8" w:rsidRPr="00AD3EB8">
        <w:t xml:space="preserve"> </w:t>
      </w:r>
    </w:p>
    <w:p w14:paraId="3C60AED1" w14:textId="77777777" w:rsidR="00AD3EB8" w:rsidRPr="00AD3EB8" w:rsidRDefault="00AD3EB8" w:rsidP="00FF01FE">
      <w:r w:rsidRPr="00AD3EB8">
        <w:t xml:space="preserve">Otherwise: </w:t>
      </w:r>
    </w:p>
    <w:p w14:paraId="641F50E7" w14:textId="1DD6877A" w:rsidR="00AD3EB8" w:rsidRPr="00AD3EB8" w:rsidRDefault="00AD3EB8" w:rsidP="00C35E7B">
      <w:pPr>
        <w:ind w:left="720"/>
      </w:pPr>
      <m:oMath>
        <m:r>
          <w:rPr>
            <w:rFonts w:ascii="Cambria Math" w:hAnsi="Cambria Math"/>
          </w:rPr>
          <m:t>cmb</m:t>
        </m:r>
        <m:d>
          <m:dPr>
            <m:ctrlPr>
              <w:rPr>
                <w:rFonts w:ascii="Cambria Math" w:hAnsi="Cambria Math"/>
              </w:rPr>
            </m:ctrlPr>
          </m:dPr>
          <m:e>
            <m:r>
              <w:rPr>
                <w:rFonts w:ascii="Cambria Math" w:hAnsi="Cambria Math"/>
              </w:rPr>
              <m:t>g</m:t>
            </m:r>
          </m:e>
        </m:d>
        <m:r>
          <m:rPr>
            <m:sty m:val="p"/>
          </m:rPr>
          <w:rPr>
            <w:rFonts w:ascii="Cambria Math" w:hAnsi="Cambria Math"/>
          </w:rPr>
          <m:t>=</m:t>
        </m:r>
        <m:r>
          <w:rPr>
            <w:rFonts w:ascii="Cambria Math" w:hAnsi="Cambria Math"/>
          </w:rPr>
          <m:t>score</m:t>
        </m:r>
        <m:r>
          <m:rPr>
            <m:sty m:val="p"/>
          </m:rPr>
          <w:rPr>
            <w:rFonts w:ascii="Cambria Math" w:hAnsi="Cambria Math"/>
          </w:rPr>
          <m:t>(</m:t>
        </m:r>
        <m:r>
          <w:rPr>
            <w:rFonts w:ascii="Cambria Math" w:hAnsi="Cambria Math"/>
          </w:rPr>
          <m:t>g</m:t>
        </m:r>
        <m:r>
          <m:rPr>
            <m:sty m:val="p"/>
          </m:rPr>
          <w:rPr>
            <w:rFonts w:ascii="Cambria Math" w:hAnsi="Cambria Math"/>
          </w:rPr>
          <m:t>)</m:t>
        </m:r>
      </m:oMath>
      <w:r w:rsidRPr="00AD3EB8">
        <w:t xml:space="preserve"> </w:t>
      </w:r>
    </w:p>
    <w:p w14:paraId="206FAAFA" w14:textId="4EB43149" w:rsidR="00AD3EB8" w:rsidRPr="00AD3EB8" w:rsidRDefault="00AD3EB8" w:rsidP="00C35E7B">
      <w:pPr>
        <w:ind w:left="720"/>
      </w:pPr>
      <m:oMath>
        <m:r>
          <w:rPr>
            <w:rFonts w:ascii="Cambria Math" w:hAnsi="Cambria Math"/>
          </w:rPr>
          <m:t>sep</m:t>
        </m:r>
        <m:d>
          <m:dPr>
            <m:ctrlPr>
              <w:rPr>
                <w:rFonts w:ascii="Cambria Math" w:hAnsi="Cambria Math"/>
              </w:rPr>
            </m:ctrlPr>
          </m:dPr>
          <m:e>
            <m:r>
              <w:rPr>
                <w:rFonts w:ascii="Cambria Math" w:hAnsi="Cambria Math"/>
              </w:rPr>
              <m:t>g</m:t>
            </m:r>
          </m:e>
        </m:d>
        <m:r>
          <m:rPr>
            <m:sty m:val="p"/>
          </m:rPr>
          <w:rPr>
            <w:rFonts w:ascii="Cambria Math" w:hAnsi="Cambria Math"/>
          </w:rPr>
          <m:t>=</m:t>
        </m:r>
        <m:r>
          <w:rPr>
            <w:rFonts w:ascii="Cambria Math" w:hAnsi="Cambria Math"/>
          </w:rPr>
          <m:t>best</m:t>
        </m:r>
        <m:d>
          <m:dPr>
            <m:ctrlPr>
              <w:rPr>
                <w:rFonts w:ascii="Cambria Math" w:hAnsi="Cambria Math"/>
              </w:rPr>
            </m:ctrlPr>
          </m:dPr>
          <m:e>
            <m:r>
              <w:rPr>
                <w:rFonts w:ascii="Cambria Math" w:hAnsi="Cambria Math"/>
              </w:rPr>
              <m:t>l</m:t>
            </m:r>
          </m:e>
        </m:d>
        <m:r>
          <m:rPr>
            <m:sty m:val="p"/>
          </m:rPr>
          <w:rPr>
            <w:rFonts w:ascii="Cambria Math" w:hAnsi="Cambria Math"/>
          </w:rPr>
          <m:t>+</m:t>
        </m:r>
        <m:r>
          <w:rPr>
            <w:rFonts w:ascii="Cambria Math" w:hAnsi="Cambria Math"/>
          </w:rPr>
          <m:t>best</m:t>
        </m:r>
        <m:r>
          <m:rPr>
            <m:sty m:val="p"/>
          </m:rPr>
          <w:rPr>
            <w:rFonts w:ascii="Cambria Math" w:hAnsi="Cambria Math"/>
          </w:rPr>
          <m:t>(</m:t>
        </m:r>
        <m:r>
          <w:rPr>
            <w:rFonts w:ascii="Cambria Math" w:hAnsi="Cambria Math" w:cs="Cambria Math"/>
          </w:rPr>
          <m:t>r</m:t>
        </m:r>
        <m:r>
          <m:rPr>
            <m:sty m:val="p"/>
          </m:rPr>
          <w:rPr>
            <w:rFonts w:ascii="Cambria Math" w:hAnsi="Cambria Math"/>
          </w:rPr>
          <m:t>)</m:t>
        </m:r>
      </m:oMath>
      <w:r w:rsidRPr="00AD3EB8">
        <w:t xml:space="preserve"> </w:t>
      </w:r>
    </w:p>
    <w:p w14:paraId="76FEF25D" w14:textId="727785D4" w:rsidR="00AD3EB8" w:rsidRPr="00AD3EB8" w:rsidRDefault="00AD3EB8" w:rsidP="00C35E7B">
      <w:pPr>
        <w:ind w:left="720"/>
        <w:rPr>
          <w:lang w:val="en-US"/>
        </w:rPr>
      </w:pPr>
      <w:r w:rsidRPr="00AD3EB8">
        <w:rPr>
          <w:lang w:val="en-US"/>
        </w:rPr>
        <w:t xml:space="preserve">If </w:t>
      </w:r>
      <m:oMath>
        <m:r>
          <w:rPr>
            <w:rFonts w:ascii="Cambria Math" w:hAnsi="Cambria Math"/>
            <w:lang w:val="en-US"/>
          </w:rPr>
          <m:t>cmb</m:t>
        </m:r>
        <m:d>
          <m:dPr>
            <m:ctrlPr>
              <w:rPr>
                <w:rFonts w:ascii="Cambria Math" w:hAnsi="Cambria Math"/>
                <w:lang w:val="en-US"/>
              </w:rPr>
            </m:ctrlPr>
          </m:dPr>
          <m:e>
            <m:r>
              <w:rPr>
                <w:rFonts w:ascii="Cambria Math" w:hAnsi="Cambria Math"/>
                <w:lang w:val="en-US"/>
              </w:rPr>
              <m:t>g</m:t>
            </m:r>
          </m:e>
        </m:d>
        <m:r>
          <m:rPr>
            <m:sty m:val="p"/>
          </m:rPr>
          <w:rPr>
            <w:rFonts w:ascii="Cambria Math" w:hAnsi="Cambria Math"/>
            <w:lang w:val="en-US"/>
          </w:rPr>
          <m:t>≤</m:t>
        </m:r>
        <m:r>
          <w:rPr>
            <w:rFonts w:ascii="Cambria Math" w:hAnsi="Cambria Math"/>
            <w:lang w:val="en-US"/>
          </w:rPr>
          <m:t>sep</m:t>
        </m:r>
        <m:r>
          <m:rPr>
            <m:sty m:val="p"/>
          </m:rPr>
          <w:rPr>
            <w:rFonts w:ascii="Cambria Math" w:hAnsi="Cambria Math"/>
            <w:lang w:val="en-US"/>
          </w:rPr>
          <m:t>(</m:t>
        </m:r>
        <m:r>
          <w:rPr>
            <w:rFonts w:ascii="Cambria Math" w:hAnsi="Cambria Math"/>
            <w:lang w:val="en-US"/>
          </w:rPr>
          <m:t>g</m:t>
        </m:r>
        <m:r>
          <m:rPr>
            <m:sty m:val="p"/>
          </m:rPr>
          <w:rPr>
            <w:rFonts w:ascii="Cambria Math" w:hAnsi="Cambria Math"/>
            <w:lang w:val="en-US"/>
          </w:rPr>
          <m:t>)</m:t>
        </m:r>
      </m:oMath>
      <w:r w:rsidRPr="00AD3EB8">
        <w:rPr>
          <w:lang w:val="en-US"/>
        </w:rPr>
        <w:t xml:space="preserve">, all descendants of </w:t>
      </w:r>
      <m:oMath>
        <m:r>
          <w:rPr>
            <w:rFonts w:ascii="Cambria Math" w:hAnsi="Cambria Math"/>
            <w:lang w:val="en-US"/>
          </w:rPr>
          <m:t>g</m:t>
        </m:r>
      </m:oMath>
      <w:r w:rsidRPr="00AD3EB8">
        <w:rPr>
          <w:lang w:val="en-US"/>
        </w:rPr>
        <w:t xml:space="preserve"> are merged into one </w:t>
      </w:r>
      <w:r w:rsidR="003129E8">
        <w:rPr>
          <w:lang w:val="en-US"/>
        </w:rPr>
        <w:t>MIG</w:t>
      </w:r>
      <w:r w:rsidRPr="00AD3EB8">
        <w:rPr>
          <w:lang w:val="en-US"/>
        </w:rPr>
        <w:t xml:space="preserve">: </w:t>
      </w:r>
    </w:p>
    <w:p w14:paraId="2DA4C6CF" w14:textId="59CD791A" w:rsidR="00AD3EB8" w:rsidRPr="00AD3EB8" w:rsidRDefault="00AD3EB8" w:rsidP="00C35E7B">
      <w:pPr>
        <w:ind w:left="1440"/>
      </w:pPr>
      <m:oMath>
        <m:r>
          <w:rPr>
            <w:rFonts w:ascii="Cambria Math" w:hAnsi="Cambria Math"/>
          </w:rPr>
          <m:t>best</m:t>
        </m:r>
        <m:d>
          <m:dPr>
            <m:ctrlPr>
              <w:rPr>
                <w:rFonts w:ascii="Cambria Math" w:hAnsi="Cambria Math"/>
              </w:rPr>
            </m:ctrlPr>
          </m:dPr>
          <m:e>
            <m:r>
              <w:rPr>
                <w:rFonts w:ascii="Cambria Math" w:hAnsi="Cambria Math"/>
              </w:rPr>
              <m:t>g</m:t>
            </m:r>
          </m:e>
        </m:d>
        <m:r>
          <m:rPr>
            <m:sty m:val="p"/>
          </m:rPr>
          <w:rPr>
            <w:rFonts w:ascii="Cambria Math" w:hAnsi="Cambria Math"/>
          </w:rPr>
          <m:t>=</m:t>
        </m:r>
        <m:r>
          <w:rPr>
            <w:rFonts w:ascii="Cambria Math" w:hAnsi="Cambria Math"/>
          </w:rPr>
          <m:t>cmb</m:t>
        </m:r>
        <m:r>
          <m:rPr>
            <m:sty m:val="p"/>
          </m:rPr>
          <w:rPr>
            <w:rFonts w:ascii="Cambria Math" w:hAnsi="Cambria Math"/>
          </w:rPr>
          <m:t>(</m:t>
        </m:r>
        <m:r>
          <w:rPr>
            <w:rFonts w:ascii="Cambria Math" w:hAnsi="Cambria Math"/>
          </w:rPr>
          <m:t>g</m:t>
        </m:r>
        <m:r>
          <m:rPr>
            <m:sty m:val="p"/>
          </m:rPr>
          <w:rPr>
            <w:rFonts w:ascii="Cambria Math" w:hAnsi="Cambria Math"/>
          </w:rPr>
          <m:t>)</m:t>
        </m:r>
      </m:oMath>
      <w:r w:rsidRPr="00AD3EB8">
        <w:t xml:space="preserve"> </w:t>
      </w:r>
    </w:p>
    <w:p w14:paraId="256BB1C4" w14:textId="270BAC92" w:rsidR="00AD3EB8" w:rsidRPr="00AD3EB8" w:rsidRDefault="004C10FB" w:rsidP="00C35E7B">
      <w:pPr>
        <w:ind w:left="1440"/>
      </w:pPr>
      <m:oMath>
        <m:r>
          <w:rPr>
            <w:rFonts w:ascii="Cambria Math" w:hAnsi="Cambria Math"/>
          </w:rPr>
          <m:t>migs</m:t>
        </m:r>
        <m:d>
          <m:dPr>
            <m:ctrlPr>
              <w:rPr>
                <w:rFonts w:ascii="Cambria Math" w:hAnsi="Cambria Math"/>
              </w:rPr>
            </m:ctrlPr>
          </m:dPr>
          <m:e>
            <m:r>
              <w:rPr>
                <w:rFonts w:ascii="Cambria Math" w:hAnsi="Cambria Math"/>
              </w:rPr>
              <m:t>g</m:t>
            </m:r>
          </m:e>
        </m:d>
        <m:r>
          <m:rPr>
            <m:sty m:val="p"/>
          </m:rPr>
          <w:rPr>
            <w:rFonts w:ascii="Cambria Math" w:hAnsi="Cambria Math"/>
          </w:rPr>
          <m:t>={</m:t>
        </m:r>
        <m:r>
          <w:rPr>
            <w:rFonts w:ascii="Cambria Math" w:hAnsi="Cambria Math"/>
          </w:rPr>
          <m:t>lvs</m:t>
        </m:r>
        <m:d>
          <m:dPr>
            <m:ctrlPr>
              <w:rPr>
                <w:rFonts w:ascii="Cambria Math" w:hAnsi="Cambria Math"/>
              </w:rPr>
            </m:ctrlPr>
          </m:dPr>
          <m:e>
            <m:r>
              <w:rPr>
                <w:rFonts w:ascii="Cambria Math" w:hAnsi="Cambria Math"/>
              </w:rPr>
              <m:t>g</m:t>
            </m:r>
          </m:e>
        </m:d>
        <m:r>
          <m:rPr>
            <m:sty m:val="p"/>
          </m:rPr>
          <w:rPr>
            <w:rFonts w:ascii="Cambria Math" w:hAnsi="Cambria Math"/>
          </w:rPr>
          <m:t>}</m:t>
        </m:r>
      </m:oMath>
      <w:r w:rsidR="00AD3EB8" w:rsidRPr="00AD3EB8">
        <w:t xml:space="preserve"> </w:t>
      </w:r>
    </w:p>
    <w:p w14:paraId="2F8F7961" w14:textId="17BDE359" w:rsidR="00AD3EB8" w:rsidRPr="00AD3EB8" w:rsidRDefault="00AD3EB8" w:rsidP="00C35E7B">
      <w:pPr>
        <w:ind w:left="720"/>
        <w:rPr>
          <w:lang w:val="en-US"/>
        </w:rPr>
      </w:pPr>
      <w:r w:rsidRPr="00AD3EB8">
        <w:rPr>
          <w:lang w:val="en-US"/>
        </w:rPr>
        <w:t xml:space="preserve">Otherwise the existing cluster patterns of nodes </w:t>
      </w:r>
      <m:oMath>
        <m:r>
          <w:rPr>
            <w:rFonts w:ascii="Cambria Math" w:hAnsi="Cambria Math"/>
            <w:lang w:val="en-US"/>
          </w:rPr>
          <m:t>l</m:t>
        </m:r>
      </m:oMath>
      <w:r w:rsidRPr="00AD3EB8">
        <w:rPr>
          <w:lang w:val="en-US"/>
        </w:rPr>
        <w:t xml:space="preserve"> and </w:t>
      </w:r>
      <m:oMath>
        <m:r>
          <w:rPr>
            <w:rFonts w:ascii="Cambria Math" w:hAnsi="Cambria Math"/>
            <w:lang w:val="en-US"/>
          </w:rPr>
          <m:t>r</m:t>
        </m:r>
      </m:oMath>
      <w:r w:rsidRPr="00AD3EB8">
        <w:rPr>
          <w:lang w:val="en-US"/>
        </w:rPr>
        <w:t xml:space="preserve"> are kept intact:</w:t>
      </w:r>
    </w:p>
    <w:p w14:paraId="2E305B87" w14:textId="5BC71CEF" w:rsidR="00AD3EB8" w:rsidRPr="00AD3EB8" w:rsidRDefault="00AD3EB8" w:rsidP="00C35E7B">
      <w:pPr>
        <w:ind w:left="1440"/>
      </w:pPr>
      <m:oMath>
        <m:r>
          <w:rPr>
            <w:rFonts w:ascii="Cambria Math" w:hAnsi="Cambria Math"/>
          </w:rPr>
          <m:t>best</m:t>
        </m:r>
        <m:d>
          <m:dPr>
            <m:ctrlPr>
              <w:rPr>
                <w:rFonts w:ascii="Cambria Math" w:hAnsi="Cambria Math"/>
              </w:rPr>
            </m:ctrlPr>
          </m:dPr>
          <m:e>
            <m:r>
              <w:rPr>
                <w:rFonts w:ascii="Cambria Math" w:hAnsi="Cambria Math"/>
              </w:rPr>
              <m:t>g</m:t>
            </m:r>
          </m:e>
        </m:d>
        <m:r>
          <m:rPr>
            <m:sty m:val="p"/>
          </m:rPr>
          <w:rPr>
            <w:rFonts w:ascii="Cambria Math" w:hAnsi="Cambria Math"/>
          </w:rPr>
          <m:t>=</m:t>
        </m:r>
        <m:r>
          <w:rPr>
            <w:rFonts w:ascii="Cambria Math" w:hAnsi="Cambria Math"/>
          </w:rPr>
          <m:t>sep</m:t>
        </m:r>
        <m:r>
          <m:rPr>
            <m:sty m:val="p"/>
          </m:rPr>
          <w:rPr>
            <w:rFonts w:ascii="Cambria Math" w:hAnsi="Cambria Math"/>
          </w:rPr>
          <m:t>(</m:t>
        </m:r>
        <m:r>
          <w:rPr>
            <w:rFonts w:ascii="Cambria Math" w:hAnsi="Cambria Math"/>
          </w:rPr>
          <m:t>g</m:t>
        </m:r>
        <m:r>
          <m:rPr>
            <m:sty m:val="p"/>
          </m:rPr>
          <w:rPr>
            <w:rFonts w:ascii="Cambria Math" w:hAnsi="Cambria Math"/>
          </w:rPr>
          <m:t>)</m:t>
        </m:r>
      </m:oMath>
      <w:r w:rsidRPr="00AD3EB8">
        <w:t xml:space="preserve"> </w:t>
      </w:r>
    </w:p>
    <w:p w14:paraId="103402FE" w14:textId="319A82ED" w:rsidR="00AD3EB8" w:rsidRPr="00AD3EB8" w:rsidRDefault="004C10FB" w:rsidP="00C35E7B">
      <w:pPr>
        <w:ind w:left="1440"/>
      </w:pPr>
      <m:oMath>
        <m:r>
          <w:rPr>
            <w:rFonts w:ascii="Cambria Math" w:hAnsi="Cambria Math"/>
          </w:rPr>
          <m:t>migs</m:t>
        </m:r>
        <m:d>
          <m:dPr>
            <m:ctrlPr>
              <w:rPr>
                <w:rFonts w:ascii="Cambria Math" w:hAnsi="Cambria Math"/>
              </w:rPr>
            </m:ctrlPr>
          </m:dPr>
          <m:e>
            <m:r>
              <w:rPr>
                <w:rFonts w:ascii="Cambria Math" w:hAnsi="Cambria Math"/>
              </w:rPr>
              <m:t>g</m:t>
            </m:r>
          </m:e>
        </m:d>
        <m:r>
          <m:rPr>
            <m:sty m:val="p"/>
          </m:rPr>
          <w:rPr>
            <w:rFonts w:ascii="Cambria Math" w:hAnsi="Cambria Math"/>
          </w:rPr>
          <m:t>=</m:t>
        </m:r>
        <m:r>
          <w:rPr>
            <w:rFonts w:ascii="Cambria Math" w:hAnsi="Cambria Math"/>
          </w:rPr>
          <m:t>migs</m:t>
        </m:r>
        <m:r>
          <m:rPr>
            <m:sty m:val="p"/>
          </m:rPr>
          <w:rPr>
            <w:rFonts w:ascii="Cambria Math" w:hAnsi="Cambria Math"/>
          </w:rPr>
          <m:t>(</m:t>
        </m:r>
        <m:r>
          <w:rPr>
            <w:rFonts w:ascii="Cambria Math" w:hAnsi="Cambria Math"/>
          </w:rPr>
          <m:t>l</m:t>
        </m:r>
        <m:r>
          <m:rPr>
            <m:sty m:val="p"/>
          </m:rPr>
          <w:rPr>
            <w:rFonts w:ascii="Cambria Math" w:hAnsi="Cambria Math"/>
          </w:rPr>
          <m:t>)∪</m:t>
        </m:r>
        <m:r>
          <w:rPr>
            <w:rFonts w:ascii="Cambria Math" w:hAnsi="Cambria Math"/>
          </w:rPr>
          <m:t>migs</m:t>
        </m:r>
        <m:r>
          <m:rPr>
            <m:sty m:val="p"/>
          </m:rPr>
          <w:rPr>
            <w:rFonts w:ascii="Cambria Math" w:hAnsi="Cambria Math"/>
          </w:rPr>
          <m:t>(</m:t>
        </m:r>
        <m:r>
          <w:rPr>
            <w:rFonts w:ascii="Cambria Math" w:hAnsi="Cambria Math"/>
          </w:rPr>
          <m:t>r</m:t>
        </m:r>
        <m:r>
          <m:rPr>
            <m:sty m:val="p"/>
          </m:rPr>
          <w:rPr>
            <w:rFonts w:ascii="Cambria Math" w:hAnsi="Cambria Math"/>
          </w:rPr>
          <m:t>)</m:t>
        </m:r>
      </m:oMath>
      <w:r w:rsidR="00AD3EB8" w:rsidRPr="00AD3EB8">
        <w:t xml:space="preserve"> </w:t>
      </w:r>
    </w:p>
    <w:bookmarkEnd w:id="2"/>
    <w:p w14:paraId="23F09FD6" w14:textId="3322238D" w:rsidR="00AD3EB8" w:rsidRDefault="00AD3EB8" w:rsidP="00FF01FE"/>
    <w:p w14:paraId="3FBAA77F" w14:textId="60B991BD" w:rsidR="003725CE" w:rsidRDefault="00114FAA" w:rsidP="00FF01FE">
      <w:pPr>
        <w:pStyle w:val="Heading2"/>
      </w:pPr>
      <w:r>
        <w:t>Transforming phylogenetic distances to coordinate points</w:t>
      </w:r>
      <w:r w:rsidR="00A26384">
        <w:t xml:space="preserve"> with multi-dimensional scaling</w:t>
      </w:r>
    </w:p>
    <w:p w14:paraId="3AFF300F" w14:textId="5BCA09B3" w:rsidR="00D45F5A" w:rsidRDefault="00883138" w:rsidP="00FF01FE">
      <w:pPr>
        <w:rPr>
          <w:lang w:val="en-US"/>
        </w:rPr>
      </w:pPr>
      <w:r>
        <w:rPr>
          <w:lang w:val="en-US"/>
        </w:rPr>
        <w:t xml:space="preserve">The second phase of the MIPhy algorithm evaluates and refines the clusters generated by in the initial phase. </w:t>
      </w:r>
      <w:r w:rsidR="00343DEF">
        <w:rPr>
          <w:lang w:val="en-US"/>
        </w:rPr>
        <w:t>Several</w:t>
      </w:r>
      <w:r w:rsidR="00114FAA" w:rsidRPr="00FE03FF">
        <w:rPr>
          <w:lang w:val="en-US"/>
        </w:rPr>
        <w:t xml:space="preserve"> metrics exist to </w:t>
      </w:r>
      <w:r>
        <w:rPr>
          <w:lang w:val="en-US"/>
        </w:rPr>
        <w:t>measure</w:t>
      </w:r>
      <w:r w:rsidR="00114FAA" w:rsidRPr="00FE03FF">
        <w:rPr>
          <w:lang w:val="en-US"/>
        </w:rPr>
        <w:t xml:space="preserve"> the spread between points in a cluster</w:t>
      </w:r>
      <w:r w:rsidR="00477EEB">
        <w:rPr>
          <w:lang w:val="en-US"/>
        </w:rPr>
        <w:t xml:space="preserve"> compared to the rest of the data</w:t>
      </w:r>
      <w:r w:rsidR="00114FAA" w:rsidRPr="00FE03FF">
        <w:rPr>
          <w:lang w:val="en-US"/>
        </w:rPr>
        <w:t>. However, many require that these points be embedded into a coordinate system,</w:t>
      </w:r>
      <w:r w:rsidR="00477EEB">
        <w:rPr>
          <w:lang w:val="en-US"/>
        </w:rPr>
        <w:t xml:space="preserve"> </w:t>
      </w:r>
      <w:r w:rsidR="00477EEB" w:rsidRPr="00FE03FF">
        <w:rPr>
          <w:lang w:val="en-US"/>
        </w:rPr>
        <w:t>such as Euclidian space</w:t>
      </w:r>
      <w:r w:rsidR="00477EEB">
        <w:rPr>
          <w:lang w:val="en-US"/>
        </w:rPr>
        <w:t>,</w:t>
      </w:r>
      <w:r w:rsidR="00114FAA" w:rsidRPr="00FE03FF">
        <w:rPr>
          <w:lang w:val="en-US"/>
        </w:rPr>
        <w:t xml:space="preserve"> </w:t>
      </w:r>
      <w:r w:rsidR="003D446F">
        <w:rPr>
          <w:lang w:val="en-US"/>
        </w:rPr>
        <w:t>having</w:t>
      </w:r>
      <w:r w:rsidR="00114FAA" w:rsidRPr="00FE03FF">
        <w:rPr>
          <w:lang w:val="en-US"/>
        </w:rPr>
        <w:t xml:space="preserve"> </w:t>
      </w:r>
      <w:r w:rsidR="003D446F">
        <w:rPr>
          <w:lang w:val="en-US"/>
        </w:rPr>
        <w:t>properties such as the concept of a</w:t>
      </w:r>
      <w:r w:rsidR="00114FAA" w:rsidRPr="00FE03FF">
        <w:rPr>
          <w:lang w:val="en-US"/>
        </w:rPr>
        <w:t xml:space="preserve"> mean.</w:t>
      </w:r>
      <w:r w:rsidR="00E237A6">
        <w:rPr>
          <w:lang w:val="en-US"/>
        </w:rPr>
        <w:t xml:space="preserve"> A phylogenetic tree does not </w:t>
      </w:r>
      <w:r w:rsidR="001540E3">
        <w:rPr>
          <w:lang w:val="en-US"/>
        </w:rPr>
        <w:t xml:space="preserve">possess these properties, so we use multi-dimensional scaling to transform the </w:t>
      </w:r>
      <w:r w:rsidR="009F2323">
        <w:rPr>
          <w:lang w:val="en-US"/>
        </w:rPr>
        <w:t>nodes</w:t>
      </w:r>
      <w:r w:rsidR="001540E3">
        <w:rPr>
          <w:lang w:val="en-US"/>
        </w:rPr>
        <w:t xml:space="preserve"> of the tree into a set of coordinate points that respect the </w:t>
      </w:r>
      <w:r w:rsidR="009F2323">
        <w:rPr>
          <w:lang w:val="en-US"/>
        </w:rPr>
        <w:t xml:space="preserve">phylogenetic </w:t>
      </w:r>
      <w:r w:rsidR="001540E3">
        <w:rPr>
          <w:lang w:val="en-US"/>
        </w:rPr>
        <w:t xml:space="preserve">distances between each sequence. </w:t>
      </w:r>
    </w:p>
    <w:p w14:paraId="0D9C9E96" w14:textId="3FF67F09" w:rsidR="00114FAA" w:rsidRPr="00FE03FF" w:rsidRDefault="00114FAA" w:rsidP="00FF01FE">
      <w:pPr>
        <w:rPr>
          <w:lang w:val="en-US"/>
        </w:rPr>
      </w:pPr>
      <w:r w:rsidRPr="00FE03FF">
        <w:rPr>
          <w:lang w:val="en-US"/>
        </w:rPr>
        <w:t xml:space="preserve">First, the full pairwise distance matrix from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G</m:t>
            </m:r>
          </m:sub>
        </m:sSub>
      </m:oMath>
      <w:r w:rsidRPr="00FE03FF">
        <w:rPr>
          <w:lang w:val="en-US"/>
        </w:rPr>
        <w:t xml:space="preserve"> is </w:t>
      </w:r>
      <w:r w:rsidR="00883138">
        <w:rPr>
          <w:lang w:val="en-US"/>
        </w:rPr>
        <w:t>generated as</w:t>
      </w:r>
      <w:r w:rsidRPr="00FE03FF">
        <w:rPr>
          <w:lang w:val="en-US"/>
        </w:rPr>
        <w:t xml:space="preserve"> the matrix </w:t>
      </w:r>
      <m:oMath>
        <m:r>
          <w:rPr>
            <w:rFonts w:ascii="Cambria Math" w:hAnsi="Cambria Math"/>
            <w:lang w:val="en-US"/>
          </w:rPr>
          <m:t>D</m:t>
        </m:r>
      </m:oMath>
      <w:r w:rsidRPr="00FE03FF">
        <w:rPr>
          <w:lang w:val="en-US"/>
        </w:rPr>
        <w:t xml:space="preserve">, such that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ij</m:t>
            </m:r>
          </m:sub>
        </m:sSub>
      </m:oMath>
      <w:r w:rsidRPr="00FE03FF">
        <w:rPr>
          <w:lang w:val="en-US"/>
        </w:rPr>
        <w:t xml:space="preserve"> is the phylogenetic distance (measured as the sum of the branch lengths) between the leaves </w:t>
      </w:r>
      <m:oMath>
        <m:r>
          <w:rPr>
            <w:rFonts w:ascii="Cambria Math" w:hAnsi="Cambria Math"/>
            <w:lang w:val="en-US"/>
          </w:rPr>
          <m:t>i</m:t>
        </m:r>
      </m:oMath>
      <w:r w:rsidRPr="00FE03FF">
        <w:rPr>
          <w:lang w:val="en-US"/>
        </w:rPr>
        <w:t xml:space="preserve"> and </w:t>
      </w:r>
      <m:oMath>
        <m:r>
          <w:rPr>
            <w:rFonts w:ascii="Cambria Math" w:hAnsi="Cambria Math"/>
            <w:lang w:val="en-US"/>
          </w:rPr>
          <m:t>j</m:t>
        </m:r>
      </m:oMath>
      <w:r w:rsidRPr="00FE03FF">
        <w:rPr>
          <w:lang w:val="en-US"/>
        </w:rPr>
        <w:t xml:space="preserve">. </w:t>
      </w:r>
      <w:r w:rsidR="006C7DE0">
        <w:rPr>
          <w:lang w:val="en-US"/>
        </w:rPr>
        <w:t>The</w:t>
      </w:r>
      <w:r w:rsidRPr="00FE03FF">
        <w:rPr>
          <w:lang w:val="en-US"/>
        </w:rPr>
        <w:t xml:space="preserve"> Gram matrix </w:t>
      </w:r>
      <m:oMath>
        <m:r>
          <w:rPr>
            <w:rFonts w:ascii="Cambria Math" w:hAnsi="Cambria Math"/>
            <w:lang w:val="en-US"/>
          </w:rPr>
          <m:t>M</m:t>
        </m:r>
      </m:oMath>
      <w:r w:rsidRPr="00FE03FF">
        <w:rPr>
          <w:lang w:val="en-US"/>
        </w:rPr>
        <w:t xml:space="preserve"> can then be generated by: </w:t>
      </w:r>
    </w:p>
    <w:p w14:paraId="4C7C8B6D" w14:textId="77777777" w:rsidR="00114FAA" w:rsidRPr="00FE03FF" w:rsidRDefault="0072007E" w:rsidP="00FF01FE">
      <m:oMathPara>
        <m:oMath>
          <m:sSub>
            <m:sSubPr>
              <m:ctrlPr>
                <w:rPr>
                  <w:rFonts w:ascii="Cambria Math" w:hAnsi="Cambria Math"/>
                </w:rPr>
              </m:ctrlPr>
            </m:sSubPr>
            <m:e>
              <m:r>
                <w:rPr>
                  <w:rFonts w:ascii="Cambria Math" w:hAnsi="Cambria Math"/>
                </w:rPr>
                <m:t>M</m:t>
              </m:r>
            </m:e>
            <m:sub>
              <m:r>
                <w:rPr>
                  <w:rFonts w:ascii="Cambria Math" w:hAnsi="Cambria Math"/>
                </w:rPr>
                <m:t>ij</m:t>
              </m:r>
            </m:sub>
          </m:sSub>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D</m:t>
                  </m:r>
                </m:e>
                <m:sub>
                  <m:r>
                    <m:rPr>
                      <m:sty m:val="p"/>
                    </m:rPr>
                    <w:rPr>
                      <w:rFonts w:ascii="Cambria Math" w:hAnsi="Cambria Math"/>
                    </w:rPr>
                    <m:t>i1</m:t>
                  </m:r>
                </m:sub>
                <m:sup>
                  <m:r>
                    <m:rPr>
                      <m:sty m:val="p"/>
                    </m:rPr>
                    <w:rPr>
                      <w:rFonts w:ascii="Cambria Math" w:hAnsi="Cambria Math"/>
                    </w:rPr>
                    <m:t>2</m:t>
                  </m:r>
                </m:sup>
              </m:sSubSup>
              <m:r>
                <m:rPr>
                  <m:sty m:val="p"/>
                </m:rPr>
                <w:rPr>
                  <w:rFonts w:ascii="Cambria Math" w:hAnsi="Cambria Math"/>
                </w:rPr>
                <m:t>+</m:t>
              </m:r>
              <m:sSubSup>
                <m:sSubSupPr>
                  <m:ctrlPr>
                    <w:rPr>
                      <w:rFonts w:ascii="Cambria Math" w:hAnsi="Cambria Math"/>
                    </w:rPr>
                  </m:ctrlPr>
                </m:sSubSupPr>
                <m:e>
                  <m:r>
                    <w:rPr>
                      <w:rFonts w:ascii="Cambria Math" w:hAnsi="Cambria Math"/>
                    </w:rPr>
                    <m:t>D</m:t>
                  </m:r>
                </m:e>
                <m:sub>
                  <m:r>
                    <m:rPr>
                      <m:sty m:val="p"/>
                    </m:rPr>
                    <w:rPr>
                      <w:rFonts w:ascii="Cambria Math" w:hAnsi="Cambria Math"/>
                    </w:rPr>
                    <m:t>1</m:t>
                  </m:r>
                  <m:r>
                    <w:rPr>
                      <w:rFonts w:ascii="Cambria Math" w:hAnsi="Cambria Math"/>
                    </w:rPr>
                    <m:t>j</m:t>
                  </m:r>
                </m:sub>
                <m:sup>
                  <m:r>
                    <m:rPr>
                      <m:sty m:val="p"/>
                    </m:rPr>
                    <w:rPr>
                      <w:rFonts w:ascii="Cambria Math" w:hAnsi="Cambria Math"/>
                    </w:rPr>
                    <m:t>2</m:t>
                  </m:r>
                </m:sup>
              </m:sSubSup>
              <m:r>
                <m:rPr>
                  <m:sty m:val="p"/>
                </m:rP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ij</m:t>
                  </m:r>
                </m:sub>
                <m:sup>
                  <m:r>
                    <m:rPr>
                      <m:sty m:val="p"/>
                    </m:rPr>
                    <w:rPr>
                      <w:rFonts w:ascii="Cambria Math" w:hAnsi="Cambria Math"/>
                    </w:rPr>
                    <m:t>2</m:t>
                  </m:r>
                </m:sup>
              </m:sSubSup>
            </m:num>
            <m:den>
              <m:r>
                <m:rPr>
                  <m:sty m:val="p"/>
                </m:rPr>
                <w:rPr>
                  <w:rFonts w:ascii="Cambria Math" w:hAnsi="Cambria Math"/>
                </w:rPr>
                <m:t>2</m:t>
              </m:r>
            </m:den>
          </m:f>
        </m:oMath>
      </m:oMathPara>
    </w:p>
    <w:p w14:paraId="01C65DF6" w14:textId="4B673EB2" w:rsidR="00114FAA" w:rsidRDefault="00114FAA" w:rsidP="00FF01FE">
      <w:r w:rsidRPr="001339C2">
        <w:rPr>
          <w:lang w:val="en-US"/>
        </w:rPr>
        <w:t xml:space="preserve">where ‘sequence 1’ is an arbitrary choice held constant throughout the calculation of the matrix (this sequence will be </w:t>
      </w:r>
      <w:r w:rsidR="00771B74">
        <w:rPr>
          <w:lang w:val="en-US"/>
        </w:rPr>
        <w:t>located</w:t>
      </w:r>
      <w:r w:rsidRPr="001339C2">
        <w:rPr>
          <w:lang w:val="en-US"/>
        </w:rPr>
        <w:t xml:space="preserve"> </w:t>
      </w:r>
      <w:r w:rsidR="00771B74">
        <w:rPr>
          <w:lang w:val="en-US"/>
        </w:rPr>
        <w:t>at</w:t>
      </w:r>
      <w:r w:rsidRPr="001339C2">
        <w:rPr>
          <w:lang w:val="en-US"/>
        </w:rPr>
        <w:t xml:space="preserve"> the origin</w:t>
      </w:r>
      <w:r w:rsidR="00706768">
        <w:rPr>
          <w:lang w:val="en-US"/>
        </w:rPr>
        <w:t xml:space="preserve"> of the coordinate system</w:t>
      </w:r>
      <w:r w:rsidRPr="001339C2">
        <w:rPr>
          <w:lang w:val="en-US"/>
        </w:rPr>
        <w:t xml:space="preserve">). </w:t>
      </w:r>
      <w:r>
        <w:rPr>
          <w:lang w:val="en-US"/>
        </w:rPr>
        <w:t>T</w:t>
      </w:r>
      <w:r w:rsidRPr="001339C2">
        <w:rPr>
          <w:lang w:val="en-US"/>
        </w:rPr>
        <w:t xml:space="preserve">he coordinate points </w:t>
      </w:r>
      <w:r>
        <w:rPr>
          <w:lang w:val="en-US"/>
        </w:rPr>
        <w:t xml:space="preserve">can then be found </w:t>
      </w:r>
      <w:r w:rsidRPr="001339C2">
        <w:rPr>
          <w:lang w:val="en-US"/>
        </w:rPr>
        <w:t xml:space="preserve">by eigenvalue decomposition. If </w:t>
      </w:r>
      <m:oMath>
        <m:r>
          <w:rPr>
            <w:rFonts w:ascii="Cambria Math" w:hAnsi="Cambria Math"/>
            <w:lang w:val="en-US"/>
          </w:rPr>
          <m:t>M=US</m:t>
        </m:r>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T</m:t>
            </m:r>
          </m:sup>
        </m:sSup>
      </m:oMath>
      <w:r w:rsidRPr="001339C2">
        <w:rPr>
          <w:lang w:val="en-US"/>
        </w:rPr>
        <w:t xml:space="preserve"> is solved, </w:t>
      </w:r>
      <w:r w:rsidR="00A26384">
        <w:rPr>
          <w:lang w:val="en-US"/>
        </w:rPr>
        <w:t xml:space="preserve">the </w:t>
      </w:r>
      <m:oMath>
        <m:r>
          <w:rPr>
            <w:rFonts w:ascii="Cambria Math" w:hAnsi="Cambria Math"/>
            <w:lang w:val="en-US"/>
          </w:rPr>
          <m:t>i</m:t>
        </m:r>
      </m:oMath>
      <w:r w:rsidR="00A26384">
        <w:rPr>
          <w:rFonts w:eastAsiaTheme="minorEastAsia"/>
          <w:lang w:val="en-US"/>
        </w:rPr>
        <w:t>th</w:t>
      </w:r>
      <w:r w:rsidRPr="001339C2">
        <w:rPr>
          <w:lang w:val="en-US"/>
        </w:rPr>
        <w:t xml:space="preserve"> row of the matrix </w:t>
      </w:r>
      <m:oMath>
        <m:r>
          <w:rPr>
            <w:rFonts w:ascii="Cambria Math" w:hAnsi="Cambria Math"/>
            <w:lang w:val="en-US"/>
          </w:rPr>
          <m:t>X=U</m:t>
        </m:r>
        <m:rad>
          <m:radPr>
            <m:degHide m:val="1"/>
            <m:ctrlPr>
              <w:rPr>
                <w:rFonts w:ascii="Cambria Math" w:hAnsi="Cambria Math"/>
                <w:i/>
                <w:lang w:val="en-US"/>
              </w:rPr>
            </m:ctrlPr>
          </m:radPr>
          <m:deg/>
          <m:e>
            <m:r>
              <w:rPr>
                <w:rFonts w:ascii="Cambria Math" w:hAnsi="Cambria Math"/>
                <w:lang w:val="en-US"/>
              </w:rPr>
              <m:t>S</m:t>
            </m:r>
          </m:e>
        </m:rad>
      </m:oMath>
      <w:r w:rsidR="00A26384">
        <w:rPr>
          <w:lang w:val="en-US"/>
        </w:rPr>
        <w:t xml:space="preserve"> contains the coordinates for the</w:t>
      </w:r>
      <w:r w:rsidRPr="001339C2">
        <w:rPr>
          <w:lang w:val="en-US"/>
        </w:rPr>
        <w:t xml:space="preserve"> point </w:t>
      </w:r>
      <w:r w:rsidR="00A26384">
        <w:rPr>
          <w:lang w:val="en-US"/>
        </w:rPr>
        <w:t>representing</w:t>
      </w:r>
      <w:r w:rsidRPr="001339C2">
        <w:rPr>
          <w:lang w:val="en-US"/>
        </w:rPr>
        <w:t xml:space="preserve"> leaf</w:t>
      </w:r>
      <w:r w:rsidR="00A26384">
        <w:rPr>
          <w:lang w:val="en-US"/>
        </w:rPr>
        <w:t xml:space="preserve"> </w:t>
      </w:r>
      <m:oMath>
        <m:r>
          <w:rPr>
            <w:rFonts w:ascii="Cambria Math" w:hAnsi="Cambria Math"/>
            <w:lang w:val="en-US"/>
          </w:rPr>
          <m:t>i</m:t>
        </m:r>
      </m:oMath>
      <w:r w:rsidRPr="001339C2">
        <w:rPr>
          <w:lang w:val="en-US"/>
        </w:rPr>
        <w:t xml:space="preserve"> from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G</m:t>
            </m:r>
          </m:sub>
        </m:sSub>
      </m:oMath>
      <w:r w:rsidRPr="001339C2">
        <w:rPr>
          <w:lang w:val="en-US"/>
        </w:rPr>
        <w:t>.</w:t>
      </w:r>
    </w:p>
    <w:p w14:paraId="491ED328" w14:textId="77777777" w:rsidR="003725CE" w:rsidRDefault="003725CE" w:rsidP="00FF01FE"/>
    <w:p w14:paraId="4582CEB3" w14:textId="17F834BE" w:rsidR="001765DA" w:rsidRDefault="001765DA" w:rsidP="00FF01FE">
      <w:pPr>
        <w:pStyle w:val="Heading2"/>
      </w:pPr>
      <w:r>
        <w:t>Cluster refinement</w:t>
      </w:r>
    </w:p>
    <w:p w14:paraId="2FCDD2E4" w14:textId="6133CE36" w:rsidR="00395A7A" w:rsidRDefault="00D45F5A" w:rsidP="00FF01FE">
      <w:r>
        <w:t>These coordinate points are used in the “relative spread” calculation:</w:t>
      </w:r>
    </w:p>
    <w:p w14:paraId="02BF78BA" w14:textId="77777777" w:rsidR="00D45F5A" w:rsidRPr="001339C2" w:rsidRDefault="0072007E" w:rsidP="00FF01FE">
      <m:oMathPara>
        <m:oMath>
          <m:eqArr>
            <m:eqArrPr>
              <m:maxDist m:val="1"/>
              <m:ctrlPr>
                <w:rPr>
                  <w:rFonts w:ascii="Cambria Math" w:hAnsi="Cambria Math"/>
                </w:rPr>
              </m:ctrlPr>
            </m:eqArrPr>
            <m:e>
              <m:r>
                <w:rPr>
                  <w:rFonts w:ascii="Cambria Math" w:hAnsi="Cambria Math"/>
                </w:rPr>
                <m:t>P</m:t>
              </m:r>
              <m:d>
                <m:dPr>
                  <m:ctrlPr>
                    <w:rPr>
                      <w:rFonts w:ascii="Cambria Math" w:hAnsi="Cambria Math"/>
                    </w:rPr>
                  </m:ctrlPr>
                </m:dPr>
                <m:e>
                  <m:r>
                    <w:rPr>
                      <w:rFonts w:ascii="Cambria Math" w:hAnsi="Cambria Math"/>
                    </w:rPr>
                    <m:t>g</m:t>
                  </m:r>
                </m:e>
              </m:d>
              <m:r>
                <m:rPr>
                  <m:sty m:val="p"/>
                </m:rPr>
                <w:rPr>
                  <w:rFonts w:ascii="Cambria Math" w:hAnsi="Cambria Math"/>
                </w:rPr>
                <m:t>=</m:t>
              </m:r>
              <m:f>
                <m:fPr>
                  <m:ctrlPr>
                    <w:rPr>
                      <w:rFonts w:ascii="Cambria Math" w:hAnsi="Cambria Math"/>
                    </w:rPr>
                  </m:ctrlPr>
                </m:fPr>
                <m:num>
                  <m:r>
                    <w:rPr>
                      <w:rFonts w:ascii="Cambria Math" w:hAnsi="Cambria Math"/>
                    </w:rPr>
                    <m:t>σ</m:t>
                  </m:r>
                  <m:d>
                    <m:dPr>
                      <m:ctrlPr>
                        <w:rPr>
                          <w:rFonts w:ascii="Cambria Math" w:hAnsi="Cambria Math"/>
                        </w:rPr>
                      </m:ctrlPr>
                    </m:dPr>
                    <m:e>
                      <m:r>
                        <w:rPr>
                          <w:rFonts w:ascii="Cambria Math" w:hAnsi="Cambria Math"/>
                        </w:rPr>
                        <m:t>g</m:t>
                      </m:r>
                    </m:e>
                  </m:d>
                </m:num>
                <m:den>
                  <m:acc>
                    <m:accPr>
                      <m:chr m:val="̅"/>
                      <m:ctrlPr>
                        <w:rPr>
                          <w:rFonts w:ascii="Cambria Math" w:hAnsi="Cambria Math"/>
                          <w:i/>
                        </w:rPr>
                      </m:ctrlPr>
                    </m:accPr>
                    <m:e>
                      <m:r>
                        <w:rPr>
                          <w:rFonts w:ascii="Cambria Math" w:hAnsi="Cambria Math"/>
                        </w:rPr>
                        <m:t>σ</m:t>
                      </m:r>
                    </m:e>
                  </m:acc>
                </m:den>
              </m:f>
              <m:r>
                <m:rPr>
                  <m:sty m:val="p"/>
                </m:rPr>
                <w:rPr>
                  <w:rFonts w:ascii="Cambria Math" w:hAnsi="Cambria Math"/>
                </w:rPr>
                <m:t>-1,#</m:t>
              </m:r>
              <m:d>
                <m:dPr>
                  <m:ctrlPr>
                    <w:rPr>
                      <w:rFonts w:ascii="Cambria Math" w:hAnsi="Cambria Math"/>
                    </w:rPr>
                  </m:ctrlPr>
                </m:dPr>
                <m:e>
                  <m:r>
                    <m:rPr>
                      <m:sty m:val="p"/>
                    </m:rPr>
                    <w:rPr>
                      <w:rFonts w:ascii="Cambria Math" w:hAnsi="Cambria Math"/>
                    </w:rPr>
                    <m:t>5</m:t>
                  </m:r>
                </m:e>
              </m:d>
            </m:e>
          </m:eqArr>
        </m:oMath>
      </m:oMathPara>
    </w:p>
    <w:p w14:paraId="1B7AE6C7" w14:textId="27AB3A22" w:rsidR="00D45F5A" w:rsidRDefault="00D45F5A" w:rsidP="00FF01FE">
      <w:pPr>
        <w:rPr>
          <w:lang w:val="en-US"/>
        </w:rPr>
      </w:pPr>
      <w:r w:rsidRPr="001339C2">
        <w:rPr>
          <w:lang w:val="en-US"/>
        </w:rPr>
        <w:t xml:space="preserve">where </w:t>
      </w:r>
      <m:oMath>
        <m:r>
          <w:rPr>
            <w:rFonts w:ascii="Cambria Math" w:hAnsi="Cambria Math"/>
            <w:lang w:val="en-US"/>
          </w:rPr>
          <m:t>σ(g)</m:t>
        </m:r>
      </m:oMath>
      <w:r w:rsidRPr="001339C2">
        <w:rPr>
          <w:lang w:val="en-US"/>
        </w:rPr>
        <w:t xml:space="preserve"> is the standard deviation of the points representing the sequences in the </w:t>
      </w:r>
      <w:r w:rsidR="00D67913">
        <w:rPr>
          <w:lang w:val="en-US"/>
        </w:rPr>
        <w:t>MIG</w:t>
      </w:r>
      <w:r w:rsidRPr="001339C2">
        <w:rPr>
          <w:lang w:val="en-US"/>
        </w:rPr>
        <w:t xml:space="preserve"> rooted by </w:t>
      </w:r>
      <m:oMath>
        <m:r>
          <w:rPr>
            <w:rFonts w:ascii="Cambria Math" w:hAnsi="Cambria Math"/>
            <w:lang w:val="en-US"/>
          </w:rPr>
          <m:t>g</m:t>
        </m:r>
      </m:oMath>
      <w:r w:rsidRPr="001339C2">
        <w:rPr>
          <w:lang w:val="en-US"/>
        </w:rPr>
        <w:t xml:space="preserve">, and </w:t>
      </w:r>
      <m:oMath>
        <m:acc>
          <m:accPr>
            <m:chr m:val="̅"/>
            <m:ctrlPr>
              <w:rPr>
                <w:rFonts w:ascii="Cambria Math" w:hAnsi="Cambria Math"/>
                <w:i/>
                <w:lang w:val="en-US"/>
              </w:rPr>
            </m:ctrlPr>
          </m:accPr>
          <m:e>
            <m:r>
              <w:rPr>
                <w:rFonts w:ascii="Cambria Math" w:hAnsi="Cambria Math"/>
                <w:lang w:val="en-US"/>
              </w:rPr>
              <m:t>σ</m:t>
            </m:r>
          </m:e>
        </m:acc>
      </m:oMath>
      <w:r w:rsidRPr="001339C2">
        <w:rPr>
          <w:lang w:val="en-US"/>
        </w:rPr>
        <w:t xml:space="preserve"> is the </w:t>
      </w:r>
      <w:r>
        <w:rPr>
          <w:lang w:val="en-US"/>
        </w:rPr>
        <w:t>median</w:t>
      </w:r>
      <w:r w:rsidRPr="001339C2">
        <w:rPr>
          <w:lang w:val="en-US"/>
        </w:rPr>
        <w:t xml:space="preserve"> standard deviation of all </w:t>
      </w:r>
      <w:r w:rsidR="00B3640C">
        <w:rPr>
          <w:lang w:val="en-US"/>
        </w:rPr>
        <w:t>MIGs</w:t>
      </w:r>
      <w:r>
        <w:rPr>
          <w:lang w:val="en-US"/>
        </w:rPr>
        <w:t xml:space="preserve"> (excluding singleton clusters)</w:t>
      </w:r>
      <w:r w:rsidRPr="001339C2">
        <w:rPr>
          <w:lang w:val="en-US"/>
        </w:rPr>
        <w:t>. The</w:t>
      </w:r>
      <w:r>
        <w:rPr>
          <w:lang w:val="en-US"/>
        </w:rPr>
        <w:t xml:space="preserve"> spread</w:t>
      </w:r>
      <w:r w:rsidRPr="001339C2">
        <w:rPr>
          <w:lang w:val="en-US"/>
        </w:rPr>
        <w:t xml:space="preserve"> quantity is normalized around 0, so </w:t>
      </w:r>
      <m:oMath>
        <m:r>
          <w:rPr>
            <w:rFonts w:ascii="Cambria Math" w:hAnsi="Cambria Math"/>
            <w:lang w:val="en-US"/>
          </w:rPr>
          <m:t>P</m:t>
        </m:r>
        <m:d>
          <m:dPr>
            <m:ctrlPr>
              <w:rPr>
                <w:rFonts w:ascii="Cambria Math" w:hAnsi="Cambria Math"/>
                <w:i/>
                <w:lang w:val="en-US"/>
              </w:rPr>
            </m:ctrlPr>
          </m:dPr>
          <m:e>
            <m:r>
              <w:rPr>
                <w:rFonts w:ascii="Cambria Math" w:hAnsi="Cambria Math"/>
                <w:lang w:val="en-US"/>
              </w:rPr>
              <m:t>g</m:t>
            </m:r>
          </m:e>
        </m:d>
        <m:r>
          <w:rPr>
            <w:rFonts w:ascii="Cambria Math" w:hAnsi="Cambria Math"/>
            <w:lang w:val="en-US"/>
          </w:rPr>
          <m:t>=1.0</m:t>
        </m:r>
      </m:oMath>
      <w:r w:rsidRPr="001339C2">
        <w:rPr>
          <w:lang w:val="en-US"/>
        </w:rPr>
        <w:t xml:space="preserve"> indicates that the spread of </w:t>
      </w:r>
      <w:r w:rsidR="00B3640C">
        <w:rPr>
          <w:lang w:val="en-US"/>
        </w:rPr>
        <w:t>MIG</w:t>
      </w:r>
      <w:r w:rsidRPr="001339C2">
        <w:rPr>
          <w:lang w:val="en-US"/>
        </w:rPr>
        <w:t xml:space="preserve"> </w:t>
      </w:r>
      <m:oMath>
        <m:r>
          <w:rPr>
            <w:rFonts w:ascii="Cambria Math" w:hAnsi="Cambria Math"/>
            <w:lang w:val="en-US"/>
          </w:rPr>
          <m:t>g</m:t>
        </m:r>
      </m:oMath>
      <w:r w:rsidRPr="001339C2">
        <w:rPr>
          <w:lang w:val="en-US"/>
        </w:rPr>
        <w:t xml:space="preserve"> is 100% larger than the </w:t>
      </w:r>
      <w:r>
        <w:rPr>
          <w:lang w:val="en-US"/>
        </w:rPr>
        <w:t>median</w:t>
      </w:r>
      <w:r w:rsidRPr="001339C2">
        <w:rPr>
          <w:lang w:val="en-US"/>
        </w:rPr>
        <w:t xml:space="preserve"> spread, while </w:t>
      </w:r>
      <m:oMath>
        <m:r>
          <w:rPr>
            <w:rFonts w:ascii="Cambria Math" w:hAnsi="Cambria Math"/>
            <w:lang w:val="en-US"/>
          </w:rPr>
          <m:t>P</m:t>
        </m:r>
        <m:d>
          <m:dPr>
            <m:ctrlPr>
              <w:rPr>
                <w:rFonts w:ascii="Cambria Math" w:hAnsi="Cambria Math"/>
                <w:i/>
                <w:lang w:val="en-US"/>
              </w:rPr>
            </m:ctrlPr>
          </m:dPr>
          <m:e>
            <m:r>
              <w:rPr>
                <w:rFonts w:ascii="Cambria Math" w:hAnsi="Cambria Math"/>
                <w:lang w:val="en-US"/>
              </w:rPr>
              <m:t>h</m:t>
            </m:r>
          </m:e>
        </m:d>
        <m:r>
          <w:rPr>
            <w:rFonts w:ascii="Cambria Math" w:hAnsi="Cambria Math"/>
            <w:lang w:val="en-US"/>
          </w:rPr>
          <m:t>=-0.3</m:t>
        </m:r>
      </m:oMath>
      <w:r w:rsidRPr="001339C2">
        <w:rPr>
          <w:lang w:val="en-US"/>
        </w:rPr>
        <w:t xml:space="preserve"> indicates that the spread of </w:t>
      </w:r>
      <w:r w:rsidR="00B3640C">
        <w:rPr>
          <w:lang w:val="en-US"/>
        </w:rPr>
        <w:t>MIG</w:t>
      </w:r>
      <w:r w:rsidRPr="001339C2">
        <w:rPr>
          <w:lang w:val="en-US"/>
        </w:rPr>
        <w:t xml:space="preserve"> </w:t>
      </w:r>
      <m:oMath>
        <m:r>
          <w:rPr>
            <w:rFonts w:ascii="Cambria Math" w:hAnsi="Cambria Math"/>
            <w:lang w:val="en-US"/>
          </w:rPr>
          <m:t>h</m:t>
        </m:r>
      </m:oMath>
      <w:r w:rsidRPr="001339C2">
        <w:rPr>
          <w:lang w:val="en-US"/>
        </w:rPr>
        <w:t xml:space="preserve"> is 30% smaller than </w:t>
      </w:r>
      <m:oMath>
        <m:acc>
          <m:accPr>
            <m:chr m:val="̅"/>
            <m:ctrlPr>
              <w:rPr>
                <w:rFonts w:ascii="Cambria Math" w:hAnsi="Cambria Math"/>
                <w:i/>
                <w:lang w:val="en-US"/>
              </w:rPr>
            </m:ctrlPr>
          </m:accPr>
          <m:e>
            <m:r>
              <w:rPr>
                <w:rFonts w:ascii="Cambria Math" w:hAnsi="Cambria Math"/>
                <w:lang w:val="en-US"/>
              </w:rPr>
              <m:t>σ</m:t>
            </m:r>
          </m:e>
        </m:acc>
      </m:oMath>
      <w:r w:rsidRPr="001339C2">
        <w:rPr>
          <w:lang w:val="en-US"/>
        </w:rPr>
        <w:t>.</w:t>
      </w:r>
      <w:r>
        <w:rPr>
          <w:lang w:val="en-US"/>
        </w:rPr>
        <w:t xml:space="preserve"> </w:t>
      </w:r>
      <w:r>
        <w:t xml:space="preserve">Though </w:t>
      </w:r>
      <w:r w:rsidRPr="00D72B27">
        <w:t>MIPhy</w:t>
      </w:r>
      <w:r>
        <w:t xml:space="preserve"> </w:t>
      </w:r>
      <w:r w:rsidR="006C7DE0">
        <w:t xml:space="preserve">currently </w:t>
      </w:r>
      <w:r>
        <w:t>measures spread</w:t>
      </w:r>
      <w:r w:rsidRPr="00D72B27">
        <w:t xml:space="preserve"> </w:t>
      </w:r>
      <w:r>
        <w:t>using</w:t>
      </w:r>
      <w:r w:rsidRPr="00D72B27">
        <w:t xml:space="preserve"> a simple standard deviation, </w:t>
      </w:r>
      <w:r w:rsidR="00B3640C">
        <w:t>clustering-specific</w:t>
      </w:r>
      <w:r w:rsidRPr="00D72B27">
        <w:t xml:space="preserve"> method</w:t>
      </w:r>
      <w:r>
        <w:t>s like the Davies-Bouldin index</w:t>
      </w:r>
      <w:r w:rsidRPr="00D72B27">
        <w:t xml:space="preserve"> or silhouette </w:t>
      </w:r>
      <w:r>
        <w:t>could</w:t>
      </w:r>
      <w:r w:rsidRPr="00D72B27">
        <w:t xml:space="preserve"> be easily substituted.</w:t>
      </w:r>
      <w:r>
        <w:rPr>
          <w:lang w:val="en-US"/>
        </w:rPr>
        <w:t xml:space="preserve"> </w:t>
      </w:r>
      <w:r w:rsidRPr="001339C2">
        <w:rPr>
          <w:lang w:val="en-US"/>
        </w:rPr>
        <w:t>As in</w:t>
      </w:r>
      <w:r>
        <w:rPr>
          <w:lang w:val="en-US"/>
        </w:rPr>
        <w:t xml:space="preserve"> the initial clustering phase</w:t>
      </w:r>
      <w:r w:rsidRPr="001339C2">
        <w:rPr>
          <w:lang w:val="en-US"/>
        </w:rPr>
        <w:t xml:space="preserve">, each node </w:t>
      </w:r>
      <m:oMath>
        <m:r>
          <w:rPr>
            <w:rFonts w:ascii="Cambria Math" w:hAnsi="Cambria Math"/>
            <w:lang w:val="en-US"/>
          </w:rPr>
          <m:t>g</m:t>
        </m:r>
      </m:oMath>
      <w:r w:rsidRPr="001339C2">
        <w:rPr>
          <w:lang w:val="en-US"/>
        </w:rPr>
        <w:t xml:space="preserve"> in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G</m:t>
            </m:r>
          </m:sub>
        </m:sSub>
      </m:oMath>
      <w:r>
        <w:rPr>
          <w:lang w:val="en-US"/>
        </w:rPr>
        <w:t xml:space="preserve"> is again visited in turn.</w:t>
      </w:r>
      <w:r w:rsidRPr="001339C2">
        <w:rPr>
          <w:lang w:val="en-US"/>
        </w:rPr>
        <w:t xml:space="preserve"> </w:t>
      </w:r>
      <w:r>
        <w:rPr>
          <w:lang w:val="en-US"/>
        </w:rPr>
        <w:t>T</w:t>
      </w:r>
      <w:r w:rsidRPr="001339C2">
        <w:rPr>
          <w:lang w:val="en-US"/>
        </w:rPr>
        <w:t>he clustering procedure is repeated</w:t>
      </w:r>
      <w:r>
        <w:rPr>
          <w:lang w:val="en-US"/>
        </w:rPr>
        <w:t>, this time including the relative spread term in</w:t>
      </w:r>
      <w:r w:rsidRPr="001339C2">
        <w:rPr>
          <w:lang w:val="en-US"/>
        </w:rPr>
        <w:t xml:space="preserve"> the</w:t>
      </w:r>
      <w:r>
        <w:rPr>
          <w:lang w:val="en-US"/>
        </w:rPr>
        <w:t xml:space="preserve"> full</w:t>
      </w:r>
      <w:r w:rsidRPr="001339C2">
        <w:rPr>
          <w:lang w:val="en-US"/>
        </w:rPr>
        <w:t xml:space="preserve"> score function in equation (4).</w:t>
      </w:r>
    </w:p>
    <w:p w14:paraId="6EE1F9FF" w14:textId="0A4A2AF8" w:rsidR="003716E8" w:rsidRDefault="003716E8" w:rsidP="00FF01FE">
      <w:pPr>
        <w:rPr>
          <w:lang w:val="en-US"/>
        </w:rPr>
      </w:pPr>
    </w:p>
    <w:p w14:paraId="42AB994C" w14:textId="77777777" w:rsidR="007249F7" w:rsidRPr="00E80537" w:rsidRDefault="00BA6CB1" w:rsidP="007249F7">
      <w:pPr>
        <w:rPr>
          <w:vanish/>
        </w:rPr>
      </w:pPr>
      <w:r w:rsidRPr="007249F7">
        <w:rPr>
          <w:b/>
          <w:lang w:val="en-US"/>
        </w:rPr>
        <w:t>Table S2:</w:t>
      </w:r>
      <w:r w:rsidR="007249F7" w:rsidRPr="007249F7">
        <w:rPr>
          <w:b/>
          <w:lang w:val="en-US"/>
        </w:rPr>
        <w:t xml:space="preserve"> </w:t>
      </w:r>
      <w:r w:rsidR="007249F7" w:rsidRPr="007249F7">
        <w:rPr>
          <w:b/>
        </w:rPr>
        <w:t>Worked MIPhy example.</w:t>
      </w:r>
    </w:p>
    <w:p w14:paraId="4C24DBD0" w14:textId="3B2DE798" w:rsidR="007249F7" w:rsidRPr="00E80537" w:rsidRDefault="007249F7" w:rsidP="007249F7">
      <w:r w:rsidRPr="00E80537">
        <w:t xml:space="preserve"> This table provides the variables used in the Event inference and Initial clustering phases of the MIPhy algorithm applied to</w:t>
      </w:r>
      <w:r>
        <w:t xml:space="preserve"> Fig</w:t>
      </w:r>
      <w:r w:rsidR="00401E80">
        <w:t>. S1</w:t>
      </w:r>
      <w:r w:rsidRPr="00E80537">
        <w:t xml:space="preserve">. Only one set of terminal leaves is included for brevity. The </w:t>
      </w:r>
      <m:oMath>
        <m:r>
          <w:rPr>
            <w:rFonts w:ascii="Cambria Math" w:hAnsi="Cambria Math"/>
          </w:rPr>
          <m:t>best</m:t>
        </m:r>
        <m:d>
          <m:dPr>
            <m:ctrlPr>
              <w:rPr>
                <w:rFonts w:ascii="Cambria Math" w:hAnsi="Cambria Math"/>
                <w:i/>
              </w:rPr>
            </m:ctrlPr>
          </m:dPr>
          <m:e>
            <m:r>
              <w:rPr>
                <w:rFonts w:ascii="Cambria Math" w:hAnsi="Cambria Math"/>
              </w:rPr>
              <m:t>g</m:t>
            </m:r>
          </m:e>
        </m:d>
      </m:oMath>
      <w:r w:rsidRPr="00E80537">
        <w:t xml:space="preserve"> value for each node isn’t explicitly stated, but is indicated by the bolded score value</w:t>
      </w:r>
      <w:r>
        <w:t xml:space="preserve"> in either </w:t>
      </w:r>
      <m:oMath>
        <m:r>
          <w:rPr>
            <w:rFonts w:ascii="Cambria Math" w:hAnsi="Cambria Math"/>
          </w:rPr>
          <m:t>cmb</m:t>
        </m:r>
        <m:d>
          <m:dPr>
            <m:ctrlPr>
              <w:rPr>
                <w:rFonts w:ascii="Cambria Math" w:hAnsi="Cambria Math"/>
                <w:i/>
              </w:rPr>
            </m:ctrlPr>
          </m:dPr>
          <m:e>
            <m:r>
              <w:rPr>
                <w:rFonts w:ascii="Cambria Math" w:hAnsi="Cambria Math"/>
              </w:rPr>
              <m:t>g</m:t>
            </m:r>
          </m:e>
        </m:d>
      </m:oMath>
      <w:r>
        <w:rPr>
          <w:rFonts w:eastAsiaTheme="minorEastAsia"/>
        </w:rPr>
        <w:t xml:space="preserve"> or </w:t>
      </w:r>
      <m:oMath>
        <m:r>
          <w:rPr>
            <w:rFonts w:ascii="Cambria Math" w:eastAsiaTheme="minorEastAsia" w:hAnsi="Cambria Math"/>
          </w:rPr>
          <m:t>sep</m:t>
        </m:r>
        <m:d>
          <m:dPr>
            <m:ctrlPr>
              <w:rPr>
                <w:rFonts w:ascii="Cambria Math" w:eastAsiaTheme="minorEastAsia" w:hAnsi="Cambria Math"/>
                <w:i/>
              </w:rPr>
            </m:ctrlPr>
          </m:dPr>
          <m:e>
            <m:r>
              <w:rPr>
                <w:rFonts w:ascii="Cambria Math" w:eastAsiaTheme="minorEastAsia" w:hAnsi="Cambria Math"/>
              </w:rPr>
              <m:t>g</m:t>
            </m:r>
          </m:e>
        </m:d>
      </m:oMath>
      <w:r>
        <w:rPr>
          <w:rFonts w:eastAsiaTheme="minorEastAsia"/>
        </w:rPr>
        <w:t>.</w:t>
      </w:r>
      <w:r w:rsidRPr="00E80537">
        <w:t xml:space="preserve"> </w:t>
      </w:r>
      <w:r>
        <w:t>T</w:t>
      </w:r>
      <w:r w:rsidRPr="00E80537">
        <w:t xml:space="preserve">he values </w:t>
      </w:r>
      <m:oMath>
        <m:sSub>
          <m:sSubPr>
            <m:ctrlPr>
              <w:rPr>
                <w:rFonts w:ascii="Cambria Math" w:hAnsi="Cambria Math"/>
                <w:i/>
              </w:rPr>
            </m:ctrlPr>
          </m:sSubPr>
          <m:e>
            <m:r>
              <w:rPr>
                <w:rFonts w:ascii="Cambria Math" w:hAnsi="Cambria Math"/>
              </w:rPr>
              <m:t>θ</m:t>
            </m:r>
          </m:e>
          <m:sub>
            <m:r>
              <w:rPr>
                <w:rFonts w:ascii="Cambria Math" w:hAnsi="Cambria Math"/>
              </w:rPr>
              <m:t>D</m:t>
            </m:r>
          </m:sub>
        </m:sSub>
      </m:oMath>
      <w:r w:rsidRPr="00E80537">
        <w:t xml:space="preserve">, </w:t>
      </w:r>
      <m:oMath>
        <m:sSub>
          <m:sSubPr>
            <m:ctrlPr>
              <w:rPr>
                <w:rFonts w:ascii="Cambria Math" w:hAnsi="Cambria Math"/>
                <w:i/>
              </w:rPr>
            </m:ctrlPr>
          </m:sSubPr>
          <m:e>
            <m:r>
              <w:rPr>
                <w:rFonts w:ascii="Cambria Math" w:hAnsi="Cambria Math"/>
              </w:rPr>
              <m:t>θ</m:t>
            </m:r>
          </m:e>
          <m:sub>
            <m:r>
              <w:rPr>
                <w:rFonts w:ascii="Cambria Math" w:hAnsi="Cambria Math"/>
              </w:rPr>
              <m:t>I</m:t>
            </m:r>
          </m:sub>
        </m:sSub>
      </m:oMath>
      <w:r w:rsidRPr="00E80537">
        <w:t xml:space="preserve">, and </w:t>
      </w:r>
      <m:oMath>
        <m:sSub>
          <m:sSubPr>
            <m:ctrlPr>
              <w:rPr>
                <w:rFonts w:ascii="Cambria Math" w:hAnsi="Cambria Math"/>
                <w:i/>
              </w:rPr>
            </m:ctrlPr>
          </m:sSubPr>
          <m:e>
            <m:r>
              <w:rPr>
                <w:rFonts w:ascii="Cambria Math" w:hAnsi="Cambria Math"/>
              </w:rPr>
              <m:t>θ</m:t>
            </m:r>
          </m:e>
          <m:sub>
            <m:r>
              <w:rPr>
                <w:rFonts w:ascii="Cambria Math" w:hAnsi="Cambria Math"/>
              </w:rPr>
              <m:t>L</m:t>
            </m:r>
          </m:sub>
        </m:sSub>
      </m:oMath>
      <w:r w:rsidRPr="00E80537">
        <w:t xml:space="preserve">, indicate the weight of one duplication, incongruence, or loss event, respectively. The final clustering pattern is found at the root, </w:t>
      </w:r>
      <m:oMath>
        <m:r>
          <w:rPr>
            <w:rFonts w:ascii="Cambria Math" w:hAnsi="Cambria Math"/>
          </w:rPr>
          <m:t>migs</m:t>
        </m:r>
        <m:d>
          <m:dPr>
            <m:ctrlPr>
              <w:rPr>
                <w:rFonts w:ascii="Cambria Math" w:hAnsi="Cambria Math"/>
                <w:i/>
              </w:rPr>
            </m:ctrlPr>
          </m:dPr>
          <m:e>
            <m:r>
              <w:rPr>
                <w:rFonts w:ascii="Cambria Math" w:hAnsi="Cambria Math"/>
              </w:rPr>
              <m:t>n8</m:t>
            </m:r>
          </m:e>
        </m:d>
      </m:oMath>
      <w:r w:rsidRPr="00E80537">
        <w:t>, and</w:t>
      </w:r>
      <w:r>
        <w:t xml:space="preserve"> here the algorithm</w:t>
      </w:r>
      <w:r w:rsidRPr="00E80537">
        <w:t xml:space="preserve"> predicts three clusters. </w:t>
      </w:r>
      <w:r>
        <w:t>Interestingly, t</w:t>
      </w:r>
      <w:r w:rsidRPr="00E80537">
        <w:t xml:space="preserve">he clustering pattern for this tree is invariant for all parameter weights such that </w:t>
      </w:r>
      <m:oMath>
        <m:sSub>
          <m:sSubPr>
            <m:ctrlPr>
              <w:rPr>
                <w:rFonts w:ascii="Cambria Math" w:hAnsi="Cambria Math"/>
                <w:i/>
              </w:rPr>
            </m:ctrlPr>
          </m:sSubPr>
          <m:e>
            <m:r>
              <w:rPr>
                <w:rFonts w:ascii="Cambria Math" w:hAnsi="Cambria Math"/>
              </w:rPr>
              <m:t>θ</m:t>
            </m:r>
          </m:e>
          <m:sub>
            <m:r>
              <w:rPr>
                <w:rFonts w:ascii="Cambria Math" w:hAnsi="Cambria Math"/>
              </w:rPr>
              <m:t>I</m:t>
            </m:r>
          </m:sub>
        </m:sSub>
        <m:r>
          <w:rPr>
            <w:rFonts w:ascii="Cambria Math" w:hAnsi="Cambria Math"/>
          </w:rPr>
          <m:t>&lt;3</m:t>
        </m:r>
        <m:sSub>
          <m:sSubPr>
            <m:ctrlPr>
              <w:rPr>
                <w:rFonts w:ascii="Cambria Math" w:hAnsi="Cambria Math"/>
                <w:i/>
              </w:rPr>
            </m:ctrlPr>
          </m:sSubPr>
          <m:e>
            <m:r>
              <w:rPr>
                <w:rFonts w:ascii="Cambria Math" w:hAnsi="Cambria Math"/>
              </w:rPr>
              <m:t>θ</m:t>
            </m:r>
          </m:e>
          <m:sub>
            <m:r>
              <w:rPr>
                <w:rFonts w:ascii="Cambria Math" w:hAnsi="Cambria Math"/>
              </w:rPr>
              <m:t>L</m:t>
            </m:r>
          </m:sub>
        </m:sSub>
      </m:oMath>
      <w:r w:rsidRPr="00E80537">
        <w:t>.</w:t>
      </w:r>
      <w:r>
        <w:t xml:space="preserve"> This is because in the entire table, the </w:t>
      </w:r>
      <m:oMath>
        <m:r>
          <w:rPr>
            <w:rFonts w:ascii="Cambria Math" w:hAnsi="Cambria Math"/>
          </w:rPr>
          <m:t>cmb</m:t>
        </m:r>
        <m:d>
          <m:dPr>
            <m:ctrlPr>
              <w:rPr>
                <w:rFonts w:ascii="Cambria Math" w:hAnsi="Cambria Math"/>
                <w:i/>
              </w:rPr>
            </m:ctrlPr>
          </m:dPr>
          <m:e>
            <m:r>
              <w:rPr>
                <w:rFonts w:ascii="Cambria Math" w:hAnsi="Cambria Math"/>
              </w:rPr>
              <m:t>n6</m:t>
            </m:r>
          </m:e>
        </m:d>
      </m:oMath>
      <w:r>
        <w:rPr>
          <w:rFonts w:eastAsiaTheme="minorEastAsia"/>
        </w:rPr>
        <w:t xml:space="preserve"> to </w:t>
      </w:r>
      <m:oMath>
        <m:r>
          <w:rPr>
            <w:rFonts w:ascii="Cambria Math" w:eastAsiaTheme="minorEastAsia" w:hAnsi="Cambria Math"/>
          </w:rPr>
          <m:t>sep</m:t>
        </m:r>
        <m:d>
          <m:dPr>
            <m:ctrlPr>
              <w:rPr>
                <w:rFonts w:ascii="Cambria Math" w:eastAsiaTheme="minorEastAsia" w:hAnsi="Cambria Math"/>
                <w:i/>
              </w:rPr>
            </m:ctrlPr>
          </m:dPr>
          <m:e>
            <m:r>
              <w:rPr>
                <w:rFonts w:ascii="Cambria Math" w:eastAsiaTheme="minorEastAsia" w:hAnsi="Cambria Math"/>
              </w:rPr>
              <m:t>n6</m:t>
            </m:r>
          </m:e>
        </m:d>
      </m:oMath>
      <w:r>
        <w:rPr>
          <w:rFonts w:eastAsiaTheme="minorEastAsia"/>
        </w:rPr>
        <w:t xml:space="preserve"> comparison is the only one that is not invariant; as an example, </w:t>
      </w:r>
      <m:oMath>
        <m:r>
          <w:rPr>
            <w:rFonts w:ascii="Cambria Math" w:eastAsiaTheme="minorEastAsia" w:hAnsi="Cambria Math"/>
          </w:rPr>
          <m:t>cmb</m:t>
        </m:r>
        <m:d>
          <m:dPr>
            <m:ctrlPr>
              <w:rPr>
                <w:rFonts w:ascii="Cambria Math" w:eastAsiaTheme="minorEastAsia" w:hAnsi="Cambria Math"/>
                <w:i/>
              </w:rPr>
            </m:ctrlPr>
          </m:dPr>
          <m:e>
            <m:r>
              <w:rPr>
                <w:rFonts w:ascii="Cambria Math" w:eastAsiaTheme="minorEastAsia" w:hAnsi="Cambria Math"/>
              </w:rPr>
              <m:t>n5</m:t>
            </m:r>
          </m:e>
        </m:d>
        <m:r>
          <w:rPr>
            <w:rFonts w:ascii="Cambria Math" w:eastAsiaTheme="minorEastAsia" w:hAnsi="Cambria Math"/>
          </w:rPr>
          <m:t>&lt;sep</m:t>
        </m:r>
        <m:d>
          <m:dPr>
            <m:ctrlPr>
              <w:rPr>
                <w:rFonts w:ascii="Cambria Math" w:eastAsiaTheme="minorEastAsia" w:hAnsi="Cambria Math"/>
                <w:i/>
              </w:rPr>
            </m:ctrlPr>
          </m:dPr>
          <m:e>
            <m:r>
              <w:rPr>
                <w:rFonts w:ascii="Cambria Math" w:eastAsiaTheme="minorEastAsia" w:hAnsi="Cambria Math"/>
              </w:rPr>
              <m:t>n5</m:t>
            </m:r>
          </m:e>
        </m:d>
      </m:oMath>
      <w:r w:rsidR="005C06E8">
        <w:rPr>
          <w:rFonts w:eastAsiaTheme="minorEastAsia"/>
        </w:rPr>
        <w:t xml:space="preserve">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L</m:t>
                </m:r>
              </m:sub>
            </m:sSub>
            <m:r>
              <w:rPr>
                <w:rFonts w:ascii="Cambria Math" w:eastAsiaTheme="minorEastAsia" w:hAnsi="Cambria Math"/>
              </w:rPr>
              <m:t>&lt;4</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L</m:t>
                </m:r>
              </m:sub>
            </m:sSub>
          </m:e>
        </m:d>
      </m:oMath>
      <w:r>
        <w:rPr>
          <w:rFonts w:eastAsiaTheme="minorEastAsia"/>
        </w:rPr>
        <w:t xml:space="preserve"> is true for all strictly positive weights</w:t>
      </w:r>
      <w:r w:rsidR="00810272">
        <w:rPr>
          <w:rFonts w:eastAsiaTheme="minorEastAsia"/>
        </w:rPr>
        <w:t xml:space="preserve"> – which is true of these parameter weights by definition</w:t>
      </w:r>
      <w:r w:rsidR="004C032B">
        <w:rPr>
          <w:rFonts w:eastAsiaTheme="minorEastAsia"/>
        </w:rPr>
        <w:t xml:space="preserve"> – as is</w:t>
      </w:r>
      <w:r>
        <w:rPr>
          <w:rFonts w:eastAsiaTheme="minorEastAsia"/>
        </w:rPr>
        <w:t xml:space="preserve"> </w:t>
      </w:r>
      <m:oMath>
        <m:r>
          <w:rPr>
            <w:rFonts w:ascii="Cambria Math" w:eastAsiaTheme="minorEastAsia" w:hAnsi="Cambria Math"/>
          </w:rPr>
          <m:t>cmb</m:t>
        </m:r>
        <m:d>
          <m:dPr>
            <m:ctrlPr>
              <w:rPr>
                <w:rFonts w:ascii="Cambria Math" w:eastAsiaTheme="minorEastAsia" w:hAnsi="Cambria Math"/>
                <w:i/>
              </w:rPr>
            </m:ctrlPr>
          </m:dPr>
          <m:e>
            <m:r>
              <w:rPr>
                <w:rFonts w:ascii="Cambria Math" w:eastAsiaTheme="minorEastAsia" w:hAnsi="Cambria Math"/>
              </w:rPr>
              <m:t>n7</m:t>
            </m:r>
          </m:e>
        </m:d>
        <m:r>
          <w:rPr>
            <w:rFonts w:ascii="Cambria Math" w:eastAsiaTheme="minorEastAsia" w:hAnsi="Cambria Math"/>
          </w:rPr>
          <m:t>&gt;sep</m:t>
        </m:r>
        <m:d>
          <m:dPr>
            <m:ctrlPr>
              <w:rPr>
                <w:rFonts w:ascii="Cambria Math" w:eastAsiaTheme="minorEastAsia" w:hAnsi="Cambria Math"/>
                <w:i/>
              </w:rPr>
            </m:ctrlPr>
          </m:dPr>
          <m:e>
            <m:r>
              <w:rPr>
                <w:rFonts w:ascii="Cambria Math" w:eastAsiaTheme="minorEastAsia" w:hAnsi="Cambria Math"/>
              </w:rPr>
              <m:t>n7</m:t>
            </m:r>
          </m:e>
        </m:d>
      </m:oMath>
      <w:r w:rsidR="006256BE">
        <w:rPr>
          <w:rFonts w:eastAsiaTheme="minorEastAsia"/>
        </w:rPr>
        <w:t xml:space="preserve">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L</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L</m:t>
                </m:r>
              </m:sub>
            </m:sSub>
          </m:e>
        </m:d>
      </m:oMath>
      <w:r w:rsidR="006256BE">
        <w:rPr>
          <w:rFonts w:eastAsiaTheme="minorEastAsia"/>
        </w:rPr>
        <w:t>.</w:t>
      </w:r>
      <w:r>
        <w:rPr>
          <w:rFonts w:eastAsiaTheme="minorEastAsia"/>
        </w:rPr>
        <w:t xml:space="preserve"> </w:t>
      </w:r>
    </w:p>
    <w:tbl>
      <w:tblPr>
        <w:tblW w:w="0" w:type="auto"/>
        <w:jc w:val="center"/>
        <w:tblBorders>
          <w:insideV w:val="single" w:sz="4" w:space="0" w:color="auto"/>
        </w:tblBorders>
        <w:tblCellMar>
          <w:left w:w="57" w:type="dxa"/>
          <w:right w:w="57" w:type="dxa"/>
        </w:tblCellMar>
        <w:tblLook w:val="04A0" w:firstRow="1" w:lastRow="0" w:firstColumn="1" w:lastColumn="0" w:noHBand="0" w:noVBand="1"/>
      </w:tblPr>
      <w:tblGrid>
        <w:gridCol w:w="342"/>
        <w:gridCol w:w="734"/>
        <w:gridCol w:w="1360"/>
        <w:gridCol w:w="1232"/>
        <w:gridCol w:w="1122"/>
        <w:gridCol w:w="620"/>
        <w:gridCol w:w="969"/>
        <w:gridCol w:w="1187"/>
        <w:gridCol w:w="1794"/>
      </w:tblGrid>
      <w:tr w:rsidR="00BA6CB1" w:rsidRPr="007249F7" w14:paraId="012961F5" w14:textId="77777777" w:rsidTr="00430A5C">
        <w:trPr>
          <w:trHeight w:val="397"/>
          <w:tblHeader/>
          <w:jc w:val="center"/>
        </w:trPr>
        <w:tc>
          <w:tcPr>
            <w:tcW w:w="342" w:type="dxa"/>
            <w:tcBorders>
              <w:bottom w:val="nil"/>
              <w:right w:val="single" w:sz="12" w:space="0" w:color="auto"/>
            </w:tcBorders>
            <w:vAlign w:val="center"/>
          </w:tcPr>
          <w:p w14:paraId="52DD1228" w14:textId="77777777" w:rsidR="00BA6CB1" w:rsidRPr="007249F7" w:rsidRDefault="00BA6CB1" w:rsidP="00430A5C">
            <w:pPr>
              <w:rPr>
                <w:sz w:val="22"/>
                <w:szCs w:val="22"/>
              </w:rPr>
            </w:pPr>
          </w:p>
        </w:tc>
        <w:tc>
          <w:tcPr>
            <w:tcW w:w="5068" w:type="dxa"/>
            <w:gridSpan w:val="5"/>
            <w:tcBorders>
              <w:bottom w:val="nil"/>
              <w:right w:val="single" w:sz="12" w:space="0" w:color="auto"/>
            </w:tcBorders>
            <w:vAlign w:val="center"/>
          </w:tcPr>
          <w:p w14:paraId="060E6DB0" w14:textId="77777777" w:rsidR="00BA6CB1" w:rsidRPr="007249F7" w:rsidRDefault="00BA6CB1" w:rsidP="00430A5C">
            <w:pPr>
              <w:jc w:val="center"/>
              <w:rPr>
                <w:b/>
                <w:sz w:val="22"/>
                <w:szCs w:val="22"/>
              </w:rPr>
            </w:pPr>
            <w:r w:rsidRPr="007249F7">
              <w:rPr>
                <w:b/>
                <w:sz w:val="22"/>
                <w:szCs w:val="22"/>
              </w:rPr>
              <w:t>Event inference values</w:t>
            </w:r>
          </w:p>
        </w:tc>
        <w:tc>
          <w:tcPr>
            <w:tcW w:w="3950" w:type="dxa"/>
            <w:gridSpan w:val="3"/>
            <w:tcBorders>
              <w:left w:val="single" w:sz="12" w:space="0" w:color="auto"/>
              <w:bottom w:val="nil"/>
            </w:tcBorders>
            <w:vAlign w:val="center"/>
          </w:tcPr>
          <w:p w14:paraId="7292B4A7" w14:textId="77777777" w:rsidR="00BA6CB1" w:rsidRPr="007249F7" w:rsidRDefault="00BA6CB1" w:rsidP="00430A5C">
            <w:pPr>
              <w:jc w:val="center"/>
              <w:rPr>
                <w:b/>
                <w:sz w:val="22"/>
                <w:szCs w:val="22"/>
              </w:rPr>
            </w:pPr>
            <w:r w:rsidRPr="007249F7">
              <w:rPr>
                <w:b/>
                <w:sz w:val="22"/>
                <w:szCs w:val="22"/>
              </w:rPr>
              <w:t>Initial clustering values</w:t>
            </w:r>
          </w:p>
        </w:tc>
      </w:tr>
      <w:tr w:rsidR="00BA6CB1" w:rsidRPr="007249F7" w14:paraId="694E7BD0" w14:textId="77777777" w:rsidTr="00430A5C">
        <w:trPr>
          <w:trHeight w:val="397"/>
          <w:tblHeader/>
          <w:jc w:val="center"/>
        </w:trPr>
        <w:tc>
          <w:tcPr>
            <w:tcW w:w="342" w:type="dxa"/>
            <w:tcBorders>
              <w:top w:val="nil"/>
              <w:bottom w:val="single" w:sz="12" w:space="0" w:color="auto"/>
              <w:right w:val="single" w:sz="12" w:space="0" w:color="auto"/>
            </w:tcBorders>
            <w:vAlign w:val="center"/>
          </w:tcPr>
          <w:p w14:paraId="2B9FAE13" w14:textId="77777777" w:rsidR="00BA6CB1" w:rsidRPr="007249F7" w:rsidRDefault="00BA6CB1" w:rsidP="00430A5C">
            <w:pPr>
              <w:rPr>
                <w:sz w:val="22"/>
                <w:szCs w:val="22"/>
              </w:rPr>
            </w:pPr>
            <m:oMathPara>
              <m:oMath>
                <m:r>
                  <w:rPr>
                    <w:rFonts w:ascii="Cambria Math" w:hAnsi="Cambria Math"/>
                    <w:sz w:val="22"/>
                    <w:szCs w:val="22"/>
                  </w:rPr>
                  <m:t>g</m:t>
                </m:r>
              </m:oMath>
            </m:oMathPara>
          </w:p>
        </w:tc>
        <w:tc>
          <w:tcPr>
            <w:tcW w:w="734" w:type="dxa"/>
            <w:tcBorders>
              <w:top w:val="nil"/>
              <w:left w:val="single" w:sz="12" w:space="0" w:color="auto"/>
              <w:bottom w:val="single" w:sz="12" w:space="0" w:color="auto"/>
            </w:tcBorders>
            <w:vAlign w:val="center"/>
          </w:tcPr>
          <w:p w14:paraId="27E5DFFA" w14:textId="77777777" w:rsidR="00BA6CB1" w:rsidRPr="007249F7" w:rsidRDefault="00BA6CB1" w:rsidP="00430A5C">
            <w:pPr>
              <w:rPr>
                <w:sz w:val="22"/>
                <w:szCs w:val="22"/>
              </w:rPr>
            </w:pPr>
            <m:oMathPara>
              <m:oMath>
                <m:r>
                  <w:rPr>
                    <w:rFonts w:ascii="Cambria Math" w:hAnsi="Cambria Math"/>
                    <w:sz w:val="22"/>
                    <w:szCs w:val="22"/>
                  </w:rPr>
                  <m:t>ori(g)</m:t>
                </m:r>
              </m:oMath>
            </m:oMathPara>
          </w:p>
        </w:tc>
        <w:tc>
          <w:tcPr>
            <w:tcW w:w="1360" w:type="dxa"/>
            <w:tcBorders>
              <w:top w:val="nil"/>
              <w:bottom w:val="single" w:sz="12" w:space="0" w:color="auto"/>
            </w:tcBorders>
            <w:vAlign w:val="center"/>
          </w:tcPr>
          <w:p w14:paraId="38CE4D54" w14:textId="77777777" w:rsidR="00BA6CB1" w:rsidRPr="007249F7" w:rsidRDefault="00BA6CB1" w:rsidP="00430A5C">
            <w:pPr>
              <w:rPr>
                <w:sz w:val="22"/>
                <w:szCs w:val="22"/>
              </w:rPr>
            </w:pPr>
            <m:oMathPara>
              <m:oMath>
                <m:r>
                  <w:rPr>
                    <w:rFonts w:ascii="Cambria Math" w:hAnsi="Cambria Math"/>
                    <w:sz w:val="22"/>
                    <w:szCs w:val="22"/>
                  </w:rPr>
                  <m:t>lin(g)</m:t>
                </m:r>
              </m:oMath>
            </m:oMathPara>
          </w:p>
        </w:tc>
        <w:tc>
          <w:tcPr>
            <w:tcW w:w="0" w:type="auto"/>
            <w:tcBorders>
              <w:top w:val="nil"/>
              <w:bottom w:val="single" w:sz="12" w:space="0" w:color="auto"/>
            </w:tcBorders>
            <w:vAlign w:val="center"/>
          </w:tcPr>
          <w:p w14:paraId="5D7966FE" w14:textId="77777777" w:rsidR="00BA6CB1" w:rsidRPr="007249F7" w:rsidRDefault="00BA6CB1" w:rsidP="00430A5C">
            <w:pPr>
              <w:rPr>
                <w:sz w:val="22"/>
                <w:szCs w:val="22"/>
              </w:rPr>
            </w:pPr>
            <m:oMathPara>
              <m:oMath>
                <m:r>
                  <w:rPr>
                    <w:rFonts w:ascii="Cambria Math" w:hAnsi="Cambria Math"/>
                    <w:sz w:val="22"/>
                    <w:szCs w:val="22"/>
                  </w:rPr>
                  <m:t>lvs(g)</m:t>
                </m:r>
              </m:oMath>
            </m:oMathPara>
          </w:p>
        </w:tc>
        <w:tc>
          <w:tcPr>
            <w:tcW w:w="1122" w:type="dxa"/>
            <w:tcBorders>
              <w:top w:val="nil"/>
              <w:bottom w:val="single" w:sz="12" w:space="0" w:color="auto"/>
            </w:tcBorders>
            <w:vAlign w:val="center"/>
          </w:tcPr>
          <w:p w14:paraId="15710DC5" w14:textId="77777777" w:rsidR="00BA6CB1" w:rsidRPr="007249F7" w:rsidRDefault="00BA6CB1" w:rsidP="00430A5C">
            <w:pPr>
              <w:rPr>
                <w:sz w:val="22"/>
                <w:szCs w:val="22"/>
              </w:rPr>
            </w:pPr>
            <m:oMathPara>
              <m:oMath>
                <m:r>
                  <w:rPr>
                    <w:rFonts w:ascii="Cambria Math" w:hAnsi="Cambria Math"/>
                    <w:sz w:val="22"/>
                    <w:szCs w:val="22"/>
                  </w:rPr>
                  <m:t>spc(g)</m:t>
                </m:r>
              </m:oMath>
            </m:oMathPara>
          </w:p>
        </w:tc>
        <w:tc>
          <w:tcPr>
            <w:tcW w:w="620" w:type="dxa"/>
            <w:tcBorders>
              <w:top w:val="nil"/>
              <w:bottom w:val="single" w:sz="12" w:space="0" w:color="auto"/>
              <w:right w:val="single" w:sz="12" w:space="0" w:color="auto"/>
            </w:tcBorders>
            <w:vAlign w:val="center"/>
          </w:tcPr>
          <w:p w14:paraId="2D29FCD5" w14:textId="77777777" w:rsidR="00BA6CB1" w:rsidRPr="007249F7" w:rsidRDefault="00BA6CB1" w:rsidP="00430A5C">
            <w:pPr>
              <w:rPr>
                <w:sz w:val="22"/>
                <w:szCs w:val="22"/>
              </w:rPr>
            </w:pPr>
            <w:r w:rsidRPr="007249F7">
              <w:rPr>
                <w:sz w:val="22"/>
                <w:szCs w:val="22"/>
              </w:rPr>
              <w:t>Event</w:t>
            </w:r>
            <m:oMath>
              <m:r>
                <w:rPr>
                  <w:rFonts w:ascii="Cambria Math" w:hAnsi="Cambria Math"/>
                  <w:vanish/>
                  <w:sz w:val="22"/>
                  <w:szCs w:val="22"/>
                </w:rPr>
                <m:t xml:space="preserve">ent species tree,S, or loss event, respectivelynt inference and Initial clustering phases </m:t>
              </m:r>
              <m:r>
                <w:rPr>
                  <w:rFonts w:ascii="Cambria Math" w:hAnsi="Cambria Math" w:cs="Cambria Math"/>
                  <w:vanish/>
                  <w:sz w:val="22"/>
                  <w:szCs w:val="22"/>
                </w:rPr>
                <m:t>o</m:t>
              </m:r>
              <m:r>
                <w:rPr>
                  <w:rFonts w:ascii="Cambria Math" w:hAnsi="Cambria Math"/>
                  <w:vanish/>
                  <w:sz w:val="22"/>
                  <w:szCs w:val="22"/>
                </w:rPr>
                <m:t>f the MIPhy algorithm. of the best</m:t>
              </m:r>
            </m:oMath>
          </w:p>
        </w:tc>
        <w:tc>
          <w:tcPr>
            <w:tcW w:w="969" w:type="dxa"/>
            <w:tcBorders>
              <w:top w:val="nil"/>
              <w:left w:val="single" w:sz="12" w:space="0" w:color="auto"/>
              <w:bottom w:val="single" w:sz="12" w:space="0" w:color="auto"/>
            </w:tcBorders>
            <w:vAlign w:val="center"/>
          </w:tcPr>
          <w:p w14:paraId="3ED54F0C" w14:textId="77777777" w:rsidR="00BA6CB1" w:rsidRPr="007249F7" w:rsidRDefault="00BA6CB1" w:rsidP="00430A5C">
            <w:pPr>
              <w:rPr>
                <w:sz w:val="22"/>
                <w:szCs w:val="22"/>
              </w:rPr>
            </w:pPr>
            <m:oMathPara>
              <m:oMath>
                <m:r>
                  <w:rPr>
                    <w:rFonts w:ascii="Cambria Math" w:hAnsi="Cambria Math"/>
                    <w:sz w:val="22"/>
                    <w:szCs w:val="22"/>
                  </w:rPr>
                  <m:t>cmb(g)</m:t>
                </m:r>
              </m:oMath>
            </m:oMathPara>
          </w:p>
        </w:tc>
        <w:tc>
          <w:tcPr>
            <w:tcW w:w="1187" w:type="dxa"/>
            <w:tcBorders>
              <w:top w:val="nil"/>
              <w:bottom w:val="single" w:sz="12" w:space="0" w:color="auto"/>
            </w:tcBorders>
            <w:vAlign w:val="center"/>
          </w:tcPr>
          <w:p w14:paraId="184646C5" w14:textId="77777777" w:rsidR="00BA6CB1" w:rsidRPr="007249F7" w:rsidRDefault="00BA6CB1" w:rsidP="00430A5C">
            <w:pPr>
              <w:rPr>
                <w:sz w:val="22"/>
                <w:szCs w:val="22"/>
              </w:rPr>
            </w:pPr>
            <m:oMathPara>
              <m:oMath>
                <m:r>
                  <w:rPr>
                    <w:rFonts w:ascii="Cambria Math" w:hAnsi="Cambria Math"/>
                    <w:sz w:val="22"/>
                    <w:szCs w:val="22"/>
                  </w:rPr>
                  <m:t>sep(g)</m:t>
                </m:r>
              </m:oMath>
            </m:oMathPara>
          </w:p>
        </w:tc>
        <w:tc>
          <w:tcPr>
            <w:tcW w:w="1794" w:type="dxa"/>
            <w:tcBorders>
              <w:top w:val="nil"/>
              <w:bottom w:val="single" w:sz="12" w:space="0" w:color="auto"/>
            </w:tcBorders>
            <w:vAlign w:val="center"/>
          </w:tcPr>
          <w:p w14:paraId="5B15AB03" w14:textId="77777777" w:rsidR="00BA6CB1" w:rsidRPr="007249F7" w:rsidRDefault="00BA6CB1" w:rsidP="00430A5C">
            <w:pPr>
              <w:rPr>
                <w:sz w:val="22"/>
                <w:szCs w:val="22"/>
              </w:rPr>
            </w:pPr>
            <m:oMathPara>
              <m:oMath>
                <m:r>
                  <w:rPr>
                    <w:rFonts w:ascii="Cambria Math" w:hAnsi="Cambria Math"/>
                    <w:sz w:val="22"/>
                    <w:szCs w:val="22"/>
                  </w:rPr>
                  <m:t>migs(g)</m:t>
                </m:r>
              </m:oMath>
            </m:oMathPara>
          </w:p>
        </w:tc>
      </w:tr>
      <w:tr w:rsidR="00BA6CB1" w:rsidRPr="007249F7" w14:paraId="3C1955A2" w14:textId="77777777" w:rsidTr="00430A5C">
        <w:trPr>
          <w:trHeight w:val="397"/>
          <w:tblHeader/>
          <w:jc w:val="center"/>
        </w:trPr>
        <w:tc>
          <w:tcPr>
            <w:tcW w:w="342" w:type="dxa"/>
            <w:tcBorders>
              <w:top w:val="single" w:sz="12" w:space="0" w:color="auto"/>
              <w:right w:val="single" w:sz="12" w:space="0" w:color="auto"/>
            </w:tcBorders>
            <w:vAlign w:val="center"/>
          </w:tcPr>
          <w:p w14:paraId="02F0BFB8" w14:textId="77777777" w:rsidR="00BA6CB1" w:rsidRPr="007249F7" w:rsidRDefault="00BA6CB1" w:rsidP="00430A5C">
            <w:pPr>
              <w:rPr>
                <w:sz w:val="22"/>
                <w:szCs w:val="22"/>
              </w:rPr>
            </w:pPr>
            <w:r w:rsidRPr="007249F7">
              <w:rPr>
                <w:sz w:val="22"/>
                <w:szCs w:val="22"/>
              </w:rPr>
              <w:t>a1</w:t>
            </w:r>
          </w:p>
        </w:tc>
        <w:tc>
          <w:tcPr>
            <w:tcW w:w="734" w:type="dxa"/>
            <w:tcBorders>
              <w:top w:val="single" w:sz="12" w:space="0" w:color="auto"/>
              <w:left w:val="single" w:sz="12" w:space="0" w:color="auto"/>
            </w:tcBorders>
            <w:vAlign w:val="center"/>
          </w:tcPr>
          <w:p w14:paraId="68F7B18F" w14:textId="77777777" w:rsidR="00BA6CB1" w:rsidRPr="007249F7" w:rsidRDefault="00BA6CB1" w:rsidP="00430A5C">
            <w:pPr>
              <w:jc w:val="center"/>
              <w:rPr>
                <w:sz w:val="22"/>
                <w:szCs w:val="22"/>
              </w:rPr>
            </w:pPr>
            <w:r w:rsidRPr="007249F7">
              <w:rPr>
                <w:sz w:val="22"/>
                <w:szCs w:val="22"/>
              </w:rPr>
              <w:t>A</w:t>
            </w:r>
          </w:p>
        </w:tc>
        <w:tc>
          <w:tcPr>
            <w:tcW w:w="1360" w:type="dxa"/>
            <w:tcBorders>
              <w:top w:val="single" w:sz="12" w:space="0" w:color="auto"/>
            </w:tcBorders>
            <w:vAlign w:val="center"/>
          </w:tcPr>
          <w:p w14:paraId="0163B23E"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A,r1,r2,r3</m:t>
                    </m:r>
                  </m:e>
                </m:d>
              </m:oMath>
            </m:oMathPara>
          </w:p>
        </w:tc>
        <w:tc>
          <w:tcPr>
            <w:tcW w:w="0" w:type="auto"/>
            <w:tcBorders>
              <w:top w:val="single" w:sz="12" w:space="0" w:color="auto"/>
            </w:tcBorders>
            <w:vAlign w:val="center"/>
          </w:tcPr>
          <w:p w14:paraId="68B99F3B"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a1</m:t>
                    </m:r>
                  </m:e>
                </m:d>
              </m:oMath>
            </m:oMathPara>
          </w:p>
        </w:tc>
        <w:tc>
          <w:tcPr>
            <w:tcW w:w="1122" w:type="dxa"/>
            <w:tcBorders>
              <w:top w:val="single" w:sz="12" w:space="0" w:color="auto"/>
            </w:tcBorders>
            <w:vAlign w:val="center"/>
          </w:tcPr>
          <w:p w14:paraId="341E88CE"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A</m:t>
                    </m:r>
                  </m:e>
                </m:d>
              </m:oMath>
            </m:oMathPara>
          </w:p>
        </w:tc>
        <w:tc>
          <w:tcPr>
            <w:tcW w:w="620" w:type="dxa"/>
            <w:tcBorders>
              <w:top w:val="single" w:sz="12" w:space="0" w:color="auto"/>
              <w:right w:val="single" w:sz="12" w:space="0" w:color="auto"/>
            </w:tcBorders>
            <w:vAlign w:val="center"/>
          </w:tcPr>
          <w:p w14:paraId="12731B22" w14:textId="77777777" w:rsidR="00BA6CB1" w:rsidRPr="007249F7" w:rsidRDefault="00BA6CB1" w:rsidP="00430A5C">
            <w:pPr>
              <w:jc w:val="center"/>
              <w:rPr>
                <w:sz w:val="22"/>
                <w:szCs w:val="22"/>
              </w:rPr>
            </w:pPr>
            <w:r w:rsidRPr="007249F7">
              <w:rPr>
                <w:sz w:val="22"/>
                <w:szCs w:val="22"/>
              </w:rPr>
              <w:t>-</w:t>
            </w:r>
          </w:p>
        </w:tc>
        <w:tc>
          <w:tcPr>
            <w:tcW w:w="969" w:type="dxa"/>
            <w:tcBorders>
              <w:top w:val="single" w:sz="12" w:space="0" w:color="auto"/>
              <w:left w:val="single" w:sz="12" w:space="0" w:color="auto"/>
            </w:tcBorders>
            <w:vAlign w:val="center"/>
          </w:tcPr>
          <w:p w14:paraId="64E4A816" w14:textId="77777777" w:rsidR="00BA6CB1" w:rsidRPr="007249F7" w:rsidRDefault="00BA6CB1" w:rsidP="00430A5C">
            <w:pPr>
              <w:jc w:val="center"/>
              <w:rPr>
                <w:sz w:val="22"/>
                <w:szCs w:val="22"/>
              </w:rPr>
            </w:pPr>
            <w:r w:rsidRPr="007249F7">
              <w:rPr>
                <w:sz w:val="22"/>
                <w:szCs w:val="22"/>
              </w:rPr>
              <w:t>-</w:t>
            </w:r>
          </w:p>
        </w:tc>
        <w:tc>
          <w:tcPr>
            <w:tcW w:w="1187" w:type="dxa"/>
            <w:tcBorders>
              <w:top w:val="single" w:sz="12" w:space="0" w:color="auto"/>
            </w:tcBorders>
            <w:vAlign w:val="center"/>
          </w:tcPr>
          <w:p w14:paraId="331151CC" w14:textId="77777777" w:rsidR="00BA6CB1" w:rsidRPr="007249F7" w:rsidRDefault="00BA6CB1" w:rsidP="00430A5C">
            <w:pPr>
              <w:jc w:val="center"/>
              <w:rPr>
                <w:b/>
                <w:sz w:val="22"/>
                <w:szCs w:val="22"/>
              </w:rPr>
            </w:pPr>
            <m:oMathPara>
              <m:oMath>
                <m:r>
                  <m:rPr>
                    <m:sty m:val="bi"/>
                  </m:rPr>
                  <w:rPr>
                    <w:rFonts w:ascii="Cambria Math" w:hAnsi="Cambria Math"/>
                    <w:sz w:val="22"/>
                    <w:szCs w:val="22"/>
                  </w:rPr>
                  <m:t>3</m:t>
                </m:r>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L</m:t>
                    </m:r>
                  </m:sub>
                </m:sSub>
              </m:oMath>
            </m:oMathPara>
          </w:p>
        </w:tc>
        <w:tc>
          <w:tcPr>
            <w:tcW w:w="1794" w:type="dxa"/>
            <w:tcBorders>
              <w:top w:val="single" w:sz="12" w:space="0" w:color="auto"/>
            </w:tcBorders>
            <w:vAlign w:val="center"/>
          </w:tcPr>
          <w:p w14:paraId="3A7BD7FA"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r>
                          <w:rPr>
                            <w:rFonts w:ascii="Cambria Math" w:hAnsi="Cambria Math"/>
                            <w:sz w:val="22"/>
                            <w:szCs w:val="22"/>
                          </w:rPr>
                          <m:t>a1</m:t>
                        </m:r>
                      </m:e>
                    </m:d>
                  </m:e>
                </m:d>
              </m:oMath>
            </m:oMathPara>
          </w:p>
        </w:tc>
      </w:tr>
      <w:tr w:rsidR="00BA6CB1" w:rsidRPr="007249F7" w14:paraId="372E7A21" w14:textId="77777777" w:rsidTr="00430A5C">
        <w:trPr>
          <w:trHeight w:val="397"/>
          <w:tblHeader/>
          <w:jc w:val="center"/>
        </w:trPr>
        <w:tc>
          <w:tcPr>
            <w:tcW w:w="342" w:type="dxa"/>
            <w:tcBorders>
              <w:right w:val="single" w:sz="12" w:space="0" w:color="auto"/>
            </w:tcBorders>
            <w:vAlign w:val="center"/>
          </w:tcPr>
          <w:p w14:paraId="32F6EA17" w14:textId="77777777" w:rsidR="00BA6CB1" w:rsidRPr="007249F7" w:rsidRDefault="00BA6CB1" w:rsidP="00430A5C">
            <w:pPr>
              <w:rPr>
                <w:sz w:val="22"/>
                <w:szCs w:val="22"/>
              </w:rPr>
            </w:pPr>
            <w:r w:rsidRPr="007249F7">
              <w:rPr>
                <w:sz w:val="22"/>
                <w:szCs w:val="22"/>
              </w:rPr>
              <w:t>b1</w:t>
            </w:r>
          </w:p>
        </w:tc>
        <w:tc>
          <w:tcPr>
            <w:tcW w:w="734" w:type="dxa"/>
            <w:tcBorders>
              <w:left w:val="single" w:sz="12" w:space="0" w:color="auto"/>
            </w:tcBorders>
            <w:vAlign w:val="center"/>
          </w:tcPr>
          <w:p w14:paraId="457F3DB6" w14:textId="77777777" w:rsidR="00BA6CB1" w:rsidRPr="007249F7" w:rsidRDefault="00BA6CB1" w:rsidP="00430A5C">
            <w:pPr>
              <w:jc w:val="center"/>
              <w:rPr>
                <w:sz w:val="22"/>
                <w:szCs w:val="22"/>
              </w:rPr>
            </w:pPr>
            <w:r w:rsidRPr="007249F7">
              <w:rPr>
                <w:sz w:val="22"/>
                <w:szCs w:val="22"/>
              </w:rPr>
              <w:t>B</w:t>
            </w:r>
          </w:p>
        </w:tc>
        <w:tc>
          <w:tcPr>
            <w:tcW w:w="1360" w:type="dxa"/>
            <w:vAlign w:val="center"/>
          </w:tcPr>
          <w:p w14:paraId="3D6F424A"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B,r1,r2,r3</m:t>
                    </m:r>
                  </m:e>
                </m:d>
              </m:oMath>
            </m:oMathPara>
          </w:p>
        </w:tc>
        <w:tc>
          <w:tcPr>
            <w:tcW w:w="0" w:type="auto"/>
            <w:vAlign w:val="center"/>
          </w:tcPr>
          <w:p w14:paraId="704EDC2F"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b1</m:t>
                    </m:r>
                  </m:e>
                </m:d>
              </m:oMath>
            </m:oMathPara>
          </w:p>
        </w:tc>
        <w:tc>
          <w:tcPr>
            <w:tcW w:w="1122" w:type="dxa"/>
            <w:vAlign w:val="center"/>
          </w:tcPr>
          <w:p w14:paraId="1C61E5F8"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B</m:t>
                    </m:r>
                  </m:e>
                </m:d>
              </m:oMath>
            </m:oMathPara>
          </w:p>
        </w:tc>
        <w:tc>
          <w:tcPr>
            <w:tcW w:w="620" w:type="dxa"/>
            <w:tcBorders>
              <w:right w:val="single" w:sz="12" w:space="0" w:color="auto"/>
            </w:tcBorders>
            <w:vAlign w:val="center"/>
          </w:tcPr>
          <w:p w14:paraId="72C02E56" w14:textId="77777777" w:rsidR="00BA6CB1" w:rsidRPr="007249F7" w:rsidRDefault="00BA6CB1" w:rsidP="00430A5C">
            <w:pPr>
              <w:jc w:val="center"/>
              <w:rPr>
                <w:sz w:val="22"/>
                <w:szCs w:val="22"/>
              </w:rPr>
            </w:pPr>
            <w:r w:rsidRPr="007249F7">
              <w:rPr>
                <w:sz w:val="22"/>
                <w:szCs w:val="22"/>
              </w:rPr>
              <w:t>-</w:t>
            </w:r>
          </w:p>
        </w:tc>
        <w:tc>
          <w:tcPr>
            <w:tcW w:w="969" w:type="dxa"/>
            <w:tcBorders>
              <w:left w:val="single" w:sz="12" w:space="0" w:color="auto"/>
            </w:tcBorders>
            <w:vAlign w:val="center"/>
          </w:tcPr>
          <w:p w14:paraId="51BE91E0" w14:textId="77777777" w:rsidR="00BA6CB1" w:rsidRPr="007249F7" w:rsidRDefault="00BA6CB1" w:rsidP="00430A5C">
            <w:pPr>
              <w:jc w:val="center"/>
              <w:rPr>
                <w:sz w:val="22"/>
                <w:szCs w:val="22"/>
              </w:rPr>
            </w:pPr>
            <w:r w:rsidRPr="007249F7">
              <w:rPr>
                <w:sz w:val="22"/>
                <w:szCs w:val="22"/>
              </w:rPr>
              <w:t>-</w:t>
            </w:r>
          </w:p>
        </w:tc>
        <w:tc>
          <w:tcPr>
            <w:tcW w:w="1187" w:type="dxa"/>
            <w:vAlign w:val="center"/>
          </w:tcPr>
          <w:p w14:paraId="16EF294D" w14:textId="77777777" w:rsidR="00BA6CB1" w:rsidRPr="007249F7" w:rsidRDefault="00BA6CB1" w:rsidP="00430A5C">
            <w:pPr>
              <w:jc w:val="center"/>
              <w:rPr>
                <w:b/>
                <w:sz w:val="22"/>
                <w:szCs w:val="22"/>
              </w:rPr>
            </w:pPr>
            <m:oMathPara>
              <m:oMath>
                <m:r>
                  <m:rPr>
                    <m:sty m:val="bi"/>
                  </m:rPr>
                  <w:rPr>
                    <w:rFonts w:ascii="Cambria Math" w:hAnsi="Cambria Math"/>
                    <w:sz w:val="22"/>
                    <w:szCs w:val="22"/>
                  </w:rPr>
                  <m:t>3</m:t>
                </m:r>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L</m:t>
                    </m:r>
                  </m:sub>
                </m:sSub>
              </m:oMath>
            </m:oMathPara>
          </w:p>
        </w:tc>
        <w:tc>
          <w:tcPr>
            <w:tcW w:w="1794" w:type="dxa"/>
            <w:vAlign w:val="center"/>
          </w:tcPr>
          <w:p w14:paraId="70102A2A"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r>
                          <w:rPr>
                            <w:rFonts w:ascii="Cambria Math" w:hAnsi="Cambria Math"/>
                            <w:sz w:val="22"/>
                            <w:szCs w:val="22"/>
                          </w:rPr>
                          <m:t>b1</m:t>
                        </m:r>
                      </m:e>
                    </m:d>
                  </m:e>
                </m:d>
              </m:oMath>
            </m:oMathPara>
          </w:p>
        </w:tc>
      </w:tr>
      <w:tr w:rsidR="00BA6CB1" w:rsidRPr="007249F7" w14:paraId="292E6B21" w14:textId="77777777" w:rsidTr="00430A5C">
        <w:trPr>
          <w:trHeight w:val="397"/>
          <w:tblHeader/>
          <w:jc w:val="center"/>
        </w:trPr>
        <w:tc>
          <w:tcPr>
            <w:tcW w:w="342" w:type="dxa"/>
            <w:tcBorders>
              <w:right w:val="single" w:sz="12" w:space="0" w:color="auto"/>
            </w:tcBorders>
            <w:vAlign w:val="center"/>
          </w:tcPr>
          <w:p w14:paraId="0D101AFC" w14:textId="77777777" w:rsidR="00BA6CB1" w:rsidRPr="007249F7" w:rsidRDefault="00BA6CB1" w:rsidP="00430A5C">
            <w:pPr>
              <w:rPr>
                <w:sz w:val="22"/>
                <w:szCs w:val="22"/>
              </w:rPr>
            </w:pPr>
            <w:r w:rsidRPr="007249F7">
              <w:rPr>
                <w:sz w:val="22"/>
                <w:szCs w:val="22"/>
              </w:rPr>
              <w:t>c1</w:t>
            </w:r>
          </w:p>
        </w:tc>
        <w:tc>
          <w:tcPr>
            <w:tcW w:w="734" w:type="dxa"/>
            <w:tcBorders>
              <w:left w:val="single" w:sz="12" w:space="0" w:color="auto"/>
            </w:tcBorders>
            <w:vAlign w:val="center"/>
          </w:tcPr>
          <w:p w14:paraId="3DE7E49A" w14:textId="77777777" w:rsidR="00BA6CB1" w:rsidRPr="007249F7" w:rsidRDefault="00BA6CB1" w:rsidP="00430A5C">
            <w:pPr>
              <w:jc w:val="center"/>
              <w:rPr>
                <w:sz w:val="22"/>
                <w:szCs w:val="22"/>
              </w:rPr>
            </w:pPr>
            <w:r w:rsidRPr="007249F7">
              <w:rPr>
                <w:sz w:val="22"/>
                <w:szCs w:val="22"/>
              </w:rPr>
              <w:t>C</w:t>
            </w:r>
          </w:p>
        </w:tc>
        <w:tc>
          <w:tcPr>
            <w:tcW w:w="1360" w:type="dxa"/>
            <w:vAlign w:val="center"/>
          </w:tcPr>
          <w:p w14:paraId="0439C47C"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C,r2,r3</m:t>
                    </m:r>
                  </m:e>
                </m:d>
              </m:oMath>
            </m:oMathPara>
          </w:p>
        </w:tc>
        <w:tc>
          <w:tcPr>
            <w:tcW w:w="0" w:type="auto"/>
            <w:vAlign w:val="center"/>
          </w:tcPr>
          <w:p w14:paraId="37338909"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c1</m:t>
                    </m:r>
                  </m:e>
                </m:d>
              </m:oMath>
            </m:oMathPara>
          </w:p>
        </w:tc>
        <w:tc>
          <w:tcPr>
            <w:tcW w:w="1122" w:type="dxa"/>
            <w:vAlign w:val="center"/>
          </w:tcPr>
          <w:p w14:paraId="4F1CFCC1"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C</m:t>
                    </m:r>
                  </m:e>
                </m:d>
              </m:oMath>
            </m:oMathPara>
          </w:p>
        </w:tc>
        <w:tc>
          <w:tcPr>
            <w:tcW w:w="620" w:type="dxa"/>
            <w:tcBorders>
              <w:right w:val="single" w:sz="12" w:space="0" w:color="auto"/>
            </w:tcBorders>
            <w:vAlign w:val="center"/>
          </w:tcPr>
          <w:p w14:paraId="261953D4" w14:textId="77777777" w:rsidR="00BA6CB1" w:rsidRPr="007249F7" w:rsidRDefault="00BA6CB1" w:rsidP="00430A5C">
            <w:pPr>
              <w:jc w:val="center"/>
              <w:rPr>
                <w:sz w:val="22"/>
                <w:szCs w:val="22"/>
              </w:rPr>
            </w:pPr>
            <w:r w:rsidRPr="007249F7">
              <w:rPr>
                <w:sz w:val="22"/>
                <w:szCs w:val="22"/>
              </w:rPr>
              <w:t>-</w:t>
            </w:r>
          </w:p>
        </w:tc>
        <w:tc>
          <w:tcPr>
            <w:tcW w:w="969" w:type="dxa"/>
            <w:tcBorders>
              <w:left w:val="single" w:sz="12" w:space="0" w:color="auto"/>
            </w:tcBorders>
            <w:vAlign w:val="center"/>
          </w:tcPr>
          <w:p w14:paraId="34B1AC15" w14:textId="77777777" w:rsidR="00BA6CB1" w:rsidRPr="007249F7" w:rsidRDefault="00BA6CB1" w:rsidP="00430A5C">
            <w:pPr>
              <w:jc w:val="center"/>
              <w:rPr>
                <w:sz w:val="22"/>
                <w:szCs w:val="22"/>
              </w:rPr>
            </w:pPr>
            <w:r w:rsidRPr="007249F7">
              <w:rPr>
                <w:sz w:val="22"/>
                <w:szCs w:val="22"/>
              </w:rPr>
              <w:t>-</w:t>
            </w:r>
          </w:p>
        </w:tc>
        <w:tc>
          <w:tcPr>
            <w:tcW w:w="1187" w:type="dxa"/>
            <w:vAlign w:val="center"/>
          </w:tcPr>
          <w:p w14:paraId="1F2360B9" w14:textId="77777777" w:rsidR="00BA6CB1" w:rsidRPr="007249F7" w:rsidRDefault="00BA6CB1" w:rsidP="00430A5C">
            <w:pPr>
              <w:jc w:val="center"/>
              <w:rPr>
                <w:b/>
                <w:sz w:val="22"/>
                <w:szCs w:val="22"/>
              </w:rPr>
            </w:pPr>
            <m:oMathPara>
              <m:oMath>
                <m:r>
                  <m:rPr>
                    <m:sty m:val="bi"/>
                  </m:rPr>
                  <w:rPr>
                    <w:rFonts w:ascii="Cambria Math" w:hAnsi="Cambria Math"/>
                    <w:sz w:val="22"/>
                    <w:szCs w:val="22"/>
                  </w:rPr>
                  <m:t>2</m:t>
                </m:r>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L</m:t>
                    </m:r>
                  </m:sub>
                </m:sSub>
              </m:oMath>
            </m:oMathPara>
          </w:p>
        </w:tc>
        <w:tc>
          <w:tcPr>
            <w:tcW w:w="1794" w:type="dxa"/>
            <w:vAlign w:val="center"/>
          </w:tcPr>
          <w:p w14:paraId="2B424A70"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r>
                          <w:rPr>
                            <w:rFonts w:ascii="Cambria Math" w:hAnsi="Cambria Math"/>
                            <w:sz w:val="22"/>
                            <w:szCs w:val="22"/>
                          </w:rPr>
                          <m:t>c1</m:t>
                        </m:r>
                      </m:e>
                    </m:d>
                  </m:e>
                </m:d>
              </m:oMath>
            </m:oMathPara>
          </w:p>
        </w:tc>
      </w:tr>
      <w:tr w:rsidR="00BA6CB1" w:rsidRPr="007249F7" w14:paraId="452D5854" w14:textId="77777777" w:rsidTr="00430A5C">
        <w:trPr>
          <w:trHeight w:val="397"/>
          <w:tblHeader/>
          <w:jc w:val="center"/>
        </w:trPr>
        <w:tc>
          <w:tcPr>
            <w:tcW w:w="342" w:type="dxa"/>
            <w:tcBorders>
              <w:right w:val="single" w:sz="12" w:space="0" w:color="auto"/>
            </w:tcBorders>
            <w:vAlign w:val="center"/>
          </w:tcPr>
          <w:p w14:paraId="74D08C8E" w14:textId="77777777" w:rsidR="00BA6CB1" w:rsidRPr="007249F7" w:rsidRDefault="00BA6CB1" w:rsidP="00430A5C">
            <w:pPr>
              <w:rPr>
                <w:sz w:val="22"/>
                <w:szCs w:val="22"/>
              </w:rPr>
            </w:pPr>
            <w:r w:rsidRPr="007249F7">
              <w:rPr>
                <w:sz w:val="22"/>
                <w:szCs w:val="22"/>
              </w:rPr>
              <w:t>d1</w:t>
            </w:r>
          </w:p>
        </w:tc>
        <w:tc>
          <w:tcPr>
            <w:tcW w:w="734" w:type="dxa"/>
            <w:tcBorders>
              <w:left w:val="single" w:sz="12" w:space="0" w:color="auto"/>
            </w:tcBorders>
            <w:vAlign w:val="center"/>
          </w:tcPr>
          <w:p w14:paraId="7FAD0CEE" w14:textId="77777777" w:rsidR="00BA6CB1" w:rsidRPr="007249F7" w:rsidRDefault="00BA6CB1" w:rsidP="00430A5C">
            <w:pPr>
              <w:jc w:val="center"/>
              <w:rPr>
                <w:sz w:val="22"/>
                <w:szCs w:val="22"/>
              </w:rPr>
            </w:pPr>
            <w:r w:rsidRPr="007249F7">
              <w:rPr>
                <w:sz w:val="22"/>
                <w:szCs w:val="22"/>
              </w:rPr>
              <w:t>D</w:t>
            </w:r>
          </w:p>
        </w:tc>
        <w:tc>
          <w:tcPr>
            <w:tcW w:w="1360" w:type="dxa"/>
            <w:vAlign w:val="center"/>
          </w:tcPr>
          <w:p w14:paraId="2CD615A7"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D,r3</m:t>
                    </m:r>
                  </m:e>
                </m:d>
              </m:oMath>
            </m:oMathPara>
          </w:p>
        </w:tc>
        <w:tc>
          <w:tcPr>
            <w:tcW w:w="0" w:type="auto"/>
            <w:vAlign w:val="center"/>
          </w:tcPr>
          <w:p w14:paraId="2C095FA4"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d1</m:t>
                    </m:r>
                  </m:e>
                </m:d>
              </m:oMath>
            </m:oMathPara>
          </w:p>
        </w:tc>
        <w:tc>
          <w:tcPr>
            <w:tcW w:w="1122" w:type="dxa"/>
            <w:vAlign w:val="center"/>
          </w:tcPr>
          <w:p w14:paraId="7EA6E45A"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D</m:t>
                    </m:r>
                  </m:e>
                </m:d>
              </m:oMath>
            </m:oMathPara>
          </w:p>
        </w:tc>
        <w:tc>
          <w:tcPr>
            <w:tcW w:w="620" w:type="dxa"/>
            <w:tcBorders>
              <w:right w:val="single" w:sz="12" w:space="0" w:color="auto"/>
            </w:tcBorders>
            <w:vAlign w:val="center"/>
          </w:tcPr>
          <w:p w14:paraId="63933F5D" w14:textId="77777777" w:rsidR="00BA6CB1" w:rsidRPr="007249F7" w:rsidRDefault="00BA6CB1" w:rsidP="00430A5C">
            <w:pPr>
              <w:jc w:val="center"/>
              <w:rPr>
                <w:sz w:val="22"/>
                <w:szCs w:val="22"/>
              </w:rPr>
            </w:pPr>
            <w:r w:rsidRPr="007249F7">
              <w:rPr>
                <w:sz w:val="22"/>
                <w:szCs w:val="22"/>
              </w:rPr>
              <w:t>-</w:t>
            </w:r>
          </w:p>
        </w:tc>
        <w:tc>
          <w:tcPr>
            <w:tcW w:w="969" w:type="dxa"/>
            <w:tcBorders>
              <w:left w:val="single" w:sz="12" w:space="0" w:color="auto"/>
            </w:tcBorders>
            <w:vAlign w:val="center"/>
          </w:tcPr>
          <w:p w14:paraId="22F2B791" w14:textId="77777777" w:rsidR="00BA6CB1" w:rsidRPr="007249F7" w:rsidRDefault="00BA6CB1" w:rsidP="00430A5C">
            <w:pPr>
              <w:jc w:val="center"/>
              <w:rPr>
                <w:sz w:val="22"/>
                <w:szCs w:val="22"/>
              </w:rPr>
            </w:pPr>
            <w:r w:rsidRPr="007249F7">
              <w:rPr>
                <w:sz w:val="22"/>
                <w:szCs w:val="22"/>
              </w:rPr>
              <w:t>-</w:t>
            </w:r>
          </w:p>
        </w:tc>
        <w:tc>
          <w:tcPr>
            <w:tcW w:w="1187" w:type="dxa"/>
            <w:vAlign w:val="center"/>
          </w:tcPr>
          <w:p w14:paraId="5478F4EA" w14:textId="77777777" w:rsidR="00BA6CB1" w:rsidRPr="007249F7" w:rsidRDefault="0072007E" w:rsidP="00430A5C">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L</m:t>
                    </m:r>
                  </m:sub>
                </m:sSub>
              </m:oMath>
            </m:oMathPara>
          </w:p>
        </w:tc>
        <w:tc>
          <w:tcPr>
            <w:tcW w:w="1794" w:type="dxa"/>
            <w:vAlign w:val="center"/>
          </w:tcPr>
          <w:p w14:paraId="3F589A89"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r>
                          <w:rPr>
                            <w:rFonts w:ascii="Cambria Math" w:hAnsi="Cambria Math"/>
                            <w:sz w:val="22"/>
                            <w:szCs w:val="22"/>
                          </w:rPr>
                          <m:t>d1</m:t>
                        </m:r>
                      </m:e>
                    </m:d>
                  </m:e>
                </m:d>
              </m:oMath>
            </m:oMathPara>
          </w:p>
        </w:tc>
      </w:tr>
      <w:tr w:rsidR="00BA6CB1" w:rsidRPr="007249F7" w14:paraId="10DA9136" w14:textId="77777777" w:rsidTr="00430A5C">
        <w:trPr>
          <w:trHeight w:val="397"/>
          <w:tblHeader/>
          <w:jc w:val="center"/>
        </w:trPr>
        <w:tc>
          <w:tcPr>
            <w:tcW w:w="342" w:type="dxa"/>
            <w:tcBorders>
              <w:right w:val="single" w:sz="12" w:space="0" w:color="auto"/>
            </w:tcBorders>
            <w:vAlign w:val="center"/>
          </w:tcPr>
          <w:p w14:paraId="77A27131" w14:textId="77777777" w:rsidR="00BA6CB1" w:rsidRPr="007249F7" w:rsidRDefault="00BA6CB1" w:rsidP="00430A5C">
            <w:pPr>
              <w:rPr>
                <w:sz w:val="22"/>
                <w:szCs w:val="22"/>
              </w:rPr>
            </w:pPr>
            <w:r w:rsidRPr="007249F7">
              <w:rPr>
                <w:sz w:val="22"/>
                <w:szCs w:val="22"/>
              </w:rPr>
              <w:t>n1</w:t>
            </w:r>
          </w:p>
        </w:tc>
        <w:tc>
          <w:tcPr>
            <w:tcW w:w="734" w:type="dxa"/>
            <w:tcBorders>
              <w:left w:val="single" w:sz="12" w:space="0" w:color="auto"/>
            </w:tcBorders>
            <w:vAlign w:val="center"/>
          </w:tcPr>
          <w:p w14:paraId="2DDD6D79" w14:textId="77777777" w:rsidR="00BA6CB1" w:rsidRPr="007249F7" w:rsidRDefault="00BA6CB1" w:rsidP="00430A5C">
            <w:pPr>
              <w:jc w:val="center"/>
              <w:rPr>
                <w:sz w:val="22"/>
                <w:szCs w:val="22"/>
              </w:rPr>
            </w:pPr>
            <w:r w:rsidRPr="007249F7">
              <w:rPr>
                <w:sz w:val="22"/>
                <w:szCs w:val="22"/>
              </w:rPr>
              <w:t>r1</w:t>
            </w:r>
          </w:p>
        </w:tc>
        <w:tc>
          <w:tcPr>
            <w:tcW w:w="1360" w:type="dxa"/>
            <w:vAlign w:val="center"/>
          </w:tcPr>
          <w:p w14:paraId="22BD7A6C"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r1,r2,r3</m:t>
                    </m:r>
                  </m:e>
                </m:d>
              </m:oMath>
            </m:oMathPara>
          </w:p>
        </w:tc>
        <w:tc>
          <w:tcPr>
            <w:tcW w:w="0" w:type="auto"/>
            <w:vAlign w:val="center"/>
          </w:tcPr>
          <w:p w14:paraId="5A0E554D"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a1,b1</m:t>
                    </m:r>
                  </m:e>
                </m:d>
              </m:oMath>
            </m:oMathPara>
          </w:p>
        </w:tc>
        <w:tc>
          <w:tcPr>
            <w:tcW w:w="1122" w:type="dxa"/>
            <w:vAlign w:val="center"/>
          </w:tcPr>
          <w:p w14:paraId="72EB6388"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A,B</m:t>
                    </m:r>
                  </m:e>
                </m:d>
              </m:oMath>
            </m:oMathPara>
          </w:p>
        </w:tc>
        <w:tc>
          <w:tcPr>
            <w:tcW w:w="620" w:type="dxa"/>
            <w:tcBorders>
              <w:right w:val="single" w:sz="12" w:space="0" w:color="auto"/>
            </w:tcBorders>
            <w:vAlign w:val="center"/>
          </w:tcPr>
          <w:p w14:paraId="4B563C36" w14:textId="77777777" w:rsidR="00BA6CB1" w:rsidRPr="007249F7" w:rsidRDefault="0072007E" w:rsidP="00430A5C">
            <w:pPr>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S</m:t>
                    </m:r>
                  </m:sub>
                </m:sSub>
              </m:oMath>
            </m:oMathPara>
          </w:p>
        </w:tc>
        <w:tc>
          <w:tcPr>
            <w:tcW w:w="969" w:type="dxa"/>
            <w:tcBorders>
              <w:left w:val="single" w:sz="12" w:space="0" w:color="auto"/>
            </w:tcBorders>
            <w:vAlign w:val="center"/>
          </w:tcPr>
          <w:p w14:paraId="4650BB5C" w14:textId="77777777" w:rsidR="00BA6CB1" w:rsidRPr="007249F7" w:rsidRDefault="0072007E" w:rsidP="00430A5C">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L</m:t>
                    </m:r>
                  </m:sub>
                </m:sSub>
              </m:oMath>
            </m:oMathPara>
          </w:p>
        </w:tc>
        <w:tc>
          <w:tcPr>
            <w:tcW w:w="1187" w:type="dxa"/>
            <w:vAlign w:val="center"/>
          </w:tcPr>
          <w:p w14:paraId="223086CD" w14:textId="77777777" w:rsidR="00BA6CB1" w:rsidRPr="007249F7" w:rsidRDefault="00BA6CB1" w:rsidP="00430A5C">
            <w:pPr>
              <w:jc w:val="center"/>
              <w:rPr>
                <w:sz w:val="22"/>
                <w:szCs w:val="22"/>
              </w:rPr>
            </w:pPr>
            <m:oMathPara>
              <m:oMath>
                <m:r>
                  <w:rPr>
                    <w:rFonts w:ascii="Cambria Math" w:hAnsi="Cambria Math"/>
                    <w:sz w:val="22"/>
                    <w:szCs w:val="22"/>
                  </w:rPr>
                  <m:t>6</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L</m:t>
                    </m:r>
                  </m:sub>
                </m:sSub>
              </m:oMath>
            </m:oMathPara>
          </w:p>
        </w:tc>
        <w:tc>
          <w:tcPr>
            <w:tcW w:w="1794" w:type="dxa"/>
            <w:vAlign w:val="center"/>
          </w:tcPr>
          <w:p w14:paraId="3AB019CD"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r>
                          <w:rPr>
                            <w:rFonts w:ascii="Cambria Math" w:hAnsi="Cambria Math"/>
                            <w:sz w:val="22"/>
                            <w:szCs w:val="22"/>
                          </w:rPr>
                          <m:t>a1,b1</m:t>
                        </m:r>
                      </m:e>
                    </m:d>
                  </m:e>
                </m:d>
              </m:oMath>
            </m:oMathPara>
          </w:p>
        </w:tc>
      </w:tr>
      <w:tr w:rsidR="00BA6CB1" w:rsidRPr="007249F7" w14:paraId="2E7749D7" w14:textId="77777777" w:rsidTr="00430A5C">
        <w:trPr>
          <w:trHeight w:val="397"/>
          <w:tblHeader/>
          <w:jc w:val="center"/>
        </w:trPr>
        <w:tc>
          <w:tcPr>
            <w:tcW w:w="342" w:type="dxa"/>
            <w:tcBorders>
              <w:right w:val="single" w:sz="12" w:space="0" w:color="auto"/>
            </w:tcBorders>
            <w:vAlign w:val="center"/>
          </w:tcPr>
          <w:p w14:paraId="2C017FE3" w14:textId="77777777" w:rsidR="00BA6CB1" w:rsidRPr="007249F7" w:rsidRDefault="00BA6CB1" w:rsidP="00430A5C">
            <w:pPr>
              <w:rPr>
                <w:sz w:val="22"/>
                <w:szCs w:val="22"/>
              </w:rPr>
            </w:pPr>
            <w:r w:rsidRPr="007249F7">
              <w:rPr>
                <w:sz w:val="22"/>
                <w:szCs w:val="22"/>
              </w:rPr>
              <w:t>n2</w:t>
            </w:r>
          </w:p>
        </w:tc>
        <w:tc>
          <w:tcPr>
            <w:tcW w:w="734" w:type="dxa"/>
            <w:tcBorders>
              <w:left w:val="single" w:sz="12" w:space="0" w:color="auto"/>
            </w:tcBorders>
            <w:vAlign w:val="center"/>
          </w:tcPr>
          <w:p w14:paraId="5093F4F1" w14:textId="77777777" w:rsidR="00BA6CB1" w:rsidRPr="007249F7" w:rsidRDefault="00BA6CB1" w:rsidP="00430A5C">
            <w:pPr>
              <w:jc w:val="center"/>
              <w:rPr>
                <w:sz w:val="22"/>
                <w:szCs w:val="22"/>
              </w:rPr>
            </w:pPr>
            <w:r w:rsidRPr="007249F7">
              <w:rPr>
                <w:sz w:val="22"/>
                <w:szCs w:val="22"/>
              </w:rPr>
              <w:t>r1</w:t>
            </w:r>
          </w:p>
        </w:tc>
        <w:tc>
          <w:tcPr>
            <w:tcW w:w="1360" w:type="dxa"/>
            <w:vAlign w:val="center"/>
          </w:tcPr>
          <w:p w14:paraId="57289458"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r1,r2,r3</m:t>
                    </m:r>
                  </m:e>
                </m:d>
              </m:oMath>
            </m:oMathPara>
          </w:p>
        </w:tc>
        <w:tc>
          <w:tcPr>
            <w:tcW w:w="0" w:type="auto"/>
            <w:vAlign w:val="center"/>
          </w:tcPr>
          <w:p w14:paraId="4ACFE928"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a2,b2</m:t>
                    </m:r>
                  </m:e>
                </m:d>
              </m:oMath>
            </m:oMathPara>
          </w:p>
        </w:tc>
        <w:tc>
          <w:tcPr>
            <w:tcW w:w="1122" w:type="dxa"/>
            <w:vAlign w:val="center"/>
          </w:tcPr>
          <w:p w14:paraId="253080AB"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A,B</m:t>
                    </m:r>
                  </m:e>
                </m:d>
              </m:oMath>
            </m:oMathPara>
          </w:p>
        </w:tc>
        <w:tc>
          <w:tcPr>
            <w:tcW w:w="620" w:type="dxa"/>
            <w:tcBorders>
              <w:right w:val="single" w:sz="12" w:space="0" w:color="auto"/>
            </w:tcBorders>
            <w:vAlign w:val="center"/>
          </w:tcPr>
          <w:p w14:paraId="50C4F17E" w14:textId="77777777" w:rsidR="00BA6CB1" w:rsidRPr="007249F7" w:rsidRDefault="0072007E" w:rsidP="00430A5C">
            <w:pPr>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S</m:t>
                    </m:r>
                  </m:sub>
                </m:sSub>
              </m:oMath>
            </m:oMathPara>
          </w:p>
        </w:tc>
        <w:tc>
          <w:tcPr>
            <w:tcW w:w="969" w:type="dxa"/>
            <w:tcBorders>
              <w:left w:val="single" w:sz="12" w:space="0" w:color="auto"/>
            </w:tcBorders>
            <w:vAlign w:val="center"/>
          </w:tcPr>
          <w:p w14:paraId="2E7152A7" w14:textId="77777777" w:rsidR="00BA6CB1" w:rsidRPr="007249F7" w:rsidRDefault="00BA6CB1" w:rsidP="00430A5C">
            <w:pPr>
              <w:jc w:val="center"/>
              <w:rPr>
                <w:b/>
                <w:sz w:val="22"/>
                <w:szCs w:val="22"/>
              </w:rPr>
            </w:pPr>
            <m:oMathPara>
              <m:oMath>
                <m:r>
                  <m:rPr>
                    <m:sty m:val="bi"/>
                  </m:rPr>
                  <w:rPr>
                    <w:rFonts w:ascii="Cambria Math" w:hAnsi="Cambria Math"/>
                    <w:sz w:val="22"/>
                    <w:szCs w:val="22"/>
                  </w:rPr>
                  <m:t>2</m:t>
                </m:r>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L</m:t>
                    </m:r>
                  </m:sub>
                </m:sSub>
              </m:oMath>
            </m:oMathPara>
          </w:p>
        </w:tc>
        <w:tc>
          <w:tcPr>
            <w:tcW w:w="1187" w:type="dxa"/>
            <w:vAlign w:val="center"/>
          </w:tcPr>
          <w:p w14:paraId="4C7CAF60" w14:textId="77777777" w:rsidR="00BA6CB1" w:rsidRPr="007249F7" w:rsidRDefault="00BA6CB1" w:rsidP="00430A5C">
            <w:pPr>
              <w:jc w:val="center"/>
              <w:rPr>
                <w:sz w:val="22"/>
                <w:szCs w:val="22"/>
              </w:rPr>
            </w:pPr>
            <m:oMathPara>
              <m:oMath>
                <m:r>
                  <w:rPr>
                    <w:rFonts w:ascii="Cambria Math" w:hAnsi="Cambria Math"/>
                    <w:sz w:val="22"/>
                    <w:szCs w:val="22"/>
                  </w:rPr>
                  <m:t>6</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L</m:t>
                    </m:r>
                  </m:sub>
                </m:sSub>
              </m:oMath>
            </m:oMathPara>
          </w:p>
        </w:tc>
        <w:tc>
          <w:tcPr>
            <w:tcW w:w="1794" w:type="dxa"/>
            <w:vAlign w:val="center"/>
          </w:tcPr>
          <w:p w14:paraId="6660E67D"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r>
                          <w:rPr>
                            <w:rFonts w:ascii="Cambria Math" w:hAnsi="Cambria Math"/>
                            <w:sz w:val="22"/>
                            <w:szCs w:val="22"/>
                          </w:rPr>
                          <m:t>a2,b2</m:t>
                        </m:r>
                      </m:e>
                    </m:d>
                  </m:e>
                </m:d>
              </m:oMath>
            </m:oMathPara>
          </w:p>
        </w:tc>
      </w:tr>
      <w:tr w:rsidR="00BA6CB1" w:rsidRPr="007249F7" w14:paraId="5BB1A876" w14:textId="77777777" w:rsidTr="00430A5C">
        <w:trPr>
          <w:trHeight w:val="397"/>
          <w:tblHeader/>
          <w:jc w:val="center"/>
        </w:trPr>
        <w:tc>
          <w:tcPr>
            <w:tcW w:w="342" w:type="dxa"/>
            <w:tcBorders>
              <w:right w:val="single" w:sz="12" w:space="0" w:color="auto"/>
            </w:tcBorders>
            <w:vAlign w:val="center"/>
          </w:tcPr>
          <w:p w14:paraId="31587D52" w14:textId="77777777" w:rsidR="00BA6CB1" w:rsidRPr="007249F7" w:rsidRDefault="00BA6CB1" w:rsidP="00430A5C">
            <w:pPr>
              <w:rPr>
                <w:sz w:val="22"/>
                <w:szCs w:val="22"/>
              </w:rPr>
            </w:pPr>
            <w:r w:rsidRPr="007249F7">
              <w:rPr>
                <w:sz w:val="22"/>
                <w:szCs w:val="22"/>
              </w:rPr>
              <w:t>n3</w:t>
            </w:r>
          </w:p>
        </w:tc>
        <w:tc>
          <w:tcPr>
            <w:tcW w:w="734" w:type="dxa"/>
            <w:tcBorders>
              <w:left w:val="single" w:sz="12" w:space="0" w:color="auto"/>
            </w:tcBorders>
            <w:vAlign w:val="center"/>
          </w:tcPr>
          <w:p w14:paraId="2ACC7FD1" w14:textId="77777777" w:rsidR="00BA6CB1" w:rsidRPr="007249F7" w:rsidRDefault="00BA6CB1" w:rsidP="00430A5C">
            <w:pPr>
              <w:jc w:val="center"/>
              <w:rPr>
                <w:sz w:val="22"/>
                <w:szCs w:val="22"/>
              </w:rPr>
            </w:pPr>
            <w:r w:rsidRPr="007249F7">
              <w:rPr>
                <w:sz w:val="22"/>
                <w:szCs w:val="22"/>
              </w:rPr>
              <w:t>r3</w:t>
            </w:r>
          </w:p>
        </w:tc>
        <w:tc>
          <w:tcPr>
            <w:tcW w:w="1360" w:type="dxa"/>
            <w:vAlign w:val="center"/>
          </w:tcPr>
          <w:p w14:paraId="02504447"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r3</m:t>
                    </m:r>
                  </m:e>
                </m:d>
              </m:oMath>
            </m:oMathPara>
          </w:p>
        </w:tc>
        <w:tc>
          <w:tcPr>
            <w:tcW w:w="0" w:type="auto"/>
            <w:vAlign w:val="center"/>
          </w:tcPr>
          <w:p w14:paraId="5C5818FB"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c3,d3</m:t>
                    </m:r>
                  </m:e>
                </m:d>
              </m:oMath>
            </m:oMathPara>
          </w:p>
        </w:tc>
        <w:tc>
          <w:tcPr>
            <w:tcW w:w="1122" w:type="dxa"/>
            <w:vAlign w:val="center"/>
          </w:tcPr>
          <w:p w14:paraId="3AC33013"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C,D</m:t>
                    </m:r>
                  </m:e>
                </m:d>
              </m:oMath>
            </m:oMathPara>
          </w:p>
        </w:tc>
        <w:tc>
          <w:tcPr>
            <w:tcW w:w="620" w:type="dxa"/>
            <w:tcBorders>
              <w:right w:val="single" w:sz="12" w:space="0" w:color="auto"/>
            </w:tcBorders>
            <w:vAlign w:val="center"/>
          </w:tcPr>
          <w:p w14:paraId="6D18200B" w14:textId="77777777" w:rsidR="00BA6CB1" w:rsidRPr="007249F7" w:rsidRDefault="0072007E" w:rsidP="00430A5C">
            <w:pPr>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S</m:t>
                    </m:r>
                  </m:sub>
                </m:sSub>
              </m:oMath>
            </m:oMathPara>
          </w:p>
        </w:tc>
        <w:tc>
          <w:tcPr>
            <w:tcW w:w="969" w:type="dxa"/>
            <w:tcBorders>
              <w:left w:val="single" w:sz="12" w:space="0" w:color="auto"/>
            </w:tcBorders>
            <w:vAlign w:val="center"/>
          </w:tcPr>
          <w:p w14:paraId="5192295A" w14:textId="77777777" w:rsidR="00BA6CB1" w:rsidRPr="007249F7" w:rsidRDefault="0072007E" w:rsidP="00430A5C">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L</m:t>
                    </m:r>
                  </m:sub>
                </m:sSub>
              </m:oMath>
            </m:oMathPara>
          </w:p>
        </w:tc>
        <w:tc>
          <w:tcPr>
            <w:tcW w:w="1187" w:type="dxa"/>
            <w:vAlign w:val="center"/>
          </w:tcPr>
          <w:p w14:paraId="6F493623" w14:textId="77777777" w:rsidR="00BA6CB1" w:rsidRPr="007249F7" w:rsidRDefault="00BA6CB1" w:rsidP="00430A5C">
            <w:pPr>
              <w:jc w:val="center"/>
              <w:rPr>
                <w:sz w:val="22"/>
                <w:szCs w:val="22"/>
              </w:rPr>
            </w:pPr>
            <m:oMathPara>
              <m:oMath>
                <m:r>
                  <w:rPr>
                    <w:rFonts w:ascii="Cambria Math" w:hAnsi="Cambria Math"/>
                    <w:sz w:val="22"/>
                    <w:szCs w:val="22"/>
                  </w:rPr>
                  <m:t>3</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L</m:t>
                    </m:r>
                  </m:sub>
                </m:sSub>
              </m:oMath>
            </m:oMathPara>
          </w:p>
        </w:tc>
        <w:tc>
          <w:tcPr>
            <w:tcW w:w="1794" w:type="dxa"/>
            <w:vAlign w:val="center"/>
          </w:tcPr>
          <w:p w14:paraId="66AED1C0"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r>
                          <w:rPr>
                            <w:rFonts w:ascii="Cambria Math" w:hAnsi="Cambria Math"/>
                            <w:sz w:val="22"/>
                            <w:szCs w:val="22"/>
                          </w:rPr>
                          <m:t>c3,d3</m:t>
                        </m:r>
                      </m:e>
                    </m:d>
                  </m:e>
                </m:d>
              </m:oMath>
            </m:oMathPara>
          </w:p>
        </w:tc>
      </w:tr>
      <w:tr w:rsidR="00BA6CB1" w:rsidRPr="007249F7" w14:paraId="622EA034" w14:textId="77777777" w:rsidTr="00430A5C">
        <w:trPr>
          <w:trHeight w:val="397"/>
          <w:tblHeader/>
          <w:jc w:val="center"/>
        </w:trPr>
        <w:tc>
          <w:tcPr>
            <w:tcW w:w="342" w:type="dxa"/>
            <w:tcBorders>
              <w:right w:val="single" w:sz="12" w:space="0" w:color="auto"/>
            </w:tcBorders>
            <w:vAlign w:val="center"/>
          </w:tcPr>
          <w:p w14:paraId="49989E6B" w14:textId="77777777" w:rsidR="00BA6CB1" w:rsidRPr="007249F7" w:rsidRDefault="00BA6CB1" w:rsidP="00430A5C">
            <w:pPr>
              <w:rPr>
                <w:sz w:val="22"/>
                <w:szCs w:val="22"/>
              </w:rPr>
            </w:pPr>
            <w:r w:rsidRPr="007249F7">
              <w:rPr>
                <w:sz w:val="22"/>
                <w:szCs w:val="22"/>
              </w:rPr>
              <w:t>n4</w:t>
            </w:r>
          </w:p>
        </w:tc>
        <w:tc>
          <w:tcPr>
            <w:tcW w:w="734" w:type="dxa"/>
            <w:tcBorders>
              <w:left w:val="single" w:sz="12" w:space="0" w:color="auto"/>
            </w:tcBorders>
            <w:vAlign w:val="center"/>
          </w:tcPr>
          <w:p w14:paraId="7F0249C1" w14:textId="77777777" w:rsidR="00BA6CB1" w:rsidRPr="007249F7" w:rsidRDefault="00BA6CB1" w:rsidP="00430A5C">
            <w:pPr>
              <w:jc w:val="center"/>
              <w:rPr>
                <w:sz w:val="22"/>
                <w:szCs w:val="22"/>
              </w:rPr>
            </w:pPr>
            <w:r w:rsidRPr="007249F7">
              <w:rPr>
                <w:sz w:val="22"/>
                <w:szCs w:val="22"/>
              </w:rPr>
              <w:t>r3</w:t>
            </w:r>
          </w:p>
        </w:tc>
        <w:tc>
          <w:tcPr>
            <w:tcW w:w="1360" w:type="dxa"/>
            <w:vAlign w:val="center"/>
          </w:tcPr>
          <w:p w14:paraId="15D47DFB"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r3</m:t>
                    </m:r>
                  </m:e>
                </m:d>
              </m:oMath>
            </m:oMathPara>
          </w:p>
        </w:tc>
        <w:tc>
          <w:tcPr>
            <w:tcW w:w="0" w:type="auto"/>
            <w:vAlign w:val="center"/>
          </w:tcPr>
          <w:p w14:paraId="13F1CC3F"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a1,b1,d1</m:t>
                    </m:r>
                  </m:e>
                </m:d>
              </m:oMath>
            </m:oMathPara>
          </w:p>
        </w:tc>
        <w:tc>
          <w:tcPr>
            <w:tcW w:w="1122" w:type="dxa"/>
            <w:vAlign w:val="center"/>
          </w:tcPr>
          <w:p w14:paraId="3E3539FE"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A,B,D</m:t>
                    </m:r>
                  </m:e>
                </m:d>
              </m:oMath>
            </m:oMathPara>
          </w:p>
        </w:tc>
        <w:tc>
          <w:tcPr>
            <w:tcW w:w="620" w:type="dxa"/>
            <w:tcBorders>
              <w:right w:val="single" w:sz="12" w:space="0" w:color="auto"/>
            </w:tcBorders>
            <w:vAlign w:val="center"/>
          </w:tcPr>
          <w:p w14:paraId="1AFEAC74" w14:textId="77777777" w:rsidR="00BA6CB1" w:rsidRPr="007249F7" w:rsidRDefault="0072007E" w:rsidP="00430A5C">
            <w:pPr>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S</m:t>
                    </m:r>
                  </m:sub>
                </m:sSub>
              </m:oMath>
            </m:oMathPara>
          </w:p>
        </w:tc>
        <w:tc>
          <w:tcPr>
            <w:tcW w:w="969" w:type="dxa"/>
            <w:tcBorders>
              <w:left w:val="single" w:sz="12" w:space="0" w:color="auto"/>
            </w:tcBorders>
            <w:vAlign w:val="center"/>
          </w:tcPr>
          <w:p w14:paraId="372A9630" w14:textId="77777777" w:rsidR="00BA6CB1" w:rsidRPr="007249F7" w:rsidRDefault="0072007E" w:rsidP="00430A5C">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L</m:t>
                    </m:r>
                  </m:sub>
                </m:sSub>
              </m:oMath>
            </m:oMathPara>
          </w:p>
        </w:tc>
        <w:tc>
          <w:tcPr>
            <w:tcW w:w="1187" w:type="dxa"/>
            <w:vAlign w:val="center"/>
          </w:tcPr>
          <w:p w14:paraId="77D0842E" w14:textId="77777777" w:rsidR="00BA6CB1" w:rsidRPr="007249F7" w:rsidRDefault="00BA6CB1" w:rsidP="00430A5C">
            <w:pPr>
              <w:jc w:val="center"/>
              <w:rPr>
                <w:sz w:val="22"/>
                <w:szCs w:val="22"/>
              </w:rPr>
            </w:pPr>
            <m:oMathPara>
              <m:oMath>
                <m:r>
                  <w:rPr>
                    <w:rFonts w:ascii="Cambria Math" w:hAnsi="Cambria Math"/>
                    <w:sz w:val="22"/>
                    <w:szCs w:val="22"/>
                  </w:rPr>
                  <m:t>3</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L</m:t>
                    </m:r>
                  </m:sub>
                </m:sSub>
              </m:oMath>
            </m:oMathPara>
          </w:p>
        </w:tc>
        <w:tc>
          <w:tcPr>
            <w:tcW w:w="1794" w:type="dxa"/>
            <w:vAlign w:val="center"/>
          </w:tcPr>
          <w:p w14:paraId="156BC343"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r>
                          <w:rPr>
                            <w:rFonts w:ascii="Cambria Math" w:hAnsi="Cambria Math"/>
                            <w:sz w:val="22"/>
                            <w:szCs w:val="22"/>
                          </w:rPr>
                          <m:t>a1,b1,d1</m:t>
                        </m:r>
                      </m:e>
                    </m:d>
                  </m:e>
                </m:d>
              </m:oMath>
            </m:oMathPara>
          </w:p>
        </w:tc>
      </w:tr>
      <w:tr w:rsidR="00BA6CB1" w:rsidRPr="007249F7" w14:paraId="629590A4" w14:textId="77777777" w:rsidTr="00430A5C">
        <w:trPr>
          <w:trHeight w:val="397"/>
          <w:tblHeader/>
          <w:jc w:val="center"/>
        </w:trPr>
        <w:tc>
          <w:tcPr>
            <w:tcW w:w="342" w:type="dxa"/>
            <w:tcBorders>
              <w:right w:val="single" w:sz="12" w:space="0" w:color="auto"/>
            </w:tcBorders>
            <w:vAlign w:val="center"/>
          </w:tcPr>
          <w:p w14:paraId="31C4D3F1" w14:textId="77777777" w:rsidR="00BA6CB1" w:rsidRPr="007249F7" w:rsidRDefault="00BA6CB1" w:rsidP="00430A5C">
            <w:pPr>
              <w:rPr>
                <w:sz w:val="22"/>
                <w:szCs w:val="22"/>
              </w:rPr>
            </w:pPr>
            <w:r w:rsidRPr="007249F7">
              <w:rPr>
                <w:sz w:val="22"/>
                <w:szCs w:val="22"/>
              </w:rPr>
              <w:t>n5</w:t>
            </w:r>
          </w:p>
        </w:tc>
        <w:tc>
          <w:tcPr>
            <w:tcW w:w="734" w:type="dxa"/>
            <w:tcBorders>
              <w:left w:val="single" w:sz="12" w:space="0" w:color="auto"/>
            </w:tcBorders>
            <w:vAlign w:val="center"/>
          </w:tcPr>
          <w:p w14:paraId="6703915A" w14:textId="77777777" w:rsidR="00BA6CB1" w:rsidRPr="007249F7" w:rsidRDefault="00BA6CB1" w:rsidP="00430A5C">
            <w:pPr>
              <w:jc w:val="center"/>
              <w:rPr>
                <w:sz w:val="22"/>
                <w:szCs w:val="22"/>
              </w:rPr>
            </w:pPr>
            <w:r w:rsidRPr="007249F7">
              <w:rPr>
                <w:sz w:val="22"/>
                <w:szCs w:val="22"/>
              </w:rPr>
              <w:t>r2</w:t>
            </w:r>
          </w:p>
        </w:tc>
        <w:tc>
          <w:tcPr>
            <w:tcW w:w="1360" w:type="dxa"/>
            <w:vAlign w:val="center"/>
          </w:tcPr>
          <w:p w14:paraId="0EEC0A82"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r2,r3</m:t>
                    </m:r>
                  </m:e>
                </m:d>
              </m:oMath>
            </m:oMathPara>
          </w:p>
        </w:tc>
        <w:tc>
          <w:tcPr>
            <w:tcW w:w="0" w:type="auto"/>
            <w:vAlign w:val="center"/>
          </w:tcPr>
          <w:p w14:paraId="105BC46B"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a2,b2,c2</m:t>
                    </m:r>
                  </m:e>
                </m:d>
              </m:oMath>
            </m:oMathPara>
          </w:p>
        </w:tc>
        <w:tc>
          <w:tcPr>
            <w:tcW w:w="1122" w:type="dxa"/>
            <w:vAlign w:val="center"/>
          </w:tcPr>
          <w:p w14:paraId="2B8AF046"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A,B,C</m:t>
                    </m:r>
                  </m:e>
                </m:d>
              </m:oMath>
            </m:oMathPara>
          </w:p>
        </w:tc>
        <w:tc>
          <w:tcPr>
            <w:tcW w:w="620" w:type="dxa"/>
            <w:tcBorders>
              <w:right w:val="single" w:sz="12" w:space="0" w:color="auto"/>
            </w:tcBorders>
            <w:vAlign w:val="center"/>
          </w:tcPr>
          <w:p w14:paraId="0C307823" w14:textId="77777777" w:rsidR="00BA6CB1" w:rsidRPr="007249F7" w:rsidRDefault="0072007E" w:rsidP="00430A5C">
            <w:pPr>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S</m:t>
                    </m:r>
                  </m:sub>
                </m:sSub>
              </m:oMath>
            </m:oMathPara>
          </w:p>
        </w:tc>
        <w:tc>
          <w:tcPr>
            <w:tcW w:w="969" w:type="dxa"/>
            <w:tcBorders>
              <w:left w:val="single" w:sz="12" w:space="0" w:color="auto"/>
            </w:tcBorders>
            <w:vAlign w:val="center"/>
          </w:tcPr>
          <w:p w14:paraId="3A7D8DDD" w14:textId="77777777" w:rsidR="00BA6CB1" w:rsidRPr="007249F7" w:rsidRDefault="0072007E" w:rsidP="00430A5C">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L</m:t>
                    </m:r>
                  </m:sub>
                </m:sSub>
              </m:oMath>
            </m:oMathPara>
          </w:p>
        </w:tc>
        <w:tc>
          <w:tcPr>
            <w:tcW w:w="1187" w:type="dxa"/>
            <w:vAlign w:val="center"/>
          </w:tcPr>
          <w:p w14:paraId="7DB82522" w14:textId="77777777" w:rsidR="00BA6CB1" w:rsidRPr="007249F7" w:rsidRDefault="00BA6CB1" w:rsidP="00430A5C">
            <w:pPr>
              <w:jc w:val="center"/>
              <w:rPr>
                <w:sz w:val="22"/>
                <w:szCs w:val="22"/>
              </w:rPr>
            </w:pPr>
            <m:oMathPara>
              <m:oMath>
                <m:r>
                  <w:rPr>
                    <w:rFonts w:ascii="Cambria Math" w:hAnsi="Cambria Math"/>
                    <w:sz w:val="22"/>
                    <w:szCs w:val="22"/>
                  </w:rPr>
                  <m:t>4</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L</m:t>
                    </m:r>
                  </m:sub>
                </m:sSub>
              </m:oMath>
            </m:oMathPara>
          </w:p>
        </w:tc>
        <w:tc>
          <w:tcPr>
            <w:tcW w:w="1794" w:type="dxa"/>
            <w:vAlign w:val="center"/>
          </w:tcPr>
          <w:p w14:paraId="1C757EFE"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r>
                          <w:rPr>
                            <w:rFonts w:ascii="Cambria Math" w:hAnsi="Cambria Math"/>
                            <w:sz w:val="22"/>
                            <w:szCs w:val="22"/>
                          </w:rPr>
                          <m:t>a2,b2,c2</m:t>
                        </m:r>
                      </m:e>
                    </m:d>
                  </m:e>
                </m:d>
              </m:oMath>
            </m:oMathPara>
          </w:p>
        </w:tc>
      </w:tr>
      <w:tr w:rsidR="00BA6CB1" w:rsidRPr="007249F7" w14:paraId="5E2E074D" w14:textId="77777777" w:rsidTr="00430A5C">
        <w:trPr>
          <w:trHeight w:val="397"/>
          <w:tblHeader/>
          <w:jc w:val="center"/>
        </w:trPr>
        <w:tc>
          <w:tcPr>
            <w:tcW w:w="342" w:type="dxa"/>
            <w:tcBorders>
              <w:right w:val="single" w:sz="12" w:space="0" w:color="auto"/>
            </w:tcBorders>
            <w:vAlign w:val="center"/>
          </w:tcPr>
          <w:p w14:paraId="1EDAD087" w14:textId="77777777" w:rsidR="00BA6CB1" w:rsidRPr="007249F7" w:rsidRDefault="00BA6CB1" w:rsidP="00430A5C">
            <w:pPr>
              <w:rPr>
                <w:sz w:val="22"/>
                <w:szCs w:val="22"/>
              </w:rPr>
            </w:pPr>
            <w:r w:rsidRPr="007249F7">
              <w:rPr>
                <w:sz w:val="22"/>
                <w:szCs w:val="22"/>
              </w:rPr>
              <w:t>n6</w:t>
            </w:r>
          </w:p>
        </w:tc>
        <w:tc>
          <w:tcPr>
            <w:tcW w:w="734" w:type="dxa"/>
            <w:tcBorders>
              <w:left w:val="single" w:sz="12" w:space="0" w:color="auto"/>
            </w:tcBorders>
            <w:vAlign w:val="center"/>
          </w:tcPr>
          <w:p w14:paraId="4B7E8291" w14:textId="77777777" w:rsidR="00BA6CB1" w:rsidRPr="007249F7" w:rsidRDefault="00BA6CB1" w:rsidP="00430A5C">
            <w:pPr>
              <w:jc w:val="center"/>
              <w:rPr>
                <w:sz w:val="22"/>
                <w:szCs w:val="22"/>
              </w:rPr>
            </w:pPr>
            <w:r w:rsidRPr="007249F7">
              <w:rPr>
                <w:sz w:val="22"/>
                <w:szCs w:val="22"/>
              </w:rPr>
              <w:t>r3</w:t>
            </w:r>
          </w:p>
        </w:tc>
        <w:tc>
          <w:tcPr>
            <w:tcW w:w="1360" w:type="dxa"/>
            <w:vAlign w:val="center"/>
          </w:tcPr>
          <w:p w14:paraId="4F63BF01"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r3</m:t>
                    </m:r>
                  </m:e>
                </m:d>
              </m:oMath>
            </m:oMathPara>
          </w:p>
        </w:tc>
        <w:tc>
          <w:tcPr>
            <w:tcW w:w="0" w:type="auto"/>
            <w:vAlign w:val="center"/>
          </w:tcPr>
          <w:p w14:paraId="40A36A65"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a1,b1,</m:t>
                        </m:r>
                      </m:e>
                      <m:e>
                        <m:r>
                          <w:rPr>
                            <w:rFonts w:ascii="Cambria Math" w:hAnsi="Cambria Math"/>
                            <w:sz w:val="22"/>
                            <w:szCs w:val="22"/>
                          </w:rPr>
                          <m:t>c1,d1</m:t>
                        </m:r>
                      </m:e>
                    </m:eqArr>
                  </m:e>
                </m:d>
              </m:oMath>
            </m:oMathPara>
          </w:p>
        </w:tc>
        <w:tc>
          <w:tcPr>
            <w:tcW w:w="1122" w:type="dxa"/>
            <w:vAlign w:val="center"/>
          </w:tcPr>
          <w:p w14:paraId="58358725"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A,B,C,D</m:t>
                    </m:r>
                  </m:e>
                </m:d>
              </m:oMath>
            </m:oMathPara>
          </w:p>
        </w:tc>
        <w:tc>
          <w:tcPr>
            <w:tcW w:w="620" w:type="dxa"/>
            <w:tcBorders>
              <w:right w:val="single" w:sz="12" w:space="0" w:color="auto"/>
            </w:tcBorders>
            <w:vAlign w:val="center"/>
          </w:tcPr>
          <w:p w14:paraId="188E8A35" w14:textId="77777777" w:rsidR="00BA6CB1" w:rsidRPr="007249F7" w:rsidRDefault="0072007E" w:rsidP="00430A5C">
            <w:pPr>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I</m:t>
                    </m:r>
                  </m:sub>
                </m:sSub>
              </m:oMath>
            </m:oMathPara>
          </w:p>
        </w:tc>
        <w:tc>
          <w:tcPr>
            <w:tcW w:w="969" w:type="dxa"/>
            <w:tcBorders>
              <w:left w:val="single" w:sz="12" w:space="0" w:color="auto"/>
            </w:tcBorders>
            <w:vAlign w:val="center"/>
          </w:tcPr>
          <w:p w14:paraId="2F58DF15" w14:textId="77777777" w:rsidR="00BA6CB1" w:rsidRPr="007249F7" w:rsidRDefault="0072007E" w:rsidP="00430A5C">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I</m:t>
                    </m:r>
                  </m:sub>
                </m:sSub>
              </m:oMath>
            </m:oMathPara>
          </w:p>
        </w:tc>
        <w:tc>
          <w:tcPr>
            <w:tcW w:w="1187" w:type="dxa"/>
            <w:vAlign w:val="center"/>
          </w:tcPr>
          <w:p w14:paraId="7F72FB92" w14:textId="77777777" w:rsidR="00BA6CB1" w:rsidRPr="007249F7" w:rsidRDefault="00BA6CB1" w:rsidP="00430A5C">
            <w:pPr>
              <w:jc w:val="center"/>
              <w:rPr>
                <w:sz w:val="22"/>
                <w:szCs w:val="22"/>
              </w:rPr>
            </w:pPr>
            <m:oMathPara>
              <m:oMath>
                <m:r>
                  <w:rPr>
                    <w:rFonts w:ascii="Cambria Math" w:hAnsi="Cambria Math"/>
                    <w:sz w:val="22"/>
                    <w:szCs w:val="22"/>
                  </w:rPr>
                  <m:t>3</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L</m:t>
                    </m:r>
                  </m:sub>
                </m:sSub>
              </m:oMath>
            </m:oMathPara>
          </w:p>
        </w:tc>
        <w:tc>
          <w:tcPr>
            <w:tcW w:w="1794" w:type="dxa"/>
            <w:vAlign w:val="center"/>
          </w:tcPr>
          <w:p w14:paraId="792A1329"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r>
                          <w:rPr>
                            <w:rFonts w:ascii="Cambria Math" w:hAnsi="Cambria Math"/>
                            <w:sz w:val="22"/>
                            <w:szCs w:val="22"/>
                          </w:rPr>
                          <m:t>a1,b1,c1,d1</m:t>
                        </m:r>
                      </m:e>
                    </m:d>
                  </m:e>
                </m:d>
              </m:oMath>
            </m:oMathPara>
          </w:p>
        </w:tc>
      </w:tr>
      <w:tr w:rsidR="00BA6CB1" w:rsidRPr="007249F7" w14:paraId="1A06B765" w14:textId="77777777" w:rsidTr="00430A5C">
        <w:trPr>
          <w:trHeight w:val="397"/>
          <w:tblHeader/>
          <w:jc w:val="center"/>
        </w:trPr>
        <w:tc>
          <w:tcPr>
            <w:tcW w:w="342" w:type="dxa"/>
            <w:tcBorders>
              <w:right w:val="single" w:sz="12" w:space="0" w:color="auto"/>
            </w:tcBorders>
            <w:vAlign w:val="center"/>
          </w:tcPr>
          <w:p w14:paraId="26DAF51C" w14:textId="77777777" w:rsidR="00BA6CB1" w:rsidRPr="007249F7" w:rsidRDefault="00BA6CB1" w:rsidP="00430A5C">
            <w:pPr>
              <w:rPr>
                <w:sz w:val="22"/>
                <w:szCs w:val="22"/>
              </w:rPr>
            </w:pPr>
            <w:r w:rsidRPr="007249F7">
              <w:rPr>
                <w:sz w:val="22"/>
                <w:szCs w:val="22"/>
              </w:rPr>
              <w:t>n7</w:t>
            </w:r>
          </w:p>
        </w:tc>
        <w:tc>
          <w:tcPr>
            <w:tcW w:w="734" w:type="dxa"/>
            <w:tcBorders>
              <w:left w:val="single" w:sz="12" w:space="0" w:color="auto"/>
            </w:tcBorders>
            <w:vAlign w:val="center"/>
          </w:tcPr>
          <w:p w14:paraId="38F9E85F" w14:textId="77777777" w:rsidR="00BA6CB1" w:rsidRPr="007249F7" w:rsidRDefault="00BA6CB1" w:rsidP="00430A5C">
            <w:pPr>
              <w:jc w:val="center"/>
              <w:rPr>
                <w:sz w:val="22"/>
                <w:szCs w:val="22"/>
              </w:rPr>
            </w:pPr>
            <w:r w:rsidRPr="007249F7">
              <w:rPr>
                <w:sz w:val="22"/>
                <w:szCs w:val="22"/>
              </w:rPr>
              <w:t>r3</w:t>
            </w:r>
          </w:p>
        </w:tc>
        <w:tc>
          <w:tcPr>
            <w:tcW w:w="1360" w:type="dxa"/>
            <w:vAlign w:val="center"/>
          </w:tcPr>
          <w:p w14:paraId="66545D00"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r3</m:t>
                    </m:r>
                  </m:e>
                </m:d>
              </m:oMath>
            </m:oMathPara>
          </w:p>
        </w:tc>
        <w:tc>
          <w:tcPr>
            <w:tcW w:w="0" w:type="auto"/>
            <w:vAlign w:val="center"/>
          </w:tcPr>
          <w:p w14:paraId="4D80B6B2"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a1,b1,</m:t>
                        </m:r>
                      </m:e>
                      <m:e>
                        <m:r>
                          <w:rPr>
                            <w:rFonts w:ascii="Cambria Math" w:hAnsi="Cambria Math"/>
                            <w:sz w:val="22"/>
                            <w:szCs w:val="22"/>
                          </w:rPr>
                          <m:t>c1,d1,</m:t>
                        </m:r>
                      </m:e>
                      <m:e>
                        <m:r>
                          <w:rPr>
                            <w:rFonts w:ascii="Cambria Math" w:hAnsi="Cambria Math"/>
                            <w:sz w:val="22"/>
                            <w:szCs w:val="22"/>
                          </w:rPr>
                          <m:t>a2,b2,c2</m:t>
                        </m:r>
                      </m:e>
                    </m:eqArr>
                  </m:e>
                </m:d>
              </m:oMath>
            </m:oMathPara>
          </w:p>
        </w:tc>
        <w:tc>
          <w:tcPr>
            <w:tcW w:w="1122" w:type="dxa"/>
            <w:vAlign w:val="center"/>
          </w:tcPr>
          <w:p w14:paraId="5DEDA181"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A,B,C,</m:t>
                    </m:r>
                    <m:r>
                      <w:rPr>
                        <w:rFonts w:ascii="Cambria Math" w:hAnsi="Cambria Math" w:cs="Cambria Math"/>
                        <w:sz w:val="22"/>
                        <w:szCs w:val="22"/>
                      </w:rPr>
                      <m:t>D</m:t>
                    </m:r>
                  </m:e>
                </m:d>
              </m:oMath>
            </m:oMathPara>
          </w:p>
        </w:tc>
        <w:tc>
          <w:tcPr>
            <w:tcW w:w="620" w:type="dxa"/>
            <w:tcBorders>
              <w:right w:val="single" w:sz="12" w:space="0" w:color="auto"/>
            </w:tcBorders>
            <w:vAlign w:val="center"/>
          </w:tcPr>
          <w:p w14:paraId="0059BFB6" w14:textId="77777777" w:rsidR="00BA6CB1" w:rsidRPr="007249F7" w:rsidRDefault="0072007E" w:rsidP="00430A5C">
            <w:pPr>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D</m:t>
                    </m:r>
                  </m:sub>
                </m:sSub>
              </m:oMath>
            </m:oMathPara>
          </w:p>
        </w:tc>
        <w:tc>
          <w:tcPr>
            <w:tcW w:w="969" w:type="dxa"/>
            <w:tcBorders>
              <w:left w:val="single" w:sz="12" w:space="0" w:color="auto"/>
            </w:tcBorders>
            <w:vAlign w:val="center"/>
          </w:tcPr>
          <w:p w14:paraId="0E1C6789" w14:textId="77777777" w:rsidR="00BA6CB1" w:rsidRPr="007249F7" w:rsidRDefault="0072007E" w:rsidP="00430A5C">
            <w:pPr>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L</m:t>
                    </m:r>
                  </m:sub>
                </m:sSub>
              </m:oMath>
            </m:oMathPara>
          </w:p>
        </w:tc>
        <w:tc>
          <w:tcPr>
            <w:tcW w:w="1187" w:type="dxa"/>
            <w:vAlign w:val="center"/>
          </w:tcPr>
          <w:p w14:paraId="72BCB202" w14:textId="77777777" w:rsidR="00BA6CB1" w:rsidRPr="007249F7" w:rsidRDefault="0072007E" w:rsidP="00430A5C">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I</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L</m:t>
                    </m:r>
                  </m:sub>
                </m:sSub>
              </m:oMath>
            </m:oMathPara>
          </w:p>
        </w:tc>
        <w:tc>
          <w:tcPr>
            <w:tcW w:w="1794" w:type="dxa"/>
            <w:vAlign w:val="center"/>
          </w:tcPr>
          <w:p w14:paraId="4C05EA9F"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eqArr>
                      <m:eqArrPr>
                        <m:ctrlPr>
                          <w:rPr>
                            <w:rFonts w:ascii="Cambria Math" w:hAnsi="Cambria Math"/>
                            <w:i/>
                            <w:sz w:val="22"/>
                            <w:szCs w:val="22"/>
                          </w:rPr>
                        </m:ctrlPr>
                      </m:eqArrPr>
                      <m:e>
                        <m:d>
                          <m:dPr>
                            <m:begChr m:val="{"/>
                            <m:endChr m:val="}"/>
                            <m:ctrlPr>
                              <w:rPr>
                                <w:rFonts w:ascii="Cambria Math" w:hAnsi="Cambria Math"/>
                                <w:i/>
                                <w:sz w:val="22"/>
                                <w:szCs w:val="22"/>
                              </w:rPr>
                            </m:ctrlPr>
                          </m:dPr>
                          <m:e>
                            <m:r>
                              <w:rPr>
                                <w:rFonts w:ascii="Cambria Math" w:hAnsi="Cambria Math"/>
                                <w:sz w:val="22"/>
                                <w:szCs w:val="22"/>
                              </w:rPr>
                              <m:t>a1,b1,c1,d1</m:t>
                            </m:r>
                          </m:e>
                        </m:d>
                        <m:r>
                          <w:rPr>
                            <w:rFonts w:ascii="Cambria Math" w:hAnsi="Cambria Math"/>
                            <w:sz w:val="22"/>
                            <w:szCs w:val="22"/>
                          </w:rPr>
                          <m:t>,</m:t>
                        </m:r>
                      </m:e>
                      <m:e>
                        <m:d>
                          <m:dPr>
                            <m:begChr m:val="{"/>
                            <m:endChr m:val="}"/>
                            <m:ctrlPr>
                              <w:rPr>
                                <w:rFonts w:ascii="Cambria Math" w:hAnsi="Cambria Math"/>
                                <w:i/>
                                <w:sz w:val="22"/>
                                <w:szCs w:val="22"/>
                              </w:rPr>
                            </m:ctrlPr>
                          </m:dPr>
                          <m:e>
                            <m:r>
                              <w:rPr>
                                <w:rFonts w:ascii="Cambria Math" w:hAnsi="Cambria Math"/>
                                <w:sz w:val="22"/>
                                <w:szCs w:val="22"/>
                              </w:rPr>
                              <m:t>a2,b2,c2</m:t>
                            </m:r>
                          </m:e>
                        </m:d>
                      </m:e>
                    </m:eqArr>
                  </m:e>
                </m:d>
              </m:oMath>
            </m:oMathPara>
          </w:p>
        </w:tc>
      </w:tr>
      <w:tr w:rsidR="00BA6CB1" w:rsidRPr="007249F7" w14:paraId="359E6D62" w14:textId="77777777" w:rsidTr="00430A5C">
        <w:trPr>
          <w:trHeight w:val="397"/>
          <w:tblHeader/>
          <w:jc w:val="center"/>
        </w:trPr>
        <w:tc>
          <w:tcPr>
            <w:tcW w:w="342" w:type="dxa"/>
            <w:tcBorders>
              <w:right w:val="single" w:sz="12" w:space="0" w:color="auto"/>
            </w:tcBorders>
            <w:vAlign w:val="center"/>
          </w:tcPr>
          <w:p w14:paraId="0EB66B2C" w14:textId="77777777" w:rsidR="00BA6CB1" w:rsidRPr="007249F7" w:rsidRDefault="00BA6CB1" w:rsidP="00430A5C">
            <w:pPr>
              <w:rPr>
                <w:sz w:val="22"/>
                <w:szCs w:val="22"/>
              </w:rPr>
            </w:pPr>
            <w:r w:rsidRPr="007249F7">
              <w:rPr>
                <w:sz w:val="22"/>
                <w:szCs w:val="22"/>
              </w:rPr>
              <w:t>n8</w:t>
            </w:r>
          </w:p>
        </w:tc>
        <w:tc>
          <w:tcPr>
            <w:tcW w:w="734" w:type="dxa"/>
            <w:tcBorders>
              <w:left w:val="single" w:sz="12" w:space="0" w:color="auto"/>
            </w:tcBorders>
            <w:vAlign w:val="center"/>
          </w:tcPr>
          <w:p w14:paraId="073A236C" w14:textId="77777777" w:rsidR="00BA6CB1" w:rsidRPr="007249F7" w:rsidRDefault="00BA6CB1" w:rsidP="00430A5C">
            <w:pPr>
              <w:jc w:val="center"/>
              <w:rPr>
                <w:sz w:val="22"/>
                <w:szCs w:val="22"/>
              </w:rPr>
            </w:pPr>
            <w:r w:rsidRPr="007249F7">
              <w:rPr>
                <w:sz w:val="22"/>
                <w:szCs w:val="22"/>
              </w:rPr>
              <w:t>r3</w:t>
            </w:r>
          </w:p>
        </w:tc>
        <w:tc>
          <w:tcPr>
            <w:tcW w:w="1360" w:type="dxa"/>
            <w:vAlign w:val="center"/>
          </w:tcPr>
          <w:p w14:paraId="5C6D8EB2"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r3</m:t>
                    </m:r>
                  </m:e>
                </m:d>
              </m:oMath>
            </m:oMathPara>
          </w:p>
        </w:tc>
        <w:tc>
          <w:tcPr>
            <w:tcW w:w="0" w:type="auto"/>
            <w:vAlign w:val="center"/>
          </w:tcPr>
          <w:p w14:paraId="72081FCC"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a1,b1,c1,</m:t>
                        </m:r>
                      </m:e>
                      <m:e>
                        <m:r>
                          <w:rPr>
                            <w:rFonts w:ascii="Cambria Math" w:hAnsi="Cambria Math"/>
                            <w:sz w:val="22"/>
                            <w:szCs w:val="22"/>
                          </w:rPr>
                          <m:t>d1,a2,b2,</m:t>
                        </m:r>
                      </m:e>
                      <m:e>
                        <m:r>
                          <w:rPr>
                            <w:rFonts w:ascii="Cambria Math" w:hAnsi="Cambria Math"/>
                            <w:sz w:val="22"/>
                            <w:szCs w:val="22"/>
                          </w:rPr>
                          <m:t>c2,c3,d3</m:t>
                        </m:r>
                      </m:e>
                    </m:eqArr>
                  </m:e>
                </m:d>
              </m:oMath>
            </m:oMathPara>
          </w:p>
        </w:tc>
        <w:tc>
          <w:tcPr>
            <w:tcW w:w="1122" w:type="dxa"/>
            <w:vAlign w:val="center"/>
          </w:tcPr>
          <w:p w14:paraId="3CB8CCD8"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r>
                      <w:rPr>
                        <w:rFonts w:ascii="Cambria Math" w:hAnsi="Cambria Math"/>
                        <w:sz w:val="22"/>
                        <w:szCs w:val="22"/>
                      </w:rPr>
                      <m:t>A,B,C,D</m:t>
                    </m:r>
                  </m:e>
                </m:d>
              </m:oMath>
            </m:oMathPara>
          </w:p>
        </w:tc>
        <w:tc>
          <w:tcPr>
            <w:tcW w:w="620" w:type="dxa"/>
            <w:tcBorders>
              <w:right w:val="single" w:sz="12" w:space="0" w:color="auto"/>
            </w:tcBorders>
            <w:vAlign w:val="center"/>
          </w:tcPr>
          <w:p w14:paraId="18975E80" w14:textId="77777777" w:rsidR="00BA6CB1" w:rsidRPr="007249F7" w:rsidRDefault="0072007E" w:rsidP="00430A5C">
            <w:pPr>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D</m:t>
                    </m:r>
                  </m:sub>
                </m:sSub>
              </m:oMath>
            </m:oMathPara>
          </w:p>
        </w:tc>
        <w:tc>
          <w:tcPr>
            <w:tcW w:w="969" w:type="dxa"/>
            <w:tcBorders>
              <w:left w:val="single" w:sz="12" w:space="0" w:color="auto"/>
            </w:tcBorders>
            <w:vAlign w:val="center"/>
          </w:tcPr>
          <w:p w14:paraId="02111AC9" w14:textId="77777777" w:rsidR="00BA6CB1" w:rsidRPr="007249F7" w:rsidRDefault="00BA6CB1" w:rsidP="00430A5C">
            <w:pPr>
              <w:jc w:val="center"/>
              <w:rPr>
                <w:sz w:val="22"/>
                <w:szCs w:val="22"/>
              </w:rPr>
            </w:pPr>
            <m:oMathPara>
              <m:oMath>
                <m:r>
                  <w:rPr>
                    <w:rFonts w:ascii="Cambria Math" w:hAnsi="Cambria Math"/>
                    <w:sz w:val="22"/>
                    <w:szCs w:val="22"/>
                  </w:rPr>
                  <m:t>2</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I</m:t>
                    </m:r>
                  </m:sub>
                </m:sSub>
                <m:r>
                  <w:rPr>
                    <w:rFonts w:ascii="Cambria Math" w:hAnsi="Cambria Math"/>
                    <w:sz w:val="22"/>
                    <w:szCs w:val="22"/>
                  </w:rPr>
                  <m:t>+2</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L</m:t>
                    </m:r>
                  </m:sub>
                </m:sSub>
              </m:oMath>
            </m:oMathPara>
          </w:p>
        </w:tc>
        <w:tc>
          <w:tcPr>
            <w:tcW w:w="1187" w:type="dxa"/>
            <w:vAlign w:val="center"/>
          </w:tcPr>
          <w:p w14:paraId="653D5308" w14:textId="77777777" w:rsidR="00BA6CB1" w:rsidRPr="007249F7" w:rsidRDefault="0072007E" w:rsidP="00430A5C">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I</m:t>
                    </m:r>
                  </m:sub>
                </m:sSub>
                <m:r>
                  <m:rPr>
                    <m:sty m:val="bi"/>
                  </m:rPr>
                  <w:rPr>
                    <w:rFonts w:ascii="Cambria Math" w:hAnsi="Cambria Math"/>
                    <w:sz w:val="22"/>
                    <w:szCs w:val="22"/>
                  </w:rPr>
                  <m:t>+2</m:t>
                </m:r>
                <m:sSub>
                  <m:sSubPr>
                    <m:ctrlPr>
                      <w:rPr>
                        <w:rFonts w:ascii="Cambria Math" w:hAnsi="Cambria Math"/>
                        <w:b/>
                        <w:i/>
                        <w:sz w:val="22"/>
                        <w:szCs w:val="22"/>
                      </w:rPr>
                    </m:ctrlPr>
                  </m:sSubPr>
                  <m:e>
                    <m:r>
                      <m:rPr>
                        <m:sty m:val="bi"/>
                      </m:rPr>
                      <w:rPr>
                        <w:rFonts w:ascii="Cambria Math" w:hAnsi="Cambria Math"/>
                        <w:sz w:val="22"/>
                        <w:szCs w:val="22"/>
                      </w:rPr>
                      <m:t>θ</m:t>
                    </m:r>
                  </m:e>
                  <m:sub>
                    <m:r>
                      <m:rPr>
                        <m:sty m:val="bi"/>
                      </m:rPr>
                      <w:rPr>
                        <w:rFonts w:ascii="Cambria Math" w:hAnsi="Cambria Math"/>
                        <w:sz w:val="22"/>
                        <w:szCs w:val="22"/>
                      </w:rPr>
                      <m:t>L</m:t>
                    </m:r>
                  </m:sub>
                </m:sSub>
              </m:oMath>
            </m:oMathPara>
          </w:p>
        </w:tc>
        <w:tc>
          <w:tcPr>
            <w:tcW w:w="1794" w:type="dxa"/>
            <w:vAlign w:val="center"/>
          </w:tcPr>
          <w:p w14:paraId="7CA734B8" w14:textId="77777777" w:rsidR="00BA6CB1" w:rsidRPr="007249F7" w:rsidRDefault="0072007E" w:rsidP="00430A5C">
            <w:pPr>
              <w:rPr>
                <w:sz w:val="22"/>
                <w:szCs w:val="22"/>
              </w:rPr>
            </w:pPr>
            <m:oMathPara>
              <m:oMath>
                <m:d>
                  <m:dPr>
                    <m:begChr m:val="{"/>
                    <m:endChr m:val="}"/>
                    <m:ctrlPr>
                      <w:rPr>
                        <w:rFonts w:ascii="Cambria Math" w:hAnsi="Cambria Math"/>
                        <w:i/>
                        <w:sz w:val="22"/>
                        <w:szCs w:val="22"/>
                      </w:rPr>
                    </m:ctrlPr>
                  </m:dPr>
                  <m:e>
                    <m:eqArr>
                      <m:eqArrPr>
                        <m:ctrlPr>
                          <w:rPr>
                            <w:rFonts w:ascii="Cambria Math" w:hAnsi="Cambria Math"/>
                            <w:i/>
                            <w:sz w:val="22"/>
                            <w:szCs w:val="22"/>
                          </w:rPr>
                        </m:ctrlPr>
                      </m:eqArrPr>
                      <m:e>
                        <m:d>
                          <m:dPr>
                            <m:begChr m:val="{"/>
                            <m:endChr m:val="}"/>
                            <m:ctrlPr>
                              <w:rPr>
                                <w:rFonts w:ascii="Cambria Math" w:hAnsi="Cambria Math"/>
                                <w:i/>
                                <w:sz w:val="22"/>
                                <w:szCs w:val="22"/>
                              </w:rPr>
                            </m:ctrlPr>
                          </m:dPr>
                          <m:e>
                            <m:r>
                              <w:rPr>
                                <w:rFonts w:ascii="Cambria Math" w:hAnsi="Cambria Math"/>
                                <w:sz w:val="22"/>
                                <w:szCs w:val="22"/>
                              </w:rPr>
                              <m:t>a1,b1,c1,d1</m:t>
                            </m:r>
                          </m:e>
                        </m:d>
                        <m:r>
                          <w:rPr>
                            <w:rFonts w:ascii="Cambria Math" w:hAnsi="Cambria Math"/>
                            <w:sz w:val="22"/>
                            <w:szCs w:val="22"/>
                          </w:rPr>
                          <m:t>,</m:t>
                        </m:r>
                      </m:e>
                      <m:e>
                        <m:d>
                          <m:dPr>
                            <m:begChr m:val="{"/>
                            <m:endChr m:val="}"/>
                            <m:ctrlPr>
                              <w:rPr>
                                <w:rFonts w:ascii="Cambria Math" w:hAnsi="Cambria Math"/>
                                <w:i/>
                                <w:sz w:val="22"/>
                                <w:szCs w:val="22"/>
                              </w:rPr>
                            </m:ctrlPr>
                          </m:dPr>
                          <m:e>
                            <m:r>
                              <w:rPr>
                                <w:rFonts w:ascii="Cambria Math" w:hAnsi="Cambria Math"/>
                                <w:sz w:val="22"/>
                                <w:szCs w:val="22"/>
                              </w:rPr>
                              <m:t>a2,b2,c2</m:t>
                            </m:r>
                          </m:e>
                        </m:d>
                        <m:r>
                          <w:rPr>
                            <w:rFonts w:ascii="Cambria Math" w:hAnsi="Cambria Math"/>
                            <w:sz w:val="22"/>
                            <w:szCs w:val="22"/>
                          </w:rPr>
                          <m:t>,</m:t>
                        </m:r>
                      </m:e>
                      <m:e>
                        <m:d>
                          <m:dPr>
                            <m:begChr m:val="{"/>
                            <m:endChr m:val="}"/>
                            <m:ctrlPr>
                              <w:rPr>
                                <w:rFonts w:ascii="Cambria Math" w:hAnsi="Cambria Math"/>
                                <w:i/>
                                <w:sz w:val="22"/>
                                <w:szCs w:val="22"/>
                              </w:rPr>
                            </m:ctrlPr>
                          </m:dPr>
                          <m:e>
                            <m:r>
                              <w:rPr>
                                <w:rFonts w:ascii="Cambria Math" w:hAnsi="Cambria Math"/>
                                <w:sz w:val="22"/>
                                <w:szCs w:val="22"/>
                              </w:rPr>
                              <m:t>c3,d3</m:t>
                            </m:r>
                          </m:e>
                        </m:d>
                      </m:e>
                    </m:eqArr>
                  </m:e>
                </m:d>
              </m:oMath>
            </m:oMathPara>
          </w:p>
        </w:tc>
      </w:tr>
    </w:tbl>
    <w:p w14:paraId="311E1520" w14:textId="77777777" w:rsidR="00BA6CB1" w:rsidRDefault="00BA6CB1" w:rsidP="00FF01FE">
      <w:pPr>
        <w:rPr>
          <w:lang w:val="en-US"/>
        </w:rPr>
      </w:pPr>
    </w:p>
    <w:sectPr w:rsidR="00BA6CB1" w:rsidSect="00605EED">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671"/>
    <w:multiLevelType w:val="hybridMultilevel"/>
    <w:tmpl w:val="B9EC0A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5B"/>
    <w:rsid w:val="00025428"/>
    <w:rsid w:val="00063449"/>
    <w:rsid w:val="000813BB"/>
    <w:rsid w:val="0008461E"/>
    <w:rsid w:val="000974C2"/>
    <w:rsid w:val="000C08A1"/>
    <w:rsid w:val="000C63AB"/>
    <w:rsid w:val="000C7A9E"/>
    <w:rsid w:val="000D770A"/>
    <w:rsid w:val="001016F3"/>
    <w:rsid w:val="00114FAA"/>
    <w:rsid w:val="001420CA"/>
    <w:rsid w:val="001540E3"/>
    <w:rsid w:val="00166E88"/>
    <w:rsid w:val="001765DA"/>
    <w:rsid w:val="001825AA"/>
    <w:rsid w:val="001F6391"/>
    <w:rsid w:val="001F6E03"/>
    <w:rsid w:val="00200C56"/>
    <w:rsid w:val="00202314"/>
    <w:rsid w:val="002357FD"/>
    <w:rsid w:val="00243A4C"/>
    <w:rsid w:val="0028439A"/>
    <w:rsid w:val="002B281D"/>
    <w:rsid w:val="002D0D20"/>
    <w:rsid w:val="002D692A"/>
    <w:rsid w:val="002E4809"/>
    <w:rsid w:val="003129E8"/>
    <w:rsid w:val="00343DEF"/>
    <w:rsid w:val="00343F82"/>
    <w:rsid w:val="003716E8"/>
    <w:rsid w:val="003725CE"/>
    <w:rsid w:val="00392D92"/>
    <w:rsid w:val="00395A7A"/>
    <w:rsid w:val="003A0875"/>
    <w:rsid w:val="003A4523"/>
    <w:rsid w:val="003D446F"/>
    <w:rsid w:val="003E3783"/>
    <w:rsid w:val="00401E80"/>
    <w:rsid w:val="00437CAB"/>
    <w:rsid w:val="00444264"/>
    <w:rsid w:val="00447BA9"/>
    <w:rsid w:val="00457F87"/>
    <w:rsid w:val="004652BA"/>
    <w:rsid w:val="00477EEB"/>
    <w:rsid w:val="004C032B"/>
    <w:rsid w:val="004C10FB"/>
    <w:rsid w:val="00583435"/>
    <w:rsid w:val="005A49ED"/>
    <w:rsid w:val="005C06E8"/>
    <w:rsid w:val="005D4511"/>
    <w:rsid w:val="005F56A5"/>
    <w:rsid w:val="00602BCB"/>
    <w:rsid w:val="00603152"/>
    <w:rsid w:val="00605EED"/>
    <w:rsid w:val="00622870"/>
    <w:rsid w:val="006256BE"/>
    <w:rsid w:val="00633AE7"/>
    <w:rsid w:val="00660A5B"/>
    <w:rsid w:val="0069701B"/>
    <w:rsid w:val="006B1E64"/>
    <w:rsid w:val="006B378A"/>
    <w:rsid w:val="006C7DE0"/>
    <w:rsid w:val="006F3E0B"/>
    <w:rsid w:val="00706768"/>
    <w:rsid w:val="007133E2"/>
    <w:rsid w:val="0072007E"/>
    <w:rsid w:val="0072354E"/>
    <w:rsid w:val="007249F7"/>
    <w:rsid w:val="007467A7"/>
    <w:rsid w:val="00771B74"/>
    <w:rsid w:val="007860C2"/>
    <w:rsid w:val="00795BA2"/>
    <w:rsid w:val="007E20AA"/>
    <w:rsid w:val="00810272"/>
    <w:rsid w:val="00820E03"/>
    <w:rsid w:val="00831F56"/>
    <w:rsid w:val="00840D86"/>
    <w:rsid w:val="00872BFA"/>
    <w:rsid w:val="00883138"/>
    <w:rsid w:val="008A7B74"/>
    <w:rsid w:val="008F3E0F"/>
    <w:rsid w:val="00913252"/>
    <w:rsid w:val="00942EC5"/>
    <w:rsid w:val="009937AB"/>
    <w:rsid w:val="00995C04"/>
    <w:rsid w:val="009A10A9"/>
    <w:rsid w:val="009F2323"/>
    <w:rsid w:val="009F3989"/>
    <w:rsid w:val="00A02483"/>
    <w:rsid w:val="00A26384"/>
    <w:rsid w:val="00A35284"/>
    <w:rsid w:val="00A4579C"/>
    <w:rsid w:val="00A4597B"/>
    <w:rsid w:val="00A634E3"/>
    <w:rsid w:val="00A757BE"/>
    <w:rsid w:val="00A94047"/>
    <w:rsid w:val="00AD3EB8"/>
    <w:rsid w:val="00B23ADA"/>
    <w:rsid w:val="00B3640C"/>
    <w:rsid w:val="00B70124"/>
    <w:rsid w:val="00BA4914"/>
    <w:rsid w:val="00BA6CB1"/>
    <w:rsid w:val="00BC3105"/>
    <w:rsid w:val="00C044DC"/>
    <w:rsid w:val="00C159B6"/>
    <w:rsid w:val="00C35E7B"/>
    <w:rsid w:val="00C65C71"/>
    <w:rsid w:val="00C67A1A"/>
    <w:rsid w:val="00CB4765"/>
    <w:rsid w:val="00D212D2"/>
    <w:rsid w:val="00D45F5A"/>
    <w:rsid w:val="00D67913"/>
    <w:rsid w:val="00D73101"/>
    <w:rsid w:val="00E16986"/>
    <w:rsid w:val="00E237A6"/>
    <w:rsid w:val="00E60989"/>
    <w:rsid w:val="00E80537"/>
    <w:rsid w:val="00ED6AE8"/>
    <w:rsid w:val="00EE09A3"/>
    <w:rsid w:val="00F30026"/>
    <w:rsid w:val="00F477BB"/>
    <w:rsid w:val="00F5155B"/>
    <w:rsid w:val="00F71DD7"/>
    <w:rsid w:val="00F81BE9"/>
    <w:rsid w:val="00FB5DA1"/>
    <w:rsid w:val="00FD0B3D"/>
    <w:rsid w:val="00FE16DD"/>
    <w:rsid w:val="00FF0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135C"/>
  <w15:chartTrackingRefBased/>
  <w15:docId w15:val="{3DB73F00-8434-4A21-8DD1-EA4A7FCF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1FE"/>
    <w:rPr>
      <w:sz w:val="24"/>
      <w:szCs w:val="24"/>
    </w:rPr>
  </w:style>
  <w:style w:type="paragraph" w:styleId="Heading1">
    <w:name w:val="heading 1"/>
    <w:basedOn w:val="Normal"/>
    <w:next w:val="Normal"/>
    <w:link w:val="Heading1Char"/>
    <w:uiPriority w:val="9"/>
    <w:qFormat/>
    <w:rsid w:val="00FB5DA1"/>
    <w:pPr>
      <w:keepNext/>
      <w:keepLines/>
      <w:spacing w:before="240" w:after="0"/>
      <w:outlineLvl w:val="0"/>
    </w:pPr>
    <w:rPr>
      <w:rFonts w:eastAsiaTheme="majorEastAsia" w:cstheme="minorHAnsi"/>
      <w:b/>
      <w:sz w:val="28"/>
      <w:szCs w:val="28"/>
    </w:rPr>
  </w:style>
  <w:style w:type="paragraph" w:styleId="Heading2">
    <w:name w:val="heading 2"/>
    <w:basedOn w:val="Normal"/>
    <w:next w:val="Normal"/>
    <w:link w:val="Heading2Char"/>
    <w:uiPriority w:val="9"/>
    <w:unhideWhenUsed/>
    <w:qFormat/>
    <w:rsid w:val="00AD3EB8"/>
    <w:pPr>
      <w:keepNext/>
      <w:keepLines/>
      <w:spacing w:before="40" w:after="0"/>
      <w:outlineLvl w:val="1"/>
    </w:pPr>
    <w:rPr>
      <w:rFonts w:eastAsiaTheme="majorEastAsia"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5D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D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5DA1"/>
    <w:rPr>
      <w:rFonts w:eastAsiaTheme="majorEastAsia" w:cstheme="minorHAnsi"/>
      <w:b/>
      <w:sz w:val="28"/>
      <w:szCs w:val="28"/>
    </w:rPr>
  </w:style>
  <w:style w:type="paragraph" w:styleId="ListParagraph">
    <w:name w:val="List Paragraph"/>
    <w:basedOn w:val="Normal"/>
    <w:uiPriority w:val="34"/>
    <w:qFormat/>
    <w:rsid w:val="00395A7A"/>
    <w:pPr>
      <w:ind w:left="720"/>
      <w:contextualSpacing/>
    </w:pPr>
  </w:style>
  <w:style w:type="character" w:customStyle="1" w:styleId="Heading2Char">
    <w:name w:val="Heading 2 Char"/>
    <w:basedOn w:val="DefaultParagraphFont"/>
    <w:link w:val="Heading2"/>
    <w:uiPriority w:val="9"/>
    <w:rsid w:val="00AD3EB8"/>
    <w:rPr>
      <w:rFonts w:eastAsiaTheme="majorEastAsia" w:cstheme="minorHAnsi"/>
      <w:b/>
      <w:sz w:val="24"/>
      <w:szCs w:val="24"/>
    </w:rPr>
  </w:style>
  <w:style w:type="character" w:styleId="PlaceholderText">
    <w:name w:val="Placeholder Text"/>
    <w:basedOn w:val="DefaultParagraphFont"/>
    <w:uiPriority w:val="99"/>
    <w:semiHidden/>
    <w:rsid w:val="00EE09A3"/>
    <w:rPr>
      <w:color w:val="808080"/>
    </w:rPr>
  </w:style>
  <w:style w:type="character" w:styleId="LineNumber">
    <w:name w:val="line number"/>
    <w:basedOn w:val="DefaultParagraphFont"/>
    <w:uiPriority w:val="99"/>
    <w:semiHidden/>
    <w:unhideWhenUsed/>
    <w:rsid w:val="00605EED"/>
  </w:style>
  <w:style w:type="table" w:styleId="TableGrid">
    <w:name w:val="Table Grid"/>
    <w:basedOn w:val="TableNormal"/>
    <w:uiPriority w:val="39"/>
    <w:rsid w:val="006C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B3DE-B72C-4882-87BB-CAFC6C4A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Curran</dc:creator>
  <cp:keywords/>
  <dc:description/>
  <cp:lastModifiedBy>Souri Somphanith</cp:lastModifiedBy>
  <cp:revision>2</cp:revision>
  <dcterms:created xsi:type="dcterms:W3CDTF">2018-05-25T23:13:00Z</dcterms:created>
  <dcterms:modified xsi:type="dcterms:W3CDTF">2018-05-25T23:13:00Z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http://www.zotero.org/styles/bioinformatics</vt:lpwstr>
  </property>
  <property fmtid="{D5CDD505-2E9C-101B-9397-08002B2CF9AE}" pid="5" name="Mendeley Recent Style Name 1_1">
    <vt:lpwstr>Bioinformatics</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http://csl.mendeley.com/styles/457296391/plos-comp-bio</vt:lpwstr>
  </property>
  <property fmtid="{D5CDD505-2E9C-101B-9397-08002B2CF9AE}" pid="21" name="Mendeley Recent Style Name 9_1">
    <vt:lpwstr>Vancouver - David Michael Curran</vt:lpwstr>
  </property>
  <property fmtid="{D5CDD505-2E9C-101B-9397-08002B2CF9AE}" pid="22" name="Mendeley Document_1">
    <vt:lpwstr>True</vt:lpwstr>
  </property>
  <property fmtid="{D5CDD505-2E9C-101B-9397-08002B2CF9AE}" pid="23" name="Mendeley Unique User Id_1">
    <vt:lpwstr>61a833e1-f769-38be-b59b-b4de3cca92c5</vt:lpwstr>
  </property>
</Properties>
</file>