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92" w:rsidRDefault="001B5FF1">
      <w:bookmarkStart w:id="0" w:name="_GoBack"/>
      <w:bookmarkEnd w:id="0"/>
      <w:r>
        <w:rPr>
          <w:b/>
          <w:sz w:val="24"/>
          <w:szCs w:val="24"/>
        </w:rPr>
        <w:t>Organic acids analysis, Job-15-0668</w:t>
      </w:r>
    </w:p>
    <w:p w:rsidR="00CB19D3" w:rsidRPr="001B5FF1" w:rsidRDefault="00CB19D3" w:rsidP="001B5FF1">
      <w:pPr>
        <w:widowControl w:val="0"/>
        <w:spacing w:after="0" w:line="240" w:lineRule="auto"/>
      </w:pPr>
      <w:r w:rsidRPr="001B5FF1">
        <w:t>Method details:</w:t>
      </w:r>
    </w:p>
    <w:p w:rsidR="004C42D4" w:rsidRPr="001B5FF1" w:rsidRDefault="004C42D4" w:rsidP="001B5FF1">
      <w:pPr>
        <w:widowControl w:val="0"/>
        <w:spacing w:after="0" w:line="240" w:lineRule="auto"/>
      </w:pPr>
      <w:r w:rsidRPr="001B5FF1">
        <w:t xml:space="preserve">Instrument: </w:t>
      </w:r>
      <w:r w:rsidR="00CB19D3" w:rsidRPr="001B5FF1">
        <w:tab/>
      </w:r>
      <w:r w:rsidRPr="001B5FF1">
        <w:t>UHPLC</w:t>
      </w:r>
      <w:r w:rsidR="00CB19D3" w:rsidRPr="001B5FF1">
        <w:t xml:space="preserve"> Thermo fisher Ultimate 3000</w:t>
      </w:r>
    </w:p>
    <w:p w:rsidR="004C42D4" w:rsidRPr="001B5FF1" w:rsidRDefault="004C42D4" w:rsidP="001B5FF1">
      <w:pPr>
        <w:widowControl w:val="0"/>
        <w:spacing w:after="0" w:line="240" w:lineRule="auto"/>
      </w:pPr>
      <w:r w:rsidRPr="001B5FF1">
        <w:t>Detection:</w:t>
      </w:r>
      <w:r w:rsidRPr="001B5FF1">
        <w:tab/>
        <w:t>UV @ 210nm</w:t>
      </w:r>
    </w:p>
    <w:p w:rsidR="004C42D4" w:rsidRPr="001B5FF1" w:rsidRDefault="004C42D4" w:rsidP="001B5FF1">
      <w:pPr>
        <w:widowControl w:val="0"/>
        <w:spacing w:after="0" w:line="240" w:lineRule="auto"/>
      </w:pPr>
      <w:r w:rsidRPr="001B5FF1">
        <w:t>Column: HPLC Acclaim Organic Acid (OA) 150x2.1mm 3um</w:t>
      </w:r>
    </w:p>
    <w:p w:rsidR="004C42D4" w:rsidRPr="001B5FF1" w:rsidRDefault="004C42D4" w:rsidP="001B5FF1">
      <w:pPr>
        <w:widowControl w:val="0"/>
        <w:spacing w:after="0" w:line="240" w:lineRule="auto"/>
      </w:pPr>
      <w:r w:rsidRPr="001B5FF1">
        <w:t xml:space="preserve">Mobile phase: </w:t>
      </w:r>
      <w:r w:rsidRPr="001B5FF1">
        <w:tab/>
        <w:t>20mM KH2PO4 adjusted to pH 2.7 with H3PO4</w:t>
      </w:r>
    </w:p>
    <w:p w:rsidR="004C42D4" w:rsidRPr="001B5FF1" w:rsidRDefault="004C42D4" w:rsidP="001B5FF1">
      <w:pPr>
        <w:widowControl w:val="0"/>
        <w:spacing w:after="0" w:line="240" w:lineRule="auto"/>
      </w:pPr>
      <w:r w:rsidRPr="001B5FF1">
        <w:t>Flow rate: 0.15mL/min.</w:t>
      </w:r>
    </w:p>
    <w:p w:rsidR="004C42D4" w:rsidRPr="001B5FF1" w:rsidRDefault="004C42D4" w:rsidP="001B5FF1">
      <w:pPr>
        <w:widowControl w:val="0"/>
        <w:spacing w:after="0" w:line="240" w:lineRule="auto"/>
      </w:pPr>
      <w:r w:rsidRPr="001B5FF1">
        <w:t>Column temp: 45</w:t>
      </w:r>
    </w:p>
    <w:p w:rsidR="004C42D4" w:rsidRPr="001B5FF1" w:rsidRDefault="004C42D4" w:rsidP="001B5FF1">
      <w:pPr>
        <w:widowControl w:val="0"/>
        <w:spacing w:after="0" w:line="240" w:lineRule="auto"/>
      </w:pPr>
      <w:r w:rsidRPr="001B5FF1">
        <w:t>Post column temp: 25</w:t>
      </w:r>
    </w:p>
    <w:p w:rsidR="00CB19D3" w:rsidRPr="001B5FF1" w:rsidRDefault="00CB19D3" w:rsidP="001B5FF1">
      <w:pPr>
        <w:widowControl w:val="0"/>
        <w:spacing w:after="0" w:line="240" w:lineRule="auto"/>
      </w:pPr>
      <w:r w:rsidRPr="001B5FF1">
        <w:t>Injection volume: 1uL</w:t>
      </w:r>
    </w:p>
    <w:p w:rsidR="0075675E" w:rsidRDefault="0075675E">
      <w:r>
        <w:t>Table 2: Sample results in mg/L.</w:t>
      </w:r>
    </w:p>
    <w:tbl>
      <w:tblPr>
        <w:tblW w:w="5120" w:type="dxa"/>
        <w:tblLook w:val="04A0" w:firstRow="1" w:lastRow="0" w:firstColumn="1" w:lastColumn="0" w:noHBand="0" w:noVBand="1"/>
      </w:tblPr>
      <w:tblGrid>
        <w:gridCol w:w="1480"/>
        <w:gridCol w:w="960"/>
        <w:gridCol w:w="1340"/>
        <w:gridCol w:w="1340"/>
      </w:tblGrid>
      <w:tr w:rsidR="00807418" w:rsidRPr="00807418" w:rsidTr="001B5FF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sample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Oxalic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Citric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Succinic</w:t>
            </w:r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MeOH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2.08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0.14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2.432</w:t>
            </w:r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1.706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4.198</w:t>
            </w:r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3.579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1.816</w:t>
            </w:r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1.817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0.623</w:t>
            </w:r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6.123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2.833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2.511</w:t>
            </w:r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4.784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2.185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1.307</w:t>
            </w:r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2.421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0.534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4.044</w:t>
            </w:r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6.26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0.155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1.113</w:t>
            </w:r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6.537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1.297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6.298</w:t>
            </w:r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2.645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0.703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2.102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0.41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3.08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0.729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1.925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1.775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3.111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1.02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3.072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0.178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2.178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0.276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2.264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0.115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2.03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0.338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7.307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3.566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5.796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0.904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3.887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1.782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0.848</w:t>
            </w:r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3.209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1.003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3.534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1.492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2.817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1.662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3.189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0.673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3.579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0.72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</w:tr>
      <w:tr w:rsidR="00807418" w:rsidRPr="00807418" w:rsidTr="001B5FF1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15-0668-0027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3.59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7418" w:rsidP="008074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07418">
              <w:rPr>
                <w:rFonts w:ascii="Calibri" w:eastAsia="Times New Roman" w:hAnsi="Calibri" w:cs="Calibri"/>
                <w:color w:val="000000"/>
                <w:lang w:eastAsia="en-AU"/>
              </w:rPr>
              <w:t>0.513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418" w:rsidRPr="00807418" w:rsidRDefault="00803916" w:rsidP="008074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n.d.</w:t>
            </w:r>
            <w:proofErr w:type="spellEnd"/>
          </w:p>
        </w:tc>
      </w:tr>
    </w:tbl>
    <w:p w:rsidR="0075675E" w:rsidRDefault="00803916" w:rsidP="001B5FF1">
      <w:pPr>
        <w:spacing w:after="0" w:line="240" w:lineRule="auto"/>
      </w:pPr>
      <w:proofErr w:type="spellStart"/>
      <w:r>
        <w:t>n.d.</w:t>
      </w:r>
      <w:proofErr w:type="spellEnd"/>
      <w:r>
        <w:t xml:space="preserve"> = not detected.</w:t>
      </w:r>
    </w:p>
    <w:p w:rsidR="001B5FF1" w:rsidRDefault="001B5FF1" w:rsidP="001B5FF1">
      <w:pPr>
        <w:spacing w:after="0" w:line="240" w:lineRule="auto"/>
      </w:pPr>
      <w:r>
        <w:t>Analysis date: 03/09/2015</w:t>
      </w:r>
    </w:p>
    <w:p w:rsidR="001B5FF1" w:rsidRDefault="00073A54" w:rsidP="001B5FF1">
      <w:pPr>
        <w:spacing w:after="0" w:line="240" w:lineRule="auto"/>
      </w:pPr>
      <w:r>
        <w:t>Provider: DSITI, Science delivery, Chemistry Centre.</w:t>
      </w:r>
    </w:p>
    <w:sectPr w:rsidR="001B5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D4"/>
    <w:rsid w:val="00073A54"/>
    <w:rsid w:val="000A56E7"/>
    <w:rsid w:val="001B5FF1"/>
    <w:rsid w:val="00286285"/>
    <w:rsid w:val="00302192"/>
    <w:rsid w:val="00454EF5"/>
    <w:rsid w:val="004C42D4"/>
    <w:rsid w:val="0054019A"/>
    <w:rsid w:val="0075675E"/>
    <w:rsid w:val="00803916"/>
    <w:rsid w:val="00807418"/>
    <w:rsid w:val="009B197A"/>
    <w:rsid w:val="009E1BC3"/>
    <w:rsid w:val="009E2B00"/>
    <w:rsid w:val="00A81C5A"/>
    <w:rsid w:val="00B04D78"/>
    <w:rsid w:val="00C31A62"/>
    <w:rsid w:val="00CB19D3"/>
    <w:rsid w:val="00DE1494"/>
    <w:rsid w:val="00E208DE"/>
    <w:rsid w:val="00E7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F0B161-0325-4CE8-A474-E69ABCBA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2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DERM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OUDYN Fred</dc:creator>
  <cp:lastModifiedBy>Chelsea Stroppiana</cp:lastModifiedBy>
  <cp:revision>2</cp:revision>
  <dcterms:created xsi:type="dcterms:W3CDTF">2018-01-30T09:06:00Z</dcterms:created>
  <dcterms:modified xsi:type="dcterms:W3CDTF">2018-01-30T09:06:00Z</dcterms:modified>
</cp:coreProperties>
</file>