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55F63" w:rsidRPr="00F55F63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F55F63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55F63" w:rsidRPr="00F55F63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SURVEY CHECKLIST</w:t>
            </w:r>
          </w:p>
          <w:p w:rsidR="00F55F63" w:rsidRPr="00F55F63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55F63" w:rsidRPr="00F55F63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55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Literature review: p 1-3.</w:t>
            </w: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0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Ethics approval:</w:t>
            </w:r>
            <w:r w:rsidR="0052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p.3</w:t>
            </w:r>
          </w:p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0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Sample Preferred: </w:t>
            </w:r>
            <w:r w:rsidR="0052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p.4</w:t>
            </w: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524AC7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Sample size: p.4</w:t>
            </w: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0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Design: </w:t>
            </w:r>
            <w:r w:rsidR="0052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p.3-4</w:t>
            </w: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E0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Pilot:</w:t>
            </w:r>
            <w:r w:rsidR="0052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p.</w:t>
            </w:r>
            <w:proofErr w:type="gramEnd"/>
            <w:r w:rsidR="0052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0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Maximize </w:t>
            </w:r>
            <w:proofErr w:type="gramStart"/>
            <w:r w:rsidRPr="00E0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response :</w:t>
            </w:r>
            <w:proofErr w:type="gramEnd"/>
            <w:r w:rsidR="0052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p.4</w:t>
            </w: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524AC7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Response rate: p.6</w:t>
            </w: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524AC7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Statistics: p.5</w:t>
            </w: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0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Comparison</w:t>
            </w:r>
            <w:r w:rsidR="0052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E04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2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p.6-7</w:t>
            </w: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524AC7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Confidence intervals: throughout</w:t>
            </w: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524AC7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Conclusion: p.9</w:t>
            </w: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524AC7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Limitations: p.9</w:t>
            </w: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F55F63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55F63" w:rsidRPr="00CA7CBC" w:rsidTr="000E3248">
        <w:trPr>
          <w:trHeight w:val="288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63" w:rsidRPr="00E0402B" w:rsidRDefault="00524AC7" w:rsidP="000E3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Survey access: p.4</w:t>
            </w:r>
          </w:p>
        </w:tc>
      </w:tr>
    </w:tbl>
    <w:p w:rsidR="00347846" w:rsidRDefault="00347846"/>
    <w:p w:rsidR="00347846" w:rsidRDefault="00347846">
      <w:pPr>
        <w:spacing w:line="259" w:lineRule="auto"/>
      </w:pPr>
      <w:r>
        <w:br w:type="page"/>
      </w:r>
    </w:p>
    <w:p w:rsidR="00347846" w:rsidRPr="00646C72" w:rsidRDefault="00646C72">
      <w:pPr>
        <w:rPr>
          <w:b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405130</wp:posOffset>
            </wp:positionV>
            <wp:extent cx="5731510" cy="4298950"/>
            <wp:effectExtent l="0" t="0" r="2540" b="6350"/>
            <wp:wrapTight wrapText="bothSides">
              <wp:wrapPolygon edited="0">
                <wp:start x="0" y="0"/>
                <wp:lineTo x="0" y="21536"/>
                <wp:lineTo x="21538" y="2153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  fig 1. CORRESPONDENTS FLOW DIAGRAM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47846" w:rsidRPr="00646C72">
        <w:rPr>
          <w:b/>
        </w:rPr>
        <w:t>Correspondents response rate</w:t>
      </w:r>
    </w:p>
    <w:p w:rsidR="00A40EA7" w:rsidRDefault="00A40EA7" w:rsidP="00347846">
      <w:pPr>
        <w:spacing w:line="259" w:lineRule="auto"/>
      </w:pPr>
    </w:p>
    <w:sectPr w:rsidR="00A40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63"/>
    <w:rsid w:val="00002549"/>
    <w:rsid w:val="00347846"/>
    <w:rsid w:val="00524AC7"/>
    <w:rsid w:val="00646C72"/>
    <w:rsid w:val="00856DB4"/>
    <w:rsid w:val="00A40EA7"/>
    <w:rsid w:val="00F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FEB6"/>
  <w15:chartTrackingRefBased/>
  <w15:docId w15:val="{0234BC83-2E94-49E0-B79A-4ABBA0FB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F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Ackland</dc:creator>
  <cp:keywords/>
  <dc:description/>
  <cp:lastModifiedBy>Gareth Ackland</cp:lastModifiedBy>
  <cp:revision>3</cp:revision>
  <dcterms:created xsi:type="dcterms:W3CDTF">2018-02-10T17:38:00Z</dcterms:created>
  <dcterms:modified xsi:type="dcterms:W3CDTF">2018-04-24T16:24:00Z</dcterms:modified>
</cp:coreProperties>
</file>