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4D" w:rsidRPr="005F6D4D" w:rsidRDefault="005F6D4D" w:rsidP="005F6D4D">
      <w:pPr>
        <w:tabs>
          <w:tab w:val="clear" w:pos="284"/>
        </w:tabs>
        <w:spacing w:after="160" w:line="259" w:lineRule="auto"/>
        <w:ind w:firstLine="0"/>
        <w:rPr>
          <w:rStyle w:val="st"/>
          <w:rFonts w:cs="Times New Roman"/>
          <w:b/>
          <w:sz w:val="24"/>
          <w:szCs w:val="24"/>
        </w:rPr>
      </w:pPr>
      <w:r w:rsidRPr="005F6D4D">
        <w:rPr>
          <w:rStyle w:val="st"/>
          <w:rFonts w:cs="Times New Roman"/>
          <w:sz w:val="24"/>
          <w:szCs w:val="24"/>
        </w:rPr>
        <w:t>Contributions of food sources to the diet of velvet scoters, calculated by five source mixing model (</w:t>
      </w:r>
      <w:proofErr w:type="spellStart"/>
      <w:r w:rsidRPr="005F6D4D">
        <w:rPr>
          <w:rStyle w:val="st"/>
          <w:rFonts w:cs="Times New Roman"/>
          <w:sz w:val="24"/>
          <w:szCs w:val="24"/>
        </w:rPr>
        <w:t>Model</w:t>
      </w:r>
      <w:r>
        <w:rPr>
          <w:rStyle w:val="st"/>
          <w:rFonts w:cs="Times New Roman"/>
          <w:sz w:val="24"/>
          <w:szCs w:val="24"/>
        </w:rPr>
        <w:t>C</w:t>
      </w:r>
      <w:proofErr w:type="spellEnd"/>
      <w:r w:rsidRPr="005F6D4D">
        <w:rPr>
          <w:rStyle w:val="st"/>
          <w:rFonts w:cs="Times New Roman"/>
          <w:sz w:val="24"/>
          <w:szCs w:val="24"/>
        </w:rPr>
        <w:t>) using triple stable isotope values of δ</w:t>
      </w:r>
      <w:r w:rsidRPr="005F6D4D">
        <w:rPr>
          <w:rStyle w:val="st"/>
          <w:rFonts w:cs="Times New Roman"/>
          <w:sz w:val="24"/>
          <w:szCs w:val="24"/>
          <w:vertAlign w:val="superscript"/>
        </w:rPr>
        <w:t>34</w:t>
      </w:r>
      <w:r w:rsidRPr="005F6D4D">
        <w:rPr>
          <w:rStyle w:val="st"/>
          <w:rFonts w:cs="Times New Roman"/>
          <w:sz w:val="24"/>
          <w:szCs w:val="24"/>
        </w:rPr>
        <w:t>S, δ</w:t>
      </w:r>
      <w:r w:rsidRPr="005F6D4D">
        <w:rPr>
          <w:rStyle w:val="st"/>
          <w:rFonts w:cs="Times New Roman"/>
          <w:sz w:val="24"/>
          <w:szCs w:val="24"/>
          <w:vertAlign w:val="superscript"/>
        </w:rPr>
        <w:t>13</w:t>
      </w:r>
      <w:r w:rsidRPr="005F6D4D">
        <w:rPr>
          <w:rStyle w:val="st"/>
          <w:rFonts w:cs="Times New Roman"/>
          <w:sz w:val="24"/>
          <w:szCs w:val="24"/>
        </w:rPr>
        <w:t>C and δ</w:t>
      </w:r>
      <w:r w:rsidRPr="005F6D4D">
        <w:rPr>
          <w:rStyle w:val="st"/>
          <w:rFonts w:cs="Times New Roman"/>
          <w:sz w:val="24"/>
          <w:szCs w:val="24"/>
          <w:vertAlign w:val="superscript"/>
        </w:rPr>
        <w:t>15</w:t>
      </w:r>
      <w:r w:rsidRPr="005F6D4D">
        <w:rPr>
          <w:rStyle w:val="st"/>
          <w:rFonts w:cs="Times New Roman"/>
          <w:sz w:val="24"/>
          <w:szCs w:val="24"/>
        </w:rPr>
        <w:t xml:space="preserve">N and </w:t>
      </w:r>
      <w:r w:rsidR="00FF10C2" w:rsidRPr="00FF10C2">
        <w:rPr>
          <w:rStyle w:val="st"/>
          <w:rFonts w:cs="Times New Roman"/>
          <w:sz w:val="24"/>
          <w:szCs w:val="24"/>
        </w:rPr>
        <w:t>different sets of prior information as wet weight (WW) or organic matter weight (AFDW) of food objects from gut contents analysis</w:t>
      </w:r>
      <w:r w:rsidRPr="00FF10C2">
        <w:rPr>
          <w:rStyle w:val="st"/>
          <w:rFonts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85"/>
        <w:gridCol w:w="2628"/>
        <w:gridCol w:w="1951"/>
        <w:gridCol w:w="1756"/>
        <w:gridCol w:w="240"/>
      </w:tblGrid>
      <w:tr w:rsidR="005F6D4D" w:rsidRPr="005F6D4D" w:rsidTr="005F6D4D">
        <w:trPr>
          <w:trHeight w:val="404"/>
        </w:trPr>
        <w:tc>
          <w:tcPr>
            <w:tcW w:w="148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F6D4D" w:rsidRPr="005F6D4D" w:rsidRDefault="005F6D4D" w:rsidP="00C604E2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F6D4D">
              <w:rPr>
                <w:rFonts w:eastAsia="Times New Roman" w:cs="Times New Roman"/>
                <w:color w:val="000000"/>
                <w:sz w:val="24"/>
                <w:szCs w:val="24"/>
              </w:rPr>
              <w:t>Sources</w:t>
            </w:r>
          </w:p>
        </w:tc>
        <w:tc>
          <w:tcPr>
            <w:tcW w:w="3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6D4D" w:rsidRPr="005F6D4D" w:rsidRDefault="005F6D4D" w:rsidP="00C604E2">
            <w:pPr>
              <w:tabs>
                <w:tab w:val="clear" w:pos="284"/>
              </w:tabs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F6D4D">
              <w:rPr>
                <w:rFonts w:cs="Times New Roman"/>
                <w:sz w:val="24"/>
                <w:szCs w:val="24"/>
              </w:rPr>
              <w:t xml:space="preserve">Proportions, % as </w:t>
            </w:r>
            <w:proofErr w:type="spellStart"/>
            <w:r w:rsidRPr="005F6D4D">
              <w:rPr>
                <w:rFonts w:cs="Times New Roman"/>
                <w:sz w:val="24"/>
                <w:szCs w:val="24"/>
              </w:rPr>
              <w:t>Mean±SD</w:t>
            </w:r>
            <w:proofErr w:type="spellEnd"/>
            <w:r w:rsidRPr="005F6D4D">
              <w:rPr>
                <w:rFonts w:cs="Times New Roman"/>
                <w:sz w:val="24"/>
                <w:szCs w:val="24"/>
              </w:rPr>
              <w:t xml:space="preserve"> (CI</w:t>
            </w:r>
            <w:r w:rsidRPr="005F6D4D">
              <w:rPr>
                <w:rFonts w:cs="Times New Roman"/>
                <w:sz w:val="24"/>
                <w:szCs w:val="24"/>
                <w:vertAlign w:val="subscript"/>
              </w:rPr>
              <w:t>95</w:t>
            </w:r>
            <w:r w:rsidRPr="005F6D4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6D4D" w:rsidRPr="005F6D4D" w:rsidRDefault="005F6D4D" w:rsidP="00C604E2">
            <w:pPr>
              <w:tabs>
                <w:tab w:val="clear" w:pos="284"/>
              </w:tabs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F6D4D" w:rsidRPr="005F6D4D" w:rsidTr="005F6D4D">
        <w:trPr>
          <w:trHeight w:val="410"/>
        </w:trPr>
        <w:tc>
          <w:tcPr>
            <w:tcW w:w="148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D4D" w:rsidRPr="005F6D4D" w:rsidRDefault="005F6D4D" w:rsidP="00C604E2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D4D" w:rsidRPr="005F6D4D" w:rsidRDefault="00DD01D3" w:rsidP="00C604E2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No prior information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6D4D" w:rsidRPr="005F6D4D" w:rsidRDefault="005F6D4D" w:rsidP="00C604E2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F6D4D">
              <w:rPr>
                <w:rFonts w:eastAsia="Times New Roman" w:cs="Times New Roman"/>
                <w:color w:val="000000"/>
                <w:sz w:val="24"/>
                <w:szCs w:val="24"/>
              </w:rPr>
              <w:t>WW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D4D" w:rsidRPr="005F6D4D" w:rsidRDefault="005F6D4D" w:rsidP="00C604E2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F6D4D">
              <w:rPr>
                <w:rFonts w:eastAsia="Times New Roman" w:cs="Times New Roman"/>
                <w:color w:val="000000"/>
                <w:sz w:val="24"/>
                <w:szCs w:val="24"/>
              </w:rPr>
              <w:t>AFDW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D4D" w:rsidRPr="005F6D4D" w:rsidRDefault="005F6D4D" w:rsidP="00C604E2">
            <w:pPr>
              <w:tabs>
                <w:tab w:val="clear" w:pos="284"/>
              </w:tabs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F6D4D" w:rsidRPr="005F6D4D" w:rsidTr="005F6D4D">
        <w:trPr>
          <w:trHeight w:val="173"/>
        </w:trPr>
        <w:tc>
          <w:tcPr>
            <w:tcW w:w="1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4D" w:rsidRPr="005F6D4D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Saduria</w:t>
            </w:r>
            <w:proofErr w:type="spellEnd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entomon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9 ± 6 (0-20)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35  ± 4 (27-43)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24 ± 5 (16-34)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D4D" w:rsidRPr="005F6D4D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F6D4D" w:rsidRPr="005F6D4D" w:rsidTr="005F6D4D">
        <w:trPr>
          <w:trHeight w:val="426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4D" w:rsidRPr="005F6D4D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Crangon</w:t>
            </w:r>
            <w:proofErr w:type="spellEnd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crangon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15 ± 9 (0-31)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0,3  ± 0,5 (0-1)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1 ± 1 (0-4)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5F6D4D" w:rsidRPr="005F6D4D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F6D4D" w:rsidRPr="005F6D4D" w:rsidTr="005F6D4D">
        <w:trPr>
          <w:trHeight w:val="330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4D" w:rsidRPr="005F6D4D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Mya </w:t>
            </w:r>
            <w:proofErr w:type="spellStart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arenaria</w:t>
            </w:r>
            <w:proofErr w:type="spellEnd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Cerastoderma</w:t>
            </w:r>
            <w:proofErr w:type="spellEnd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glaucum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51 ± 9 (32-67)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46  ± 4 (38-53)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56 ± 5 (46-65)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5F6D4D" w:rsidRPr="005F6D4D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F6D4D" w:rsidRPr="005F6D4D" w:rsidTr="005F6D4D">
        <w:trPr>
          <w:trHeight w:val="424"/>
        </w:trPr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4D" w:rsidRPr="005F6D4D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Macoma</w:t>
            </w:r>
            <w:proofErr w:type="spellEnd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balthica</w:t>
            </w:r>
            <w:proofErr w:type="spellEnd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7 ± 7 (0-21)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16  ± 3 (9-22)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16 ± 3 (10-23)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5F6D4D" w:rsidRPr="005F6D4D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F6D4D" w:rsidRPr="005F6D4D" w:rsidTr="005F6D4D">
        <w:trPr>
          <w:trHeight w:val="274"/>
        </w:trPr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D4D" w:rsidRPr="005F6D4D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6D4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Polychaetes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17 ± 9 (0-33)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3  ± 2 (0-6)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D4D" w:rsidRPr="00B2355B" w:rsidRDefault="005F6D4D" w:rsidP="005F6D4D">
            <w:pPr>
              <w:tabs>
                <w:tab w:val="clear" w:pos="284"/>
              </w:tabs>
              <w:spacing w:after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355B">
              <w:rPr>
                <w:rFonts w:eastAsia="Times New Roman" w:cs="Times New Roman"/>
                <w:color w:val="000000"/>
                <w:sz w:val="24"/>
                <w:szCs w:val="24"/>
              </w:rPr>
              <w:t>2 ± 2 (0-6)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D4D" w:rsidRPr="005F6D4D" w:rsidRDefault="005F6D4D" w:rsidP="005F6D4D">
            <w:pPr>
              <w:tabs>
                <w:tab w:val="clear" w:pos="284"/>
              </w:tabs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6D4D" w:rsidRDefault="005F6D4D" w:rsidP="005F6D4D">
      <w:pPr>
        <w:spacing w:line="360" w:lineRule="auto"/>
        <w:rPr>
          <w:rFonts w:cs="Times New Roman"/>
          <w:sz w:val="24"/>
          <w:szCs w:val="24"/>
        </w:rPr>
      </w:pPr>
    </w:p>
    <w:p w:rsidR="005F6D4D" w:rsidRPr="005F6D4D" w:rsidRDefault="005F6D4D" w:rsidP="005F6D4D">
      <w:pPr>
        <w:spacing w:line="360" w:lineRule="auto"/>
        <w:rPr>
          <w:rFonts w:cs="Times New Roman"/>
          <w:sz w:val="24"/>
          <w:szCs w:val="24"/>
        </w:rPr>
      </w:pPr>
      <w:r w:rsidRPr="005F6D4D">
        <w:rPr>
          <w:rFonts w:cs="Times New Roman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s</w:t>
      </w:r>
      <w:r w:rsidRPr="005F6D4D">
        <w:rPr>
          <w:rFonts w:cs="Times New Roman"/>
          <w:sz w:val="24"/>
          <w:szCs w:val="24"/>
        </w:rPr>
        <w:t xml:space="preserve">hows </w:t>
      </w:r>
      <w:r w:rsidR="00DD01D3">
        <w:rPr>
          <w:rFonts w:cs="Times New Roman"/>
          <w:sz w:val="24"/>
          <w:szCs w:val="24"/>
        </w:rPr>
        <w:t>negligible</w:t>
      </w:r>
      <w:r>
        <w:rPr>
          <w:rFonts w:cs="Times New Roman"/>
          <w:sz w:val="24"/>
          <w:szCs w:val="24"/>
        </w:rPr>
        <w:t xml:space="preserve"> difference </w:t>
      </w:r>
      <w:r w:rsidR="00DD01D3">
        <w:rPr>
          <w:rFonts w:cs="Times New Roman"/>
          <w:sz w:val="24"/>
          <w:szCs w:val="24"/>
        </w:rPr>
        <w:t>between</w:t>
      </w:r>
      <w:r>
        <w:rPr>
          <w:rFonts w:cs="Times New Roman"/>
          <w:sz w:val="24"/>
          <w:szCs w:val="24"/>
        </w:rPr>
        <w:t xml:space="preserve"> outputs of </w:t>
      </w:r>
      <w:proofErr w:type="spellStart"/>
      <w:r>
        <w:rPr>
          <w:rFonts w:cs="Times New Roman"/>
          <w:sz w:val="24"/>
          <w:szCs w:val="24"/>
        </w:rPr>
        <w:t>ModelC</w:t>
      </w:r>
      <w:proofErr w:type="spellEnd"/>
      <w:r>
        <w:rPr>
          <w:rFonts w:cs="Times New Roman"/>
          <w:sz w:val="24"/>
          <w:szCs w:val="24"/>
        </w:rPr>
        <w:t xml:space="preserve"> (this table) and Model0 (Table 5 in </w:t>
      </w:r>
      <w:r w:rsidR="00DD01D3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main text).</w:t>
      </w:r>
    </w:p>
    <w:p w:rsidR="005F6D4D" w:rsidRPr="005F6D4D" w:rsidRDefault="005F6D4D" w:rsidP="005F6D4D">
      <w:pPr>
        <w:spacing w:line="360" w:lineRule="auto"/>
        <w:rPr>
          <w:rFonts w:cs="Times New Roman"/>
          <w:sz w:val="24"/>
          <w:szCs w:val="24"/>
        </w:rPr>
      </w:pPr>
    </w:p>
    <w:p w:rsidR="00916999" w:rsidRPr="005F6D4D" w:rsidRDefault="00916999">
      <w:pPr>
        <w:rPr>
          <w:rFonts w:cs="Times New Roman"/>
          <w:sz w:val="24"/>
          <w:szCs w:val="24"/>
        </w:rPr>
      </w:pPr>
    </w:p>
    <w:sectPr w:rsidR="00916999" w:rsidRPr="005F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E4E89"/>
    <w:multiLevelType w:val="hybridMultilevel"/>
    <w:tmpl w:val="8F10DFA4"/>
    <w:lvl w:ilvl="0" w:tplc="FF9CC492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4D"/>
    <w:rsid w:val="005F6D4D"/>
    <w:rsid w:val="00916999"/>
    <w:rsid w:val="00DD01D3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EE05"/>
  <w15:chartTrackingRefBased/>
  <w15:docId w15:val="{7EE2EF53-C9F9-459A-9573-C66E5556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4D"/>
    <w:pPr>
      <w:tabs>
        <w:tab w:val="left" w:pos="284"/>
      </w:tabs>
      <w:spacing w:after="120" w:line="240" w:lineRule="auto"/>
      <w:ind w:firstLine="397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qFormat/>
    <w:rsid w:val="005F6D4D"/>
  </w:style>
  <w:style w:type="paragraph" w:styleId="ListParagraph">
    <w:name w:val="List Paragraph"/>
    <w:basedOn w:val="Normal"/>
    <w:uiPriority w:val="34"/>
    <w:qFormat/>
    <w:rsid w:val="005F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3</cp:revision>
  <dcterms:created xsi:type="dcterms:W3CDTF">2018-04-12T09:52:00Z</dcterms:created>
  <dcterms:modified xsi:type="dcterms:W3CDTF">2018-04-14T08:04:00Z</dcterms:modified>
</cp:coreProperties>
</file>