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31" w:rsidRDefault="003226B0" w:rsidP="00E47DFC"/>
    <w:p w:rsidR="00E47DFC" w:rsidRDefault="00E47DFC" w:rsidP="00E47D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00"/>
        <w:gridCol w:w="1786"/>
      </w:tblGrid>
      <w:tr w:rsidR="00E47DFC" w:rsidRPr="00E47DFC" w:rsidTr="00DB63CC">
        <w:tc>
          <w:tcPr>
            <w:tcW w:w="4106" w:type="dxa"/>
          </w:tcPr>
          <w:p w:rsidR="00E47DFC" w:rsidRPr="00E47DFC" w:rsidRDefault="00E47DFC" w:rsidP="00DB63CC">
            <w:r w:rsidRPr="00E47DFC">
              <w:t>Parameter, region</w:t>
            </w:r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PC1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PC2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3226B0">
            <w:proofErr w:type="spellStart"/>
            <w:r>
              <w:t>Tb_Sp</w:t>
            </w:r>
            <w:proofErr w:type="spellEnd"/>
            <w:r>
              <w:t xml:space="preserve">, lateral </w:t>
            </w:r>
            <w:r w:rsidR="003226B0">
              <w:t>distal</w:t>
            </w:r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16.359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0.877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DB63CC">
            <w:proofErr w:type="spellStart"/>
            <w:r>
              <w:t>Tb_Sp</w:t>
            </w:r>
            <w:proofErr w:type="spellEnd"/>
            <w:r>
              <w:t xml:space="preserve">, lateral </w:t>
            </w:r>
            <w:proofErr w:type="spellStart"/>
            <w:r>
              <w:t>postero</w:t>
            </w:r>
            <w:r w:rsidR="00E47DFC" w:rsidRPr="00E47DFC">
              <w:t>inferior</w:t>
            </w:r>
            <w:proofErr w:type="spellEnd"/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8.388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1.494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DB63CC">
            <w:proofErr w:type="spellStart"/>
            <w:r>
              <w:t>Tb_Sp</w:t>
            </w:r>
            <w:proofErr w:type="spellEnd"/>
            <w:r>
              <w:t xml:space="preserve">, lateral </w:t>
            </w:r>
            <w:proofErr w:type="spellStart"/>
            <w:r>
              <w:t>poster</w:t>
            </w:r>
            <w:r w:rsidR="003226B0">
              <w:t>o</w:t>
            </w:r>
            <w:r w:rsidR="00E47DFC" w:rsidRPr="00E47DFC">
              <w:t>superior</w:t>
            </w:r>
            <w:proofErr w:type="spellEnd"/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12.032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1.449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3226B0">
            <w:proofErr w:type="spellStart"/>
            <w:r>
              <w:t>Tb_Sp</w:t>
            </w:r>
            <w:proofErr w:type="spellEnd"/>
            <w:r>
              <w:t xml:space="preserve">, medial </w:t>
            </w:r>
            <w:r w:rsidR="003226B0">
              <w:t>distal</w:t>
            </w:r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22.391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0.068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DB63CC">
            <w:proofErr w:type="spellStart"/>
            <w:r>
              <w:t>Tb_Sp</w:t>
            </w:r>
            <w:proofErr w:type="spellEnd"/>
            <w:r>
              <w:t xml:space="preserve">, medial </w:t>
            </w:r>
            <w:proofErr w:type="spellStart"/>
            <w:r>
              <w:t>postero</w:t>
            </w:r>
            <w:r w:rsidR="00E47DFC" w:rsidRPr="00E47DFC">
              <w:t>inferior</w:t>
            </w:r>
            <w:proofErr w:type="spellEnd"/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11.886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1.996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DB63CC">
            <w:proofErr w:type="spellStart"/>
            <w:r>
              <w:t>Tb_Sp</w:t>
            </w:r>
            <w:proofErr w:type="spellEnd"/>
            <w:r>
              <w:t xml:space="preserve">, medial </w:t>
            </w:r>
            <w:proofErr w:type="spellStart"/>
            <w:r>
              <w:t>postero</w:t>
            </w:r>
            <w:r w:rsidR="00E47DFC" w:rsidRPr="00E47DFC">
              <w:t>superior</w:t>
            </w:r>
            <w:proofErr w:type="spellEnd"/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20.288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0.028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3226B0">
            <w:proofErr w:type="spellStart"/>
            <w:r>
              <w:t>Tb_Th</w:t>
            </w:r>
            <w:proofErr w:type="spellEnd"/>
            <w:r>
              <w:t xml:space="preserve">, lateral </w:t>
            </w:r>
            <w:r w:rsidR="003226B0">
              <w:t>distal</w:t>
            </w:r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1.525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0.236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DB63CC">
            <w:proofErr w:type="spellStart"/>
            <w:r>
              <w:t>Tb_Th</w:t>
            </w:r>
            <w:proofErr w:type="spellEnd"/>
            <w:r>
              <w:t xml:space="preserve">, lateral </w:t>
            </w:r>
            <w:proofErr w:type="spellStart"/>
            <w:r>
              <w:t>postero</w:t>
            </w:r>
            <w:r w:rsidR="00E47DFC" w:rsidRPr="00E47DFC">
              <w:t>inferior</w:t>
            </w:r>
            <w:proofErr w:type="spellEnd"/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1.380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1.232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DB63CC">
            <w:proofErr w:type="spellStart"/>
            <w:r>
              <w:t>Tb_Th</w:t>
            </w:r>
            <w:proofErr w:type="spellEnd"/>
            <w:r>
              <w:t xml:space="preserve">, lateral </w:t>
            </w:r>
            <w:proofErr w:type="spellStart"/>
            <w:r>
              <w:t>postero</w:t>
            </w:r>
            <w:r w:rsidR="00E47DFC" w:rsidRPr="00E47DFC">
              <w:t>superior</w:t>
            </w:r>
            <w:proofErr w:type="spellEnd"/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0.956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0.089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3226B0">
            <w:proofErr w:type="spellStart"/>
            <w:r>
              <w:t>Tb_Th</w:t>
            </w:r>
            <w:proofErr w:type="spellEnd"/>
            <w:r>
              <w:t xml:space="preserve">, medial </w:t>
            </w:r>
            <w:r w:rsidR="003226B0">
              <w:t>distal</w:t>
            </w:r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1.022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0.558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DB63CC">
            <w:proofErr w:type="spellStart"/>
            <w:r>
              <w:t>Tb_Th</w:t>
            </w:r>
            <w:proofErr w:type="spellEnd"/>
            <w:r>
              <w:t xml:space="preserve">, medial </w:t>
            </w:r>
            <w:proofErr w:type="spellStart"/>
            <w:r>
              <w:t>postero</w:t>
            </w:r>
            <w:r w:rsidR="00E47DFC" w:rsidRPr="00E47DFC">
              <w:t>inferior</w:t>
            </w:r>
            <w:proofErr w:type="spellEnd"/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1.018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0.271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DB63CC">
            <w:proofErr w:type="spellStart"/>
            <w:r>
              <w:t>Tb_Th</w:t>
            </w:r>
            <w:proofErr w:type="spellEnd"/>
            <w:r>
              <w:t xml:space="preserve">, medial </w:t>
            </w:r>
            <w:proofErr w:type="spellStart"/>
            <w:r>
              <w:t>postero</w:t>
            </w:r>
            <w:r w:rsidR="00E47DFC" w:rsidRPr="00E47DFC">
              <w:t>superior</w:t>
            </w:r>
            <w:proofErr w:type="spellEnd"/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1.421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0.201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3226B0">
            <w:r>
              <w:t xml:space="preserve">DA, lateral </w:t>
            </w:r>
            <w:r w:rsidR="003226B0">
              <w:t>distal</w:t>
            </w:r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0.571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8.930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DB63CC">
            <w:r>
              <w:t xml:space="preserve">DA, lateral </w:t>
            </w:r>
            <w:proofErr w:type="spellStart"/>
            <w:r>
              <w:t>posteroi</w:t>
            </w:r>
            <w:r w:rsidR="00E47DFC" w:rsidRPr="00E47DFC">
              <w:t>nferior</w:t>
            </w:r>
            <w:proofErr w:type="spellEnd"/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0.152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24.728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DB63CC">
            <w:r>
              <w:t xml:space="preserve">DA, lateral </w:t>
            </w:r>
            <w:proofErr w:type="spellStart"/>
            <w:r>
              <w:t>postero</w:t>
            </w:r>
            <w:r w:rsidR="00E47DFC" w:rsidRPr="00E47DFC">
              <w:t>superior</w:t>
            </w:r>
            <w:proofErr w:type="spellEnd"/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0.347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15.028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3226B0">
            <w:r>
              <w:t xml:space="preserve">DA, medial </w:t>
            </w:r>
            <w:r w:rsidR="003226B0">
              <w:t>distal</w:t>
            </w:r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0.071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6.610</w:t>
            </w:r>
          </w:p>
        </w:tc>
      </w:tr>
      <w:tr w:rsidR="00E47DFC" w:rsidRPr="00E47DFC" w:rsidTr="00DB63CC">
        <w:tc>
          <w:tcPr>
            <w:tcW w:w="4106" w:type="dxa"/>
          </w:tcPr>
          <w:p w:rsidR="00E47DFC" w:rsidRPr="00E47DFC" w:rsidRDefault="007238A3" w:rsidP="00DB63CC">
            <w:r>
              <w:t xml:space="preserve">DA, medial </w:t>
            </w:r>
            <w:proofErr w:type="spellStart"/>
            <w:r>
              <w:t>postero</w:t>
            </w:r>
            <w:r w:rsidR="00E47DFC" w:rsidRPr="00E47DFC">
              <w:t>inferior</w:t>
            </w:r>
            <w:proofErr w:type="spellEnd"/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0.148</w:t>
            </w:r>
          </w:p>
        </w:tc>
        <w:tc>
          <w:tcPr>
            <w:tcW w:w="1786" w:type="dxa"/>
          </w:tcPr>
          <w:p w:rsidR="00E47DFC" w:rsidRPr="00E47DFC" w:rsidRDefault="00E47DFC" w:rsidP="00DB63CC">
            <w:r w:rsidRPr="00E47DFC">
              <w:t>24.134</w:t>
            </w:r>
          </w:p>
        </w:tc>
      </w:tr>
      <w:tr w:rsidR="00E47DFC" w:rsidTr="00DB63CC">
        <w:tc>
          <w:tcPr>
            <w:tcW w:w="4106" w:type="dxa"/>
          </w:tcPr>
          <w:p w:rsidR="00E47DFC" w:rsidRPr="00E47DFC" w:rsidRDefault="007238A3" w:rsidP="00DB63CC">
            <w:r>
              <w:t xml:space="preserve">DA, medial </w:t>
            </w:r>
            <w:proofErr w:type="spellStart"/>
            <w:r>
              <w:t>postero</w:t>
            </w:r>
            <w:r w:rsidR="00E47DFC" w:rsidRPr="00E47DFC">
              <w:t>superior</w:t>
            </w:r>
            <w:proofErr w:type="spellEnd"/>
          </w:p>
        </w:tc>
        <w:tc>
          <w:tcPr>
            <w:tcW w:w="1900" w:type="dxa"/>
          </w:tcPr>
          <w:p w:rsidR="00E47DFC" w:rsidRPr="00E47DFC" w:rsidRDefault="00E47DFC" w:rsidP="00DB63CC">
            <w:r w:rsidRPr="00E47DFC">
              <w:t>0.045</w:t>
            </w:r>
          </w:p>
        </w:tc>
        <w:tc>
          <w:tcPr>
            <w:tcW w:w="1786" w:type="dxa"/>
          </w:tcPr>
          <w:p w:rsidR="00E47DFC" w:rsidRDefault="00E47DFC" w:rsidP="00DB63CC">
            <w:r w:rsidRPr="00E47DFC">
              <w:t>12.070</w:t>
            </w:r>
          </w:p>
        </w:tc>
      </w:tr>
    </w:tbl>
    <w:p w:rsidR="00E47DFC" w:rsidRDefault="00E47DFC" w:rsidP="00E47DFC">
      <w:bookmarkStart w:id="0" w:name="_GoBack"/>
      <w:bookmarkEnd w:id="0"/>
    </w:p>
    <w:sectPr w:rsidR="00E47DFC" w:rsidSect="00E4356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FC"/>
    <w:rsid w:val="00104A78"/>
    <w:rsid w:val="00321E48"/>
    <w:rsid w:val="003226B0"/>
    <w:rsid w:val="006E5CFD"/>
    <w:rsid w:val="007238A3"/>
    <w:rsid w:val="00E43564"/>
    <w:rsid w:val="00E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DAC649DF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 Georgiou</dc:creator>
  <cp:lastModifiedBy>L.Georgiou</cp:lastModifiedBy>
  <cp:revision>2</cp:revision>
  <dcterms:created xsi:type="dcterms:W3CDTF">2018-06-08T09:51:00Z</dcterms:created>
  <dcterms:modified xsi:type="dcterms:W3CDTF">2018-06-08T09:51:00Z</dcterms:modified>
</cp:coreProperties>
</file>