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18" w:rsidRDefault="00BE7218" w:rsidP="00BE7218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t>Supplemental Information, Appendix S</w:t>
      </w:r>
      <w:r w:rsidR="00A27940">
        <w:rPr>
          <w:b/>
          <w:szCs w:val="24"/>
        </w:rPr>
        <w:t>9</w:t>
      </w:r>
    </w:p>
    <w:p w:rsidR="00BE7218" w:rsidRDefault="00BE7218" w:rsidP="00BE7218">
      <w:pPr>
        <w:spacing w:after="160" w:line="480" w:lineRule="auto"/>
        <w:rPr>
          <w:szCs w:val="24"/>
        </w:rPr>
      </w:pPr>
      <w:r w:rsidRPr="00BE7218">
        <w:rPr>
          <w:b/>
          <w:szCs w:val="24"/>
        </w:rPr>
        <w:t>Percentage composition of flying insects captured on sticky traps (top) and terrestrial insects in leaf litter samples (bottom) from four abandoned pasture sites and a mature forest reference.</w:t>
      </w:r>
    </w:p>
    <w:p w:rsidR="00BE7218" w:rsidRDefault="00BE7218" w:rsidP="00BE7218">
      <w:pPr>
        <w:spacing w:after="160" w:line="259" w:lineRule="auto"/>
        <w:rPr>
          <w:szCs w:val="24"/>
        </w:rPr>
      </w:pPr>
      <w:r>
        <w:rPr>
          <w:noProof/>
        </w:rPr>
        <w:drawing>
          <wp:inline distT="0" distB="0" distL="0" distR="0" wp14:anchorId="661E83AA" wp14:editId="3BADEB0C">
            <wp:extent cx="5943600" cy="3317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E5F" w:rsidRDefault="00BE7218" w:rsidP="00BE7218">
      <w:pPr>
        <w:spacing w:after="160" w:line="259" w:lineRule="auto"/>
      </w:pPr>
      <w:r>
        <w:rPr>
          <w:noProof/>
        </w:rPr>
        <w:drawing>
          <wp:inline distT="0" distB="0" distL="0" distR="0" wp14:anchorId="1A1F007B" wp14:editId="32622F59">
            <wp:extent cx="5943600" cy="3317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E5F" w:rsidRPr="007E5050" w:rsidRDefault="00AA6E5F" w:rsidP="00AA6E5F">
      <w:pPr>
        <w:rPr>
          <w:szCs w:val="24"/>
        </w:rPr>
      </w:pPr>
    </w:p>
    <w:p w:rsidR="00AA6E5F" w:rsidRPr="007E5050" w:rsidRDefault="003C5ED4" w:rsidP="00AA6E5F">
      <w:pPr>
        <w:rPr>
          <w:szCs w:val="24"/>
        </w:rPr>
      </w:pPr>
      <w:r>
        <w:rPr>
          <w:szCs w:val="24"/>
        </w:rPr>
        <w:t>Flying arthropods:</w:t>
      </w:r>
    </w:p>
    <w:p w:rsidR="00AA6E5F" w:rsidRPr="004D3F02" w:rsidRDefault="00AA6E5F" w:rsidP="00AA6E5F">
      <w:pPr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E7D8E" wp14:editId="7EC3A1B9">
                <wp:simplePos x="0" y="0"/>
                <wp:positionH relativeFrom="column">
                  <wp:posOffset>838200</wp:posOffset>
                </wp:positionH>
                <wp:positionV relativeFrom="paragraph">
                  <wp:posOffset>66675</wp:posOffset>
                </wp:positionV>
                <wp:extent cx="3806825" cy="268605"/>
                <wp:effectExtent l="0" t="0" r="3175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E5F" w:rsidRPr="007E5050" w:rsidRDefault="00AA6E5F" w:rsidP="00AA6E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(323)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  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(348)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(599)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  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(399)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  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(749)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E7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5.25pt;width:299.75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yKgwIAABAFAAAOAAAAZHJzL2Uyb0RvYy54bWysVNuO2yAQfa/Uf0C8Z32pk7WtdVZ7aapK&#10;24u02w8ggGNUDBRI7G3Vf++Ak2y2F6mq6gfMMMOZ2xkuLsdeoh23TmjV4OwsxYgrqplQmwZ/eljN&#10;SoycJ4oRqRVv8CN3+HL58sXFYGqe605Lxi0CEOXqwTS4897USeJox3vizrThCpSttj3xINpNwiwZ&#10;AL2XSZ6mi2TQlhmrKXcOTm8nJV5G/Lbl1H9oW8c9kg2G2HxcbVzXYU2WF6TeWGI6QfdhkH+IoidC&#10;gdMj1C3xBG2t+AWqF9Rqp1t/RnWf6LYVlMccIJss/Smb+44YHnOB4jhzLJP7f7D0/e6jRYI1OK8w&#10;UqSHHj3w0aNrPaI8lGcwrgarewN2foRjaHNM1Zk7TT87pPRNR9SGX1mrh44TBuFl4WZycnXCcQFk&#10;PbzTDNyQrdcRaGxtH2oH1UCADm16PLYmhELh8FWZLsp8jhEFXb4oF+k8uiD14baxzr/hukdh02AL&#10;rY/oZHfnfIiG1AeT4MxpKdhKSBkFu1nfSIt2BGiyit8e/ZmZVMFY6XBtQpxOIEjwEXQh3Nj2b1WW&#10;F+l1Xs1Wi/J8VqyK+aw6T8tZmlXX1SItquJ29T0EmBV1Jxjj6k4ofqBgVvxdi/fDMJEnkhANDa7m&#10;UKmY1x+TTOP3uyR74WEipegbXB6NSB0a+1oxSJvUngg57ZPn4ccqQw0O/1iVSIPQ+YkDflyPgBK4&#10;sdbsEQhhNfQLug7PCGw6bb9iNMBINth92RLLMZJvFZCqyooizHAUivl5DoI91axPNURRgGqwx2ja&#10;3vhp7rfGik0HniYaK30FRGxF5MhTVHv6wtjFZPZPRJjrUzlaPT1kyx8AAAD//wMAUEsDBBQABgAI&#10;AAAAIQDaH9jc3QAAAAkBAAAPAAAAZHJzL2Rvd25yZXYueG1sTI9BT4NAEIXvJv6HzZh4MXYplVKR&#10;pVETjdfW/oABpkBkZwm7LfTfO57s7b3My5vv5dvZ9upMo+8cG1guIlDElas7bgwcvj8eN6B8QK6x&#10;d0wGLuRhW9ze5JjVbuIdnfehUVLCPkMDbQhDprWvWrLoF24gltvRjRaD2LHR9YiTlNtex1G01hY7&#10;lg8tDvTeUvWzP1kDx6/pIXmeys9wSHdP6zfs0tJdjLm/m19fQAWaw38Y/vAFHQphKt2Ja6968atY&#10;tgQRUQJKAulqKaI0kMQb0EWurxcUvwAAAP//AwBQSwECLQAUAAYACAAAACEAtoM4kv4AAADhAQAA&#10;EwAAAAAAAAAAAAAAAAAAAAAAW0NvbnRlbnRfVHlwZXNdLnhtbFBLAQItABQABgAIAAAAIQA4/SH/&#10;1gAAAJQBAAALAAAAAAAAAAAAAAAAAC8BAABfcmVscy8ucmVsc1BLAQItABQABgAIAAAAIQDT8VyK&#10;gwIAABAFAAAOAAAAAAAAAAAAAAAAAC4CAABkcnMvZTJvRG9jLnhtbFBLAQItABQABgAIAAAAIQDa&#10;H9jc3QAAAAkBAAAPAAAAAAAAAAAAAAAAAN0EAABkcnMvZG93bnJldi54bWxQSwUGAAAAAAQABADz&#10;AAAA5wUAAAAA&#10;" stroked="f">
                <v:textbox>
                  <w:txbxContent>
                    <w:p w:rsidR="00AA6E5F" w:rsidRPr="007E5050" w:rsidRDefault="00AA6E5F" w:rsidP="00AA6E5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(323)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(348)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(599)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(399)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(749)</w:t>
                      </w:r>
                    </w:p>
                  </w:txbxContent>
                </v:textbox>
              </v:shape>
            </w:pict>
          </mc:Fallback>
        </mc:AlternateContent>
      </w:r>
    </w:p>
    <w:p w:rsidR="00AA6E5F" w:rsidRDefault="00AA6E5F" w:rsidP="00AA6E5F"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04133" wp14:editId="1A721945">
                <wp:simplePos x="0" y="0"/>
                <wp:positionH relativeFrom="column">
                  <wp:posOffset>800100</wp:posOffset>
                </wp:positionH>
                <wp:positionV relativeFrom="paragraph">
                  <wp:posOffset>2023313</wp:posOffset>
                </wp:positionV>
                <wp:extent cx="3844925" cy="323850"/>
                <wp:effectExtent l="0" t="0" r="3175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4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6E5F" w:rsidRPr="007E5050" w:rsidRDefault="00AA6E5F" w:rsidP="00AA6E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Cueva </w:t>
                            </w:r>
                            <w:r w:rsidR="00E10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Caoba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0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Morelia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0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El Corral  </w:t>
                            </w:r>
                            <w:r w:rsidR="00E10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Aceitillar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041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63pt;margin-top:159.3pt;width:30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NmXwIAALkEAAAOAAAAZHJzL2Uyb0RvYy54bWysVMtu2zAQvBfoPxC8N/IraSJEDlwHLgoY&#10;SYAkyJmmKFsoxWVJ2pL79R1SduKmPRX1gV7uDvc5q+ubrtFsp5yvyRR8eDbgTBlJZW3WBX9+Wny6&#10;5MwHYUqhyaiC75XnN9OPH65bm6sRbUiXyjE4MT5vbcE3Idg8y7zcqEb4M7LKwFiRa0TA1a2z0okW&#10;3hudjQaDi6wlV1pHUnkP7W1v5NPkv6qUDPdV5VVguuDILaTTpXMVz2x6LfK1E3ZTy0Ma4h+yaERt&#10;EPTV1a0Igm1d/YerppaOPFXhTFKTUVXVUqUaUM1w8K6ax42wKtWC5nj72ib//9zKu92DY3VZ8BEm&#10;ZUSDGT2pLrAv1LFJbE9rfQ7UowUudFBjzKlUb5ckv3tAshNM/8ADHdvRVa6J/yiU4SEmsH/teowi&#10;oRxfTiZXo3POJGzj0fjyPI0le3ttnQ9fFTUsCgV3mGrKQOyWPsT4Ij9CYjBPui4Xtdbpsvdz7dhO&#10;gADgTUktZ1r4AGXBF+kXq4SL355pw9qCX4yRS/RiKPrrcdpEjUrkOsSP9fclRyl0qy61dHjs34rK&#10;PdrnqOeft3JRo5Ql8ngQDoRDY7BE4R5HpQmR6SBxtiH382/6iAcPYOWsBYEL7n9shVMo75sBQ66G&#10;k0lkfLpMzj+PcHGnltWpxWybOaFFQ6yrlUmM+KCPYuWoecGuzWJUmISRiF3wcBTnoV8r7KpUs1kC&#10;geNWhKV5tPLImjiop+5FOHuYZgAP7uhIdZG/G2qP7Wcw2waq6jTx2Oe+qwf6YT/SFA+7HBfw9J5Q&#10;b1+c6S8AAAD//wMAUEsDBBQABgAIAAAAIQDqh1OM4gAAAAsBAAAPAAAAZHJzL2Rvd25yZXYueG1s&#10;TI/BTsMwEETvSPyDtUjcqJNWmBLiVAiBoFKjQkDi6sZLEojtyHab0K9nOcFxZkezb/LVZHp2QB86&#10;ZyWkswQY2trpzjYS3l4fLpbAQlRWq95ZlPCNAVbF6UmuMu1G+4KHKjaMSmzIlIQ2xiHjPNQtGhVm&#10;bkBLtw/njYokfcO1VyOVm57Pk0RwozpLH1o14F2L9Ve1NxLex+rRb9frz+fhqTxuj1W5wftSyvOz&#10;6fYGWMQp/oXhF5/QoSCmndtbHVhPei5oS5SwSJcCGCWuFuklsB054loAL3L+f0PxAwAA//8DAFBL&#10;AQItABQABgAIAAAAIQC2gziS/gAAAOEBAAATAAAAAAAAAAAAAAAAAAAAAABbQ29udGVudF9UeXBl&#10;c10ueG1sUEsBAi0AFAAGAAgAAAAhADj9If/WAAAAlAEAAAsAAAAAAAAAAAAAAAAALwEAAF9yZWxz&#10;Ly5yZWxzUEsBAi0AFAAGAAgAAAAhAE2UQ2ZfAgAAuQQAAA4AAAAAAAAAAAAAAAAALgIAAGRycy9l&#10;Mm9Eb2MueG1sUEsBAi0AFAAGAAgAAAAhAOqHU4ziAAAACwEAAA8AAAAAAAAAAAAAAAAAuQQAAGRy&#10;cy9kb3ducmV2LnhtbFBLBQYAAAAABAAEAPMAAADIBQAAAAA=&#10;" fillcolor="window" stroked="f" strokeweight=".5pt">
                <v:textbox>
                  <w:txbxContent>
                    <w:p w:rsidR="00AA6E5F" w:rsidRPr="007E5050" w:rsidRDefault="00AA6E5F" w:rsidP="00AA6E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Cueva </w:t>
                      </w:r>
                      <w:r w:rsidR="00E10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Caoba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10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Morelia  </w:t>
                      </w:r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10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El Corral  </w:t>
                      </w:r>
                      <w:r w:rsidR="00E10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Aceitillar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403A71" wp14:editId="090EDABE">
            <wp:extent cx="5676900" cy="2066925"/>
            <wp:effectExtent l="0" t="0" r="0" b="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6E5F" w:rsidRDefault="00AA6E5F" w:rsidP="00AA6E5F">
      <w:pPr>
        <w:rPr>
          <w:rFonts w:ascii="Arial" w:hAnsi="Arial" w:cs="Arial"/>
          <w:b/>
          <w:szCs w:val="24"/>
        </w:rPr>
      </w:pPr>
    </w:p>
    <w:p w:rsidR="00AA6E5F" w:rsidRDefault="00AA6E5F" w:rsidP="00AA6E5F">
      <w:pPr>
        <w:rPr>
          <w:rFonts w:ascii="Arial" w:hAnsi="Arial" w:cs="Arial"/>
          <w:b/>
          <w:szCs w:val="24"/>
        </w:rPr>
      </w:pPr>
    </w:p>
    <w:p w:rsidR="003C5ED4" w:rsidRDefault="003C5ED4" w:rsidP="00AA6E5F">
      <w:pPr>
        <w:rPr>
          <w:rFonts w:ascii="Arial" w:hAnsi="Arial" w:cs="Arial"/>
          <w:b/>
          <w:szCs w:val="24"/>
        </w:rPr>
      </w:pPr>
    </w:p>
    <w:p w:rsidR="003C5ED4" w:rsidRDefault="003C5ED4" w:rsidP="00AA6E5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Leaf-litter arthropods</w:t>
      </w:r>
    </w:p>
    <w:p w:rsidR="00AA6E5F" w:rsidRPr="004D3F02" w:rsidRDefault="00AA6E5F" w:rsidP="00AA6E5F">
      <w:pPr>
        <w:rPr>
          <w:rFonts w:ascii="Arial" w:hAnsi="Arial" w:cs="Arial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A6EC3" wp14:editId="51A7EA1B">
                <wp:simplePos x="0" y="0"/>
                <wp:positionH relativeFrom="column">
                  <wp:posOffset>800100</wp:posOffset>
                </wp:positionH>
                <wp:positionV relativeFrom="paragraph">
                  <wp:posOffset>104140</wp:posOffset>
                </wp:positionV>
                <wp:extent cx="3657600" cy="2286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E5F" w:rsidRPr="007E5050" w:rsidRDefault="00AA6E5F" w:rsidP="00AA6E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210)          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227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  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213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  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294)         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112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AA6E5F" w:rsidRDefault="00AA6E5F" w:rsidP="00AA6E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6EC3" id="_x0000_s1028" type="#_x0000_t202" style="position:absolute;margin-left:63pt;margin-top:8.2pt;width:4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SFggIAABcFAAAOAAAAZHJzL2Uyb0RvYy54bWysVNmO2yAUfa/Uf0C8Z7zUWWzFGc3SVJWm&#10;izTTDyCAY1QMLpDY06r/3gskmUwXqarqBxu4l3OXc66Xl2Mn0Z4bK7SqcXaRYsQV1UyobY0/Pawn&#10;C4ysI4oRqRWv8SO3+HL18sVy6Cue61ZLxg0CEGWroa9x61xfJYmlLe+IvdA9V2BstOmIg63ZJsyQ&#10;AdA7meRpOksGbVhvNOXWwultNOJVwG8aTt2HprHcIVljyM2FtwnvjX8nqyWptob0raCHNMg/ZNER&#10;oSDoCeqWOIJ2RvwC1QlqtNWNu6C6S3TTCMpDDVBNlv5UzX1Leh5qgebY/tQm+/9g6fv9R4MEq3E+&#10;x0iRDjh64KND13pEuW/P0NsKvO578HMjHAPNoVTb32n62SKlb1qitvzKGD20nDBIL/M3k7OrEcd6&#10;kM3wTjMIQ3ZOB6CxMZ3vHXQDATrQ9HiixqdC4fDVbDqfpWCiYMvzhV/7EKQ63u6NdW+47pBf1NgA&#10;9QGd7O+si65HFx/MainYWkgZNma7uZEG7QnIZB2eA/ozN6m8s9L+WkSMJ5AkxPA2n26g/VuZ5UV6&#10;nZeT9WwxnxTrYjop5+likmbldTlLi7K4XX/3CWZF1QrGuLoTih8lmBV/R/FhGKJ4ggjRUONymk8j&#10;RX8sMg3P74rshIOJlKKr8eLkRCpP7GvFoGxSOSJkXCfP0w+EQA+O39CVIAPPfNSAGzdjFJyP7iWy&#10;0ewRdGE00AYMw98EFq02XzEaYDJrbL/siOEYybcKtFVmReFHOWyK6TyHjTm3bM4tRFGAqrHDKC5v&#10;XBz/XW/EtoVIUc1KX4EeGxGk8pTVQcUwfaGmw5/Cj/f5Png9/c9WPwAAAP//AwBQSwMEFAAGAAgA&#10;AAAhAMeJuincAAAACQEAAA8AAABkcnMvZG93bnJldi54bWxMj0FPg0AQhe8m/ofNmHgxdpFQUMrS&#10;qInGa2t/wABTIGVnCbst9N87nvQ2b+blzfeK7WIHdaHJ944NPK0iUMS1a3puDRy+Px6fQfmA3ODg&#10;mAxcycO2vL0pMG/czDu67EOrJIR9jga6EMZca193ZNGv3Egst6ObLAaRU6ubCWcJt4OOoyjVFnuW&#10;Dx2O9N5RfdqfrYHj1/ywfpmrz3DIdkn6hn1Wuasx93fL6wZUoCX8meEXX9ChFKbKnbnxahAdp9Il&#10;yJAmoMSQRbEsKgPrOAFdFvp/g/IHAAD//wMAUEsBAi0AFAAGAAgAAAAhALaDOJL+AAAA4QEAABMA&#10;AAAAAAAAAAAAAAAAAAAAAFtDb250ZW50X1R5cGVzXS54bWxQSwECLQAUAAYACAAAACEAOP0h/9YA&#10;AACUAQAACwAAAAAAAAAAAAAAAAAvAQAAX3JlbHMvLnJlbHNQSwECLQAUAAYACAAAACEA/zNkhYIC&#10;AAAXBQAADgAAAAAAAAAAAAAAAAAuAgAAZHJzL2Uyb0RvYy54bWxQSwECLQAUAAYACAAAACEAx4m6&#10;KdwAAAAJAQAADwAAAAAAAAAAAAAAAADcBAAAZHJzL2Rvd25yZXYueG1sUEsFBgAAAAAEAAQA8wAA&#10;AOUFAAAAAA==&#10;" stroked="f">
                <v:textbox>
                  <w:txbxContent>
                    <w:p w:rsidR="00AA6E5F" w:rsidRPr="007E5050" w:rsidRDefault="00AA6E5F" w:rsidP="00AA6E5F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210)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227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213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294)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112</w:t>
                      </w:r>
                      <w:r w:rsidRPr="007E5050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</w:p>
                    <w:p w:rsidR="00AA6E5F" w:rsidRDefault="00AA6E5F" w:rsidP="00AA6E5F"/>
                  </w:txbxContent>
                </v:textbox>
              </v:shape>
            </w:pict>
          </mc:Fallback>
        </mc:AlternateContent>
      </w:r>
    </w:p>
    <w:p w:rsidR="00AA6E5F" w:rsidRDefault="00AA6E5F" w:rsidP="00AA6E5F"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D01A6" wp14:editId="20C5101A">
                <wp:simplePos x="0" y="0"/>
                <wp:positionH relativeFrom="column">
                  <wp:posOffset>800100</wp:posOffset>
                </wp:positionH>
                <wp:positionV relativeFrom="paragraph">
                  <wp:posOffset>2030933</wp:posOffset>
                </wp:positionV>
                <wp:extent cx="3752850" cy="323850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6E5F" w:rsidRPr="007E5050" w:rsidRDefault="00AA6E5F" w:rsidP="00AA6E5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Cueva</w:t>
                            </w:r>
                            <w:r w:rsidR="00E10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</w:t>
                            </w:r>
                            <w:proofErr w:type="gramEnd"/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Caoba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10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Morelia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0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El Corral  </w:t>
                            </w:r>
                            <w:r w:rsidR="00E10DF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E505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Aceitillar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01A6" id="_x0000_s1029" type="#_x0000_t202" style="position:absolute;margin-left:63pt;margin-top:159.9pt;width:29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c5WQIAALkEAAAOAAAAZHJzL2Uyb0RvYy54bWysVMlu2zAQvRfoPxC8N/KaxYgcuA5cFDCS&#10;AEmRM01RsVCKw5K0Jffr+0jJiZv2VNQHejjzOOsbXd+0tWZ75XxFJufDswFnykgqKvOS829Pq0+X&#10;nPkgTCE0GZXzg/L8Zv7xw3VjZ2pEW9KFcgxOjJ81NufbEOwsy7zcqlr4M7LKwFiSq0XA1b1khRMN&#10;vNc6Gw0G51lDrrCOpPIe2tvOyOfJf1kqGe7L0qvAdM6RW0inS+cmntn8WsxenLDbSvZpiH/IohaV&#10;QdBXV7ciCLZz1R+u6ko68lSGM0l1RmVZSZVqQDXDwbtqHrfCqlQLmuPta5v8/3Mr7/YPjlVFzkfn&#10;nBlRY0ZPqg3sM7VsEtvTWD8D6tECF1qoMeZUqrdrkt89INkJpnvggY7taEtXx38UyvAQEzi8dj1G&#10;kVCOL6ajyylMErbxaBzl6PTttXU+fFFUsyjk3GGqKQOxX/vQQY+QGMyTropVpXW6HPxSO7YXIAB4&#10;U1DDmRY+QJnzVfr10X57pg1rcn4+Ri7Ri6HorwulTdSoRK4+fqy/KzlKod20qaXjY/82VBzQPkcd&#10;/7yVqwqlrJHHg3AgHKrHEoV7HKUmRKZe4mxL7uff9BEPHsDKWQMC59z/2AmnUN5XA4ZcDSeTyPh0&#10;mUwvRri4U8vm1GJ29ZLQoiHW1cokRnzQR7F0VD9j1xYxKkzCSMTOeTiKy9CtFXZVqsUigcBxK8La&#10;PFp5ZE0c1FP7LJztpxnAgzs6Ul3M3g21w3YzWOwClVWaeOxz19WeftiPxJl+l+MCnt4T6u2LM/8F&#10;AAD//wMAUEsDBBQABgAIAAAAIQCqzmZ04QAAAAsBAAAPAAAAZHJzL2Rvd25yZXYueG1sTI9BS8NA&#10;EIXvgv9hGcGb3aRC08ZsioiiBUM1FbxukzGJZmfD7raJ/fWOJz2+N48378vWk+nFEZ3vLCmIZxEI&#10;pMrWHTUK3nYPV0sQPmiqdW8JFXyjh3V+fpbptLYjveKxDI3gEvKpVtCGMKRS+qpFo/3MDkh8+7DO&#10;6MDSNbJ2euRy08t5FC2k0R3xh1YPeNdi9VUejIL3sXx0283m82V4Kk7bU1k8432h1OXFdHsDIuAU&#10;/sLwO5+nQ86b9vZAtRc96/mCWYKC63jFDJxI4oSdPTtJtASZZ/I/Q/4DAAD//wMAUEsBAi0AFAAG&#10;AAgAAAAhALaDOJL+AAAA4QEAABMAAAAAAAAAAAAAAAAAAAAAAFtDb250ZW50X1R5cGVzXS54bWxQ&#10;SwECLQAUAAYACAAAACEAOP0h/9YAAACUAQAACwAAAAAAAAAAAAAAAAAvAQAAX3JlbHMvLnJlbHNQ&#10;SwECLQAUAAYACAAAACEArCXXOVkCAAC5BAAADgAAAAAAAAAAAAAAAAAuAgAAZHJzL2Uyb0RvYy54&#10;bWxQSwECLQAUAAYACAAAACEAqs5mdOEAAAALAQAADwAAAAAAAAAAAAAAAACzBAAAZHJzL2Rvd25y&#10;ZXYueG1sUEsFBgAAAAAEAAQA8wAAAMEFAAAAAA==&#10;" fillcolor="window" stroked="f" strokeweight=".5pt">
                <v:textbox>
                  <w:txbxContent>
                    <w:p w:rsidR="00AA6E5F" w:rsidRPr="007E5050" w:rsidRDefault="00AA6E5F" w:rsidP="00AA6E5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Cueva</w:t>
                      </w:r>
                      <w:r w:rsidR="00E10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</w:t>
                      </w:r>
                      <w:proofErr w:type="gramEnd"/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Caoba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E10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Morelia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10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El Corral  </w:t>
                      </w:r>
                      <w:r w:rsidR="00E10DF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7E505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Aceitillar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078445" wp14:editId="126A2835">
            <wp:extent cx="5676900" cy="2066925"/>
            <wp:effectExtent l="0" t="0" r="0" b="0"/>
            <wp:docPr id="3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AA6E5F" w:rsidRDefault="00AA6E5F" w:rsidP="00AA6E5F">
      <w:pPr>
        <w:rPr>
          <w:rFonts w:ascii="Arial" w:hAnsi="Arial" w:cs="Arial"/>
          <w:b/>
          <w:szCs w:val="24"/>
        </w:rPr>
      </w:pPr>
    </w:p>
    <w:p w:rsidR="00AA6E5F" w:rsidRDefault="00AA6E5F" w:rsidP="00AA6E5F">
      <w:pPr>
        <w:rPr>
          <w:rFonts w:ascii="Times New Roman" w:eastAsia="Calibri" w:hAnsi="Times New Roman"/>
          <w:szCs w:val="24"/>
        </w:rPr>
      </w:pPr>
    </w:p>
    <w:p w:rsidR="00B52507" w:rsidRPr="00AA6E5F" w:rsidRDefault="00B52507" w:rsidP="00AA6E5F">
      <w:pPr>
        <w:rPr>
          <w:rFonts w:ascii="Times New Roman" w:eastAsia="Calibri" w:hAnsi="Times New Roman"/>
          <w:szCs w:val="24"/>
        </w:rPr>
      </w:pPr>
    </w:p>
    <w:sectPr w:rsidR="00B52507" w:rsidRPr="00AA6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18"/>
    <w:rsid w:val="003C5ED4"/>
    <w:rsid w:val="00A27940"/>
    <w:rsid w:val="00AA6E5F"/>
    <w:rsid w:val="00B52507"/>
    <w:rsid w:val="00BE7218"/>
    <w:rsid w:val="00E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F8E5"/>
  <w15:chartTrackingRefBased/>
  <w15:docId w15:val="{5AB67762-CCCA-47FC-BC7D-5354EBF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21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attas\Desktop\Insect%20traps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attas\Desktop\Insect%20traps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13359746509069"/>
          <c:y val="9.0278083896497593E-2"/>
          <c:w val="0.63249576177141431"/>
          <c:h val="0.7534747771361529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Coleoptera</c:v>
                </c:pt>
              </c:strCache>
            </c:strRef>
          </c:tx>
          <c:spPr>
            <a:solidFill>
              <a:schemeClr val="tx1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2-yr</c:v>
                </c:pt>
                <c:pt idx="1">
                  <c:v>5-yr</c:v>
                </c:pt>
                <c:pt idx="2">
                  <c:v>10-yr</c:v>
                </c:pt>
                <c:pt idx="3">
                  <c:v>20-yr</c:v>
                </c:pt>
                <c:pt idx="4">
                  <c:v>Mature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46</c:v>
                </c:pt>
                <c:pt idx="1">
                  <c:v>62</c:v>
                </c:pt>
                <c:pt idx="2">
                  <c:v>34</c:v>
                </c:pt>
                <c:pt idx="3">
                  <c:v>30</c:v>
                </c:pt>
                <c:pt idx="4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31-4282-AD93-4F0E40D6B63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Diptera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2-yr</c:v>
                </c:pt>
                <c:pt idx="1">
                  <c:v>5-yr</c:v>
                </c:pt>
                <c:pt idx="2">
                  <c:v>10-yr</c:v>
                </c:pt>
                <c:pt idx="3">
                  <c:v>20-yr</c:v>
                </c:pt>
                <c:pt idx="4">
                  <c:v>Mature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100</c:v>
                </c:pt>
                <c:pt idx="1">
                  <c:v>87</c:v>
                </c:pt>
                <c:pt idx="2">
                  <c:v>314</c:v>
                </c:pt>
                <c:pt idx="3">
                  <c:v>174</c:v>
                </c:pt>
                <c:pt idx="4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31-4282-AD93-4F0E40D6B63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Homoptera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2-yr</c:v>
                </c:pt>
                <c:pt idx="1">
                  <c:v>5-yr</c:v>
                </c:pt>
                <c:pt idx="2">
                  <c:v>10-yr</c:v>
                </c:pt>
                <c:pt idx="3">
                  <c:v>20-yr</c:v>
                </c:pt>
                <c:pt idx="4">
                  <c:v>Mature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126</c:v>
                </c:pt>
                <c:pt idx="1">
                  <c:v>145</c:v>
                </c:pt>
                <c:pt idx="2">
                  <c:v>168</c:v>
                </c:pt>
                <c:pt idx="3">
                  <c:v>130</c:v>
                </c:pt>
                <c:pt idx="4">
                  <c:v>267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31-4282-AD93-4F0E40D6B63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Hymenoptera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2-yr</c:v>
                </c:pt>
                <c:pt idx="1">
                  <c:v>5-yr</c:v>
                </c:pt>
                <c:pt idx="2">
                  <c:v>10-yr</c:v>
                </c:pt>
                <c:pt idx="3">
                  <c:v>20-yr</c:v>
                </c:pt>
                <c:pt idx="4">
                  <c:v>Mature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44</c:v>
                </c:pt>
                <c:pt idx="1">
                  <c:v>46</c:v>
                </c:pt>
                <c:pt idx="2">
                  <c:v>72</c:v>
                </c:pt>
                <c:pt idx="3">
                  <c:v>60</c:v>
                </c:pt>
                <c:pt idx="4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31-4282-AD93-4F0E40D6B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794896"/>
        <c:axId val="531795288"/>
      </c:barChart>
      <c:catAx>
        <c:axId val="53179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31795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31795288"/>
        <c:scaling>
          <c:orientation val="minMax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31794896"/>
        <c:crosses val="autoZero"/>
        <c:crossBetween val="between"/>
        <c:majorUnit val="0.2"/>
      </c:valAx>
      <c:spPr>
        <a:noFill/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9690597507591032"/>
          <c:y val="0.31944552763376072"/>
          <c:w val="0.20309408439329699"/>
          <c:h val="0.36284817913385825"/>
        </c:manualLayout>
      </c:layout>
      <c:overlay val="0"/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13359746509069"/>
          <c:y val="8.9347378877318501E-2"/>
          <c:w val="0.63442999957499657"/>
          <c:h val="0.7560162828080796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Sheet1!$A$22</c:f>
              <c:strCache>
                <c:ptCount val="1"/>
                <c:pt idx="0">
                  <c:v>Spiders</c:v>
                </c:pt>
              </c:strCache>
            </c:strRef>
          </c:tx>
          <c:spPr>
            <a:solidFill>
              <a:schemeClr val="tx1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Sheet1!$B$21:$F$21</c:f>
              <c:strCache>
                <c:ptCount val="5"/>
                <c:pt idx="0">
                  <c:v>2-yr</c:v>
                </c:pt>
                <c:pt idx="1">
                  <c:v>5-yr</c:v>
                </c:pt>
                <c:pt idx="2">
                  <c:v>10-yr</c:v>
                </c:pt>
                <c:pt idx="3">
                  <c:v>20-yr</c:v>
                </c:pt>
                <c:pt idx="4">
                  <c:v>Mature</c:v>
                </c:pt>
              </c:strCache>
            </c:strRef>
          </c:cat>
          <c:val>
            <c:numRef>
              <c:f>Sheet1!$B$22:$F$22</c:f>
              <c:numCache>
                <c:formatCode>General</c:formatCode>
                <c:ptCount val="5"/>
                <c:pt idx="0">
                  <c:v>48</c:v>
                </c:pt>
                <c:pt idx="1">
                  <c:v>64</c:v>
                </c:pt>
                <c:pt idx="2">
                  <c:v>55</c:v>
                </c:pt>
                <c:pt idx="3">
                  <c:v>68</c:v>
                </c:pt>
                <c:pt idx="4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AB-428D-B25B-5CE74F2F25CD}"/>
            </c:ext>
          </c:extLst>
        </c:ser>
        <c:ser>
          <c:idx val="1"/>
          <c:order val="1"/>
          <c:tx>
            <c:strRef>
              <c:f>Sheet1!$A$23</c:f>
              <c:strCache>
                <c:ptCount val="1"/>
                <c:pt idx="0">
                  <c:v>Ants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Sheet1!$B$21:$F$21</c:f>
              <c:strCache>
                <c:ptCount val="5"/>
                <c:pt idx="0">
                  <c:v>2-yr</c:v>
                </c:pt>
                <c:pt idx="1">
                  <c:v>5-yr</c:v>
                </c:pt>
                <c:pt idx="2">
                  <c:v>10-yr</c:v>
                </c:pt>
                <c:pt idx="3">
                  <c:v>20-yr</c:v>
                </c:pt>
                <c:pt idx="4">
                  <c:v>Mature</c:v>
                </c:pt>
              </c:strCache>
            </c:strRef>
          </c:cat>
          <c:val>
            <c:numRef>
              <c:f>Sheet1!$B$23:$F$23</c:f>
              <c:numCache>
                <c:formatCode>General</c:formatCode>
                <c:ptCount val="5"/>
                <c:pt idx="0">
                  <c:v>14</c:v>
                </c:pt>
                <c:pt idx="1">
                  <c:v>17</c:v>
                </c:pt>
                <c:pt idx="2">
                  <c:v>47</c:v>
                </c:pt>
                <c:pt idx="3">
                  <c:v>55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AB-428D-B25B-5CE74F2F25CD}"/>
            </c:ext>
          </c:extLst>
        </c:ser>
        <c:ser>
          <c:idx val="2"/>
          <c:order val="2"/>
          <c:tx>
            <c:strRef>
              <c:f>Sheet1!$A$24</c:f>
              <c:strCache>
                <c:ptCount val="1"/>
                <c:pt idx="0">
                  <c:v>Cockroaches</c:v>
                </c:pt>
              </c:strCache>
            </c:strRef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Sheet1!$B$21:$F$21</c:f>
              <c:strCache>
                <c:ptCount val="5"/>
                <c:pt idx="0">
                  <c:v>2-yr</c:v>
                </c:pt>
                <c:pt idx="1">
                  <c:v>5-yr</c:v>
                </c:pt>
                <c:pt idx="2">
                  <c:v>10-yr</c:v>
                </c:pt>
                <c:pt idx="3">
                  <c:v>20-yr</c:v>
                </c:pt>
                <c:pt idx="4">
                  <c:v>Mature</c:v>
                </c:pt>
              </c:strCache>
            </c:strRef>
          </c:cat>
          <c:val>
            <c:numRef>
              <c:f>Sheet1!$B$24:$F$24</c:f>
              <c:numCache>
                <c:formatCode>General</c:formatCode>
                <c:ptCount val="5"/>
                <c:pt idx="0">
                  <c:v>24</c:v>
                </c:pt>
                <c:pt idx="1">
                  <c:v>25</c:v>
                </c:pt>
                <c:pt idx="2">
                  <c:v>52</c:v>
                </c:pt>
                <c:pt idx="3">
                  <c:v>42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AB-428D-B25B-5CE74F2F25CD}"/>
            </c:ext>
          </c:extLst>
        </c:ser>
        <c:ser>
          <c:idx val="3"/>
          <c:order val="3"/>
          <c:tx>
            <c:strRef>
              <c:f>Sheet1!$A$25</c:f>
              <c:strCache>
                <c:ptCount val="1"/>
                <c:pt idx="0">
                  <c:v>Other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Sheet1!$B$21:$F$21</c:f>
              <c:strCache>
                <c:ptCount val="5"/>
                <c:pt idx="0">
                  <c:v>2-yr</c:v>
                </c:pt>
                <c:pt idx="1">
                  <c:v>5-yr</c:v>
                </c:pt>
                <c:pt idx="2">
                  <c:v>10-yr</c:v>
                </c:pt>
                <c:pt idx="3">
                  <c:v>20-yr</c:v>
                </c:pt>
                <c:pt idx="4">
                  <c:v>Mature</c:v>
                </c:pt>
              </c:strCache>
            </c:strRef>
          </c:cat>
          <c:val>
            <c:numRef>
              <c:f>Sheet1!$B$25:$F$25</c:f>
              <c:numCache>
                <c:formatCode>General</c:formatCode>
                <c:ptCount val="5"/>
                <c:pt idx="0">
                  <c:v>125</c:v>
                </c:pt>
                <c:pt idx="1">
                  <c:v>122</c:v>
                </c:pt>
                <c:pt idx="2">
                  <c:v>61</c:v>
                </c:pt>
                <c:pt idx="3">
                  <c:v>129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AB-428D-B25B-5CE74F2F2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31796072"/>
        <c:axId val="451151704"/>
      </c:barChart>
      <c:catAx>
        <c:axId val="531796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51151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1151704"/>
        <c:scaling>
          <c:orientation val="minMax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31796072"/>
        <c:crosses val="autoZero"/>
        <c:crossBetween val="between"/>
        <c:majorUnit val="0.2"/>
      </c:valAx>
      <c:spPr>
        <a:noFill/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79884021287949269"/>
          <c:y val="0.32302513901799768"/>
          <c:w val="0.20115973484083721"/>
          <c:h val="0.38584727690288717"/>
        </c:manualLayout>
      </c:layout>
      <c:overlay val="0"/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lisanjie2</dc:creator>
  <cp:keywords/>
  <dc:description/>
  <cp:lastModifiedBy>Brouwer, Nathan</cp:lastModifiedBy>
  <cp:revision>5</cp:revision>
  <dcterms:created xsi:type="dcterms:W3CDTF">2018-02-28T15:37:00Z</dcterms:created>
  <dcterms:modified xsi:type="dcterms:W3CDTF">2018-05-18T18:47:00Z</dcterms:modified>
</cp:coreProperties>
</file>