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9BD8" w14:textId="77777777" w:rsidR="008F058C" w:rsidRDefault="008F058C" w:rsidP="00ED7BF5">
      <w:pPr>
        <w:spacing w:before="100" w:beforeAutospacing="1" w:after="100" w:afterAutospacing="1"/>
        <w:jc w:val="center"/>
        <w:outlineLvl w:val="2"/>
        <w:rPr>
          <w:rFonts w:eastAsia="Times New Roman"/>
          <w:bCs/>
          <w:lang w:val="en-CA" w:eastAsia="en-CA"/>
        </w:rPr>
      </w:pPr>
      <w:r>
        <w:rPr>
          <w:rFonts w:eastAsia="Times New Roman"/>
          <w:noProof/>
          <w:lang w:val="en-CA" w:eastAsia="en-CA"/>
        </w:rPr>
        <w:drawing>
          <wp:inline distT="0" distB="0" distL="0" distR="0" wp14:anchorId="47F06052" wp14:editId="6BAC12C3">
            <wp:extent cx="4365625" cy="3267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5" t="20409" r="19212" b="14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8704F" w14:textId="77777777" w:rsidR="008F058C" w:rsidRDefault="008F058C" w:rsidP="00055EA0">
      <w:pPr>
        <w:spacing w:before="100" w:beforeAutospacing="1" w:after="100" w:afterAutospacing="1"/>
        <w:jc w:val="both"/>
        <w:outlineLvl w:val="2"/>
        <w:rPr>
          <w:rFonts w:eastAsia="Times New Roman"/>
          <w:bCs/>
          <w:lang w:val="en-CA" w:eastAsia="en-CA"/>
        </w:rPr>
      </w:pPr>
    </w:p>
    <w:p w14:paraId="39493B13" w14:textId="4B081276" w:rsidR="00ED7BF5" w:rsidRDefault="00055EA0" w:rsidP="00ED7BF5">
      <w:pPr>
        <w:spacing w:before="100" w:beforeAutospacing="1" w:after="100" w:afterAutospacing="1"/>
        <w:jc w:val="both"/>
        <w:outlineLvl w:val="2"/>
        <w:rPr>
          <w:rFonts w:eastAsia="Times New Roman"/>
          <w:bCs/>
          <w:lang w:val="en-CA" w:eastAsia="en-CA"/>
        </w:rPr>
      </w:pPr>
      <w:r w:rsidRPr="00ED7BF5">
        <w:rPr>
          <w:rFonts w:eastAsia="Times New Roman"/>
          <w:b/>
          <w:bCs/>
          <w:lang w:val="en-CA" w:eastAsia="en-CA"/>
        </w:rPr>
        <w:t>Figure S1</w:t>
      </w:r>
      <w:r w:rsidR="00ED7BF5">
        <w:rPr>
          <w:rFonts w:eastAsia="Times New Roman"/>
          <w:b/>
          <w:bCs/>
          <w:lang w:val="en-CA" w:eastAsia="en-CA"/>
        </w:rPr>
        <w:t>.</w:t>
      </w:r>
      <w:r w:rsidRPr="00865968">
        <w:rPr>
          <w:rFonts w:eastAsia="Times New Roman"/>
          <w:bCs/>
          <w:lang w:val="en-CA" w:eastAsia="en-CA"/>
        </w:rPr>
        <w:t xml:space="preserve"> </w:t>
      </w:r>
      <w:r w:rsidR="009B0628">
        <w:rPr>
          <w:rFonts w:eastAsia="Times New Roman"/>
          <w:bCs/>
          <w:lang w:val="en-CA" w:eastAsia="en-CA"/>
        </w:rPr>
        <w:t>Sugar maple seedling sampling</w:t>
      </w:r>
      <w:r w:rsidRPr="00865968">
        <w:rPr>
          <w:rFonts w:eastAsia="Times New Roman"/>
          <w:bCs/>
          <w:lang w:val="en-CA" w:eastAsia="en-CA"/>
        </w:rPr>
        <w:t xml:space="preserve"> locations on Mont-</w:t>
      </w:r>
      <w:proofErr w:type="spellStart"/>
      <w:r w:rsidRPr="00865968">
        <w:rPr>
          <w:rFonts w:eastAsia="Times New Roman"/>
          <w:bCs/>
          <w:lang w:val="en-CA" w:eastAsia="en-CA"/>
        </w:rPr>
        <w:t>Mégantic</w:t>
      </w:r>
      <w:proofErr w:type="spellEnd"/>
      <w:r w:rsidRPr="00865968">
        <w:rPr>
          <w:rFonts w:eastAsia="Times New Roman"/>
          <w:bCs/>
          <w:lang w:val="en-CA" w:eastAsia="en-CA"/>
        </w:rPr>
        <w:t>, Quebec showing the</w:t>
      </w:r>
      <w:r w:rsidRPr="00043F66">
        <w:rPr>
          <w:rFonts w:eastAsia="Times New Roman"/>
          <w:bCs/>
          <w:lang w:val="en-CA" w:eastAsia="en-CA"/>
        </w:rPr>
        <w:t xml:space="preserve"> different elevations from which sugar maple seedlings were sampled along with the approximate elevation where the sugar mapl</w:t>
      </w:r>
      <w:r>
        <w:rPr>
          <w:rFonts w:eastAsia="Times New Roman"/>
          <w:bCs/>
          <w:lang w:val="en-CA" w:eastAsia="en-CA"/>
        </w:rPr>
        <w:t>e elevational range edge occurs.</w:t>
      </w:r>
    </w:p>
    <w:p w14:paraId="496C2078" w14:textId="77777777" w:rsidR="00ED7BF5" w:rsidRDefault="00ED7BF5">
      <w:pPr>
        <w:spacing w:after="200" w:line="276" w:lineRule="auto"/>
        <w:rPr>
          <w:rFonts w:eastAsia="Times New Roman"/>
          <w:bCs/>
          <w:lang w:val="en-CA" w:eastAsia="en-CA"/>
        </w:rPr>
      </w:pPr>
      <w:r>
        <w:rPr>
          <w:rFonts w:eastAsia="Times New Roman"/>
          <w:bCs/>
          <w:lang w:val="en-CA" w:eastAsia="en-CA"/>
        </w:rPr>
        <w:br w:type="page"/>
      </w:r>
    </w:p>
    <w:p w14:paraId="542669E5" w14:textId="77777777" w:rsidR="00055EA0" w:rsidRPr="00ED7BF5" w:rsidRDefault="00055EA0" w:rsidP="00ED7BF5">
      <w:pPr>
        <w:spacing w:before="100" w:beforeAutospacing="1" w:after="100" w:afterAutospacing="1"/>
        <w:jc w:val="both"/>
        <w:outlineLvl w:val="2"/>
        <w:rPr>
          <w:rFonts w:eastAsia="Times New Roman"/>
          <w:bCs/>
          <w:lang w:val="en-CA" w:eastAsia="en-CA"/>
        </w:rPr>
      </w:pPr>
    </w:p>
    <w:p w14:paraId="60B948E9" w14:textId="77777777" w:rsidR="001318CF" w:rsidRDefault="001318CF" w:rsidP="00055EA0">
      <w:pPr>
        <w:tabs>
          <w:tab w:val="left" w:pos="2558"/>
        </w:tabs>
        <w:spacing w:after="200" w:line="276" w:lineRule="auto"/>
        <w:rPr>
          <w:rFonts w:eastAsia="Calibri"/>
          <w:b/>
          <w:sz w:val="32"/>
          <w:szCs w:val="32"/>
          <w:lang w:val="en-CA" w:eastAsia="en-US"/>
        </w:rPr>
      </w:pPr>
      <w:r w:rsidRPr="001318CF">
        <w:rPr>
          <w:rFonts w:eastAsia="Calibri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358AF09" wp14:editId="3C3FD133">
            <wp:simplePos x="0" y="0"/>
            <wp:positionH relativeFrom="column">
              <wp:posOffset>432620</wp:posOffset>
            </wp:positionH>
            <wp:positionV relativeFrom="paragraph">
              <wp:posOffset>49162</wp:posOffset>
            </wp:positionV>
            <wp:extent cx="5051425" cy="2691765"/>
            <wp:effectExtent l="19050" t="19050" r="15875" b="13335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2691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F2F00DD" w14:textId="77777777" w:rsidR="001318CF" w:rsidRDefault="001318CF" w:rsidP="00055EA0">
      <w:pPr>
        <w:tabs>
          <w:tab w:val="left" w:pos="2558"/>
        </w:tabs>
        <w:spacing w:after="200" w:line="276" w:lineRule="auto"/>
        <w:rPr>
          <w:rFonts w:eastAsia="Calibri"/>
          <w:b/>
          <w:sz w:val="32"/>
          <w:szCs w:val="32"/>
          <w:lang w:val="en-CA" w:eastAsia="en-US"/>
        </w:rPr>
      </w:pPr>
    </w:p>
    <w:p w14:paraId="0940FF8C" w14:textId="77777777" w:rsidR="001318CF" w:rsidRDefault="001318CF" w:rsidP="00055EA0">
      <w:pPr>
        <w:tabs>
          <w:tab w:val="left" w:pos="2558"/>
        </w:tabs>
        <w:spacing w:after="200" w:line="276" w:lineRule="auto"/>
        <w:rPr>
          <w:rFonts w:eastAsia="Calibri"/>
          <w:b/>
          <w:sz w:val="32"/>
          <w:szCs w:val="32"/>
          <w:lang w:val="en-CA" w:eastAsia="en-US"/>
        </w:rPr>
      </w:pPr>
    </w:p>
    <w:p w14:paraId="1D98487F" w14:textId="77777777" w:rsidR="001318CF" w:rsidRDefault="001318CF" w:rsidP="00055EA0">
      <w:pPr>
        <w:tabs>
          <w:tab w:val="left" w:pos="2558"/>
        </w:tabs>
        <w:spacing w:after="200" w:line="276" w:lineRule="auto"/>
        <w:rPr>
          <w:rFonts w:eastAsia="Calibri"/>
          <w:b/>
          <w:sz w:val="32"/>
          <w:szCs w:val="32"/>
          <w:lang w:val="en-CA" w:eastAsia="en-US"/>
        </w:rPr>
      </w:pPr>
    </w:p>
    <w:p w14:paraId="7621F12C" w14:textId="77777777" w:rsidR="001318CF" w:rsidRDefault="001318CF" w:rsidP="00055EA0">
      <w:pPr>
        <w:tabs>
          <w:tab w:val="left" w:pos="2558"/>
        </w:tabs>
        <w:spacing w:after="200" w:line="276" w:lineRule="auto"/>
        <w:rPr>
          <w:rFonts w:eastAsia="Calibri"/>
          <w:b/>
          <w:sz w:val="32"/>
          <w:szCs w:val="32"/>
          <w:lang w:val="en-CA" w:eastAsia="en-US"/>
        </w:rPr>
      </w:pPr>
    </w:p>
    <w:p w14:paraId="0F2E184D" w14:textId="77777777" w:rsidR="001318CF" w:rsidRDefault="001318CF" w:rsidP="00055EA0">
      <w:pPr>
        <w:tabs>
          <w:tab w:val="left" w:pos="2558"/>
        </w:tabs>
        <w:spacing w:after="200" w:line="276" w:lineRule="auto"/>
        <w:rPr>
          <w:rFonts w:eastAsia="Calibri"/>
          <w:b/>
          <w:sz w:val="32"/>
          <w:szCs w:val="32"/>
          <w:lang w:val="en-CA" w:eastAsia="en-US"/>
        </w:rPr>
      </w:pPr>
    </w:p>
    <w:p w14:paraId="76670A6D" w14:textId="77777777" w:rsidR="001318CF" w:rsidRDefault="001318CF" w:rsidP="00055EA0">
      <w:pPr>
        <w:tabs>
          <w:tab w:val="left" w:pos="2558"/>
        </w:tabs>
        <w:spacing w:after="200" w:line="276" w:lineRule="auto"/>
        <w:rPr>
          <w:rFonts w:eastAsia="Calibri"/>
          <w:b/>
          <w:sz w:val="32"/>
          <w:szCs w:val="32"/>
          <w:lang w:val="en-CA" w:eastAsia="en-US"/>
        </w:rPr>
      </w:pPr>
      <w:r w:rsidRPr="001318CF">
        <w:rPr>
          <w:rFonts w:eastAsia="Calibri"/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95EB3" wp14:editId="54C2FCAD">
                <wp:simplePos x="0" y="0"/>
                <wp:positionH relativeFrom="column">
                  <wp:posOffset>432435</wp:posOffset>
                </wp:positionH>
                <wp:positionV relativeFrom="paragraph">
                  <wp:posOffset>2757805</wp:posOffset>
                </wp:positionV>
                <wp:extent cx="309245" cy="36893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F845EA" w14:textId="77777777" w:rsidR="005028B4" w:rsidRDefault="005028B4" w:rsidP="001318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95EB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34.05pt;margin-top:217.15pt;width:24.35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" filled="f" stroked="f">
                <v:textbox style="mso-fit-shape-to-text:t">
                  <w:txbxContent>
                    <w:p w14:paraId="67F845EA" w14:textId="77777777" w:rsidR="005028B4" w:rsidRDefault="005028B4" w:rsidP="001318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318CF">
        <w:rPr>
          <w:rFonts w:eastAsia="Calibri"/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4583B" wp14:editId="3F99B20A">
                <wp:simplePos x="0" y="0"/>
                <wp:positionH relativeFrom="column">
                  <wp:posOffset>432435</wp:posOffset>
                </wp:positionH>
                <wp:positionV relativeFrom="paragraph">
                  <wp:posOffset>-3175</wp:posOffset>
                </wp:positionV>
                <wp:extent cx="719455" cy="3689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A5C08D" w14:textId="77777777" w:rsidR="005028B4" w:rsidRDefault="005028B4" w:rsidP="001318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4583B" id="TextBox 5" o:spid="_x0000_s1027" type="#_x0000_t202" style="position:absolute;margin-left:34.05pt;margin-top:-.25pt;width:56.65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" filled="f" stroked="f">
                <v:textbox style="mso-fit-shape-to-text:t">
                  <w:txbxContent>
                    <w:p w14:paraId="04A5C08D" w14:textId="77777777" w:rsidR="005028B4" w:rsidRDefault="005028B4" w:rsidP="001318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318CF">
        <w:rPr>
          <w:rFonts w:eastAsia="Calibri"/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65004F9" wp14:editId="46DB880B">
            <wp:simplePos x="0" y="0"/>
            <wp:positionH relativeFrom="column">
              <wp:posOffset>432435</wp:posOffset>
            </wp:positionH>
            <wp:positionV relativeFrom="paragraph">
              <wp:posOffset>366395</wp:posOffset>
            </wp:positionV>
            <wp:extent cx="5051425" cy="2750820"/>
            <wp:effectExtent l="19050" t="19050" r="15875" b="1143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2750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A07EA3C" w14:textId="77777777" w:rsidR="001318CF" w:rsidRDefault="001318CF" w:rsidP="00055EA0">
      <w:pPr>
        <w:tabs>
          <w:tab w:val="left" w:pos="2558"/>
        </w:tabs>
        <w:spacing w:after="200" w:line="276" w:lineRule="auto"/>
        <w:rPr>
          <w:rFonts w:eastAsia="Calibri"/>
          <w:b/>
          <w:sz w:val="32"/>
          <w:szCs w:val="32"/>
          <w:lang w:val="en-CA" w:eastAsia="en-US"/>
        </w:rPr>
      </w:pPr>
    </w:p>
    <w:p w14:paraId="4CB1FCB4" w14:textId="77777777" w:rsidR="001318CF" w:rsidRDefault="001318CF" w:rsidP="00055EA0">
      <w:pPr>
        <w:tabs>
          <w:tab w:val="left" w:pos="2558"/>
        </w:tabs>
        <w:spacing w:after="200" w:line="276" w:lineRule="auto"/>
        <w:rPr>
          <w:rFonts w:eastAsia="Calibri"/>
          <w:b/>
          <w:sz w:val="32"/>
          <w:szCs w:val="32"/>
          <w:lang w:val="en-CA" w:eastAsia="en-US"/>
        </w:rPr>
      </w:pPr>
    </w:p>
    <w:p w14:paraId="6338575C" w14:textId="77777777" w:rsidR="001318CF" w:rsidRDefault="001318CF" w:rsidP="00055EA0">
      <w:pPr>
        <w:tabs>
          <w:tab w:val="left" w:pos="2558"/>
        </w:tabs>
        <w:spacing w:after="200" w:line="276" w:lineRule="auto"/>
        <w:rPr>
          <w:rFonts w:eastAsia="Calibri"/>
          <w:b/>
          <w:sz w:val="32"/>
          <w:szCs w:val="32"/>
          <w:lang w:val="en-CA" w:eastAsia="en-US"/>
        </w:rPr>
      </w:pPr>
    </w:p>
    <w:p w14:paraId="037C59B0" w14:textId="77777777" w:rsidR="001318CF" w:rsidRDefault="001318CF" w:rsidP="00055EA0">
      <w:pPr>
        <w:tabs>
          <w:tab w:val="left" w:pos="2558"/>
        </w:tabs>
        <w:spacing w:after="200" w:line="276" w:lineRule="auto"/>
        <w:rPr>
          <w:rFonts w:eastAsia="Calibri"/>
          <w:b/>
          <w:sz w:val="32"/>
          <w:szCs w:val="32"/>
          <w:lang w:val="en-CA" w:eastAsia="en-US"/>
        </w:rPr>
      </w:pPr>
    </w:p>
    <w:p w14:paraId="548972AD" w14:textId="77777777" w:rsidR="00055EA0" w:rsidRPr="00043F66" w:rsidRDefault="00055EA0" w:rsidP="00055EA0">
      <w:pPr>
        <w:tabs>
          <w:tab w:val="left" w:pos="2558"/>
        </w:tabs>
        <w:spacing w:after="200" w:line="276" w:lineRule="auto"/>
        <w:rPr>
          <w:rFonts w:eastAsia="Calibri"/>
          <w:b/>
          <w:sz w:val="32"/>
          <w:szCs w:val="32"/>
          <w:lang w:val="en-CA" w:eastAsia="en-US"/>
        </w:rPr>
      </w:pPr>
      <w:r w:rsidRPr="00043F66">
        <w:rPr>
          <w:rFonts w:eastAsia="Calibri"/>
          <w:b/>
          <w:sz w:val="32"/>
          <w:szCs w:val="32"/>
          <w:lang w:val="en-CA" w:eastAsia="en-US"/>
        </w:rPr>
        <w:tab/>
      </w:r>
    </w:p>
    <w:p w14:paraId="38014A76" w14:textId="77777777" w:rsidR="00055EA0" w:rsidRDefault="00055EA0" w:rsidP="00055EA0">
      <w:pPr>
        <w:spacing w:after="200" w:line="276" w:lineRule="auto"/>
        <w:jc w:val="both"/>
        <w:rPr>
          <w:rFonts w:eastAsia="Calibri"/>
          <w:b/>
          <w:sz w:val="32"/>
          <w:szCs w:val="32"/>
          <w:lang w:val="en-CA" w:eastAsia="en-US"/>
        </w:rPr>
      </w:pPr>
    </w:p>
    <w:p w14:paraId="24927520" w14:textId="77777777" w:rsidR="00055EA0" w:rsidRDefault="00055EA0" w:rsidP="00055EA0">
      <w:pPr>
        <w:spacing w:after="200" w:line="276" w:lineRule="auto"/>
        <w:jc w:val="both"/>
        <w:rPr>
          <w:rFonts w:eastAsia="Calibri"/>
          <w:b/>
          <w:sz w:val="32"/>
          <w:szCs w:val="32"/>
          <w:lang w:val="en-CA" w:eastAsia="en-US"/>
        </w:rPr>
      </w:pPr>
    </w:p>
    <w:p w14:paraId="21A40174" w14:textId="77777777" w:rsidR="00055EA0" w:rsidRPr="00043F66" w:rsidRDefault="00055EA0" w:rsidP="00055EA0">
      <w:pPr>
        <w:spacing w:after="200" w:line="276" w:lineRule="auto"/>
        <w:rPr>
          <w:rFonts w:eastAsia="Calibri"/>
          <w:lang w:val="en-CA" w:eastAsia="en-US"/>
        </w:rPr>
      </w:pPr>
    </w:p>
    <w:p w14:paraId="2BD874CA" w14:textId="77777777" w:rsidR="00ED7BF5" w:rsidRDefault="00ED7BF5" w:rsidP="00ED7BF5">
      <w:pPr>
        <w:spacing w:after="200" w:line="276" w:lineRule="auto"/>
        <w:jc w:val="both"/>
        <w:rPr>
          <w:rFonts w:eastAsia="Calibri"/>
          <w:lang w:val="en-CA" w:eastAsia="en-US"/>
        </w:rPr>
      </w:pPr>
      <w:r w:rsidRPr="00ED7BF5">
        <w:rPr>
          <w:rFonts w:eastAsia="Calibri"/>
          <w:b/>
          <w:lang w:val="en-CA" w:eastAsia="en-US"/>
        </w:rPr>
        <w:t>Figure S2.</w:t>
      </w:r>
      <w:r w:rsidR="008F058C" w:rsidRPr="00043F66">
        <w:rPr>
          <w:rFonts w:eastAsia="Calibri"/>
          <w:lang w:val="en-CA" w:eastAsia="en-US"/>
        </w:rPr>
        <w:t xml:space="preserve"> Operational taxonomic unit (OTU; 97% sequences similarity) collector’s curve (mean with 95% confidence intervals) based on random sampling of data before rarefaction with no singletons a) bacterial samples and b) fungal samples</w:t>
      </w:r>
      <w:r w:rsidR="008F058C">
        <w:rPr>
          <w:rFonts w:eastAsia="Calibri"/>
          <w:lang w:val="en-CA" w:eastAsia="en-US"/>
        </w:rPr>
        <w:t>.</w:t>
      </w:r>
      <w:r w:rsidR="008F058C" w:rsidRPr="00043F66">
        <w:rPr>
          <w:rFonts w:ascii="Calibri" w:eastAsia="Calibri" w:hAnsi="Calibri"/>
          <w:sz w:val="18"/>
          <w:szCs w:val="18"/>
          <w:lang w:val="en-CA" w:eastAsia="en-US"/>
        </w:rPr>
        <w:t xml:space="preserve"> </w:t>
      </w:r>
    </w:p>
    <w:p w14:paraId="2A054552" w14:textId="77777777" w:rsidR="00ED7BF5" w:rsidRDefault="00ED7BF5">
      <w:pPr>
        <w:spacing w:after="200" w:line="276" w:lineRule="auto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br w:type="page"/>
      </w:r>
    </w:p>
    <w:p w14:paraId="27412FC2" w14:textId="4B2D0DE3" w:rsidR="00055EA0" w:rsidRPr="00043F66" w:rsidRDefault="00ED7BF5" w:rsidP="00055EA0">
      <w:pPr>
        <w:spacing w:before="100" w:beforeAutospacing="1"/>
        <w:jc w:val="both"/>
        <w:rPr>
          <w:rFonts w:eastAsia="Times New Roman"/>
          <w:lang w:val="en-CA" w:eastAsia="en-CA"/>
        </w:rPr>
      </w:pPr>
      <w:r w:rsidRPr="00ED7BF5">
        <w:rPr>
          <w:rFonts w:eastAsia="Times New Roman"/>
          <w:b/>
          <w:lang w:val="en-CA" w:eastAsia="en-CA"/>
        </w:rPr>
        <w:lastRenderedPageBreak/>
        <w:t>Table S1.</w:t>
      </w:r>
      <w:r w:rsidR="00055EA0" w:rsidRPr="00043F66">
        <w:rPr>
          <w:rFonts w:eastAsia="Times New Roman"/>
          <w:lang w:val="en-CA" w:eastAsia="en-CA"/>
        </w:rPr>
        <w:t xml:space="preserve"> </w:t>
      </w:r>
      <w:r w:rsidR="00FD4575">
        <w:rPr>
          <w:rFonts w:eastAsia="Times New Roman"/>
          <w:lang w:val="en-CA" w:eastAsia="en-CA"/>
        </w:rPr>
        <w:t xml:space="preserve">Metadata relative to the </w:t>
      </w:r>
      <w:r w:rsidR="00055EA0" w:rsidRPr="00043F66">
        <w:rPr>
          <w:rFonts w:eastAsia="Times New Roman"/>
          <w:lang w:val="en-CA" w:eastAsia="en-CA"/>
        </w:rPr>
        <w:t xml:space="preserve">plots and </w:t>
      </w:r>
      <w:r w:rsidR="00055EA0">
        <w:rPr>
          <w:rFonts w:eastAsia="Times New Roman"/>
          <w:lang w:val="en-CA" w:eastAsia="en-CA"/>
        </w:rPr>
        <w:t xml:space="preserve">sugar maple </w:t>
      </w:r>
      <w:r w:rsidR="00055EA0" w:rsidRPr="00043F66">
        <w:rPr>
          <w:rFonts w:eastAsia="Times New Roman"/>
          <w:lang w:val="en-CA" w:eastAsia="en-CA"/>
        </w:rPr>
        <w:t xml:space="preserve">seedlings taken </w:t>
      </w:r>
      <w:r w:rsidR="000C60E2">
        <w:rPr>
          <w:rFonts w:eastAsia="Times New Roman"/>
          <w:lang w:val="en-CA" w:eastAsia="en-CA"/>
        </w:rPr>
        <w:t>at each plot</w:t>
      </w:r>
      <w:r w:rsidR="00055EA0" w:rsidRPr="00043F66">
        <w:rPr>
          <w:rFonts w:eastAsia="Times New Roman"/>
          <w:lang w:val="en-CA" w:eastAsia="en-CA"/>
        </w:rPr>
        <w:t xml:space="preserve"> at </w:t>
      </w:r>
      <w:hyperlink r:id="rId7" w:history="1">
        <w:r w:rsidR="00055EA0" w:rsidRPr="00043F66">
          <w:rPr>
            <w:rFonts w:eastAsia="Times New Roman"/>
            <w:bCs/>
            <w:lang w:val="en-CA" w:eastAsia="en-CA"/>
          </w:rPr>
          <w:t>Mont-</w:t>
        </w:r>
        <w:proofErr w:type="spellStart"/>
        <w:r w:rsidR="00055EA0" w:rsidRPr="00043F66">
          <w:rPr>
            <w:rFonts w:eastAsia="Times New Roman"/>
            <w:bCs/>
            <w:lang w:val="en-CA" w:eastAsia="en-CA"/>
          </w:rPr>
          <w:t>Mégantic</w:t>
        </w:r>
        <w:proofErr w:type="spellEnd"/>
      </w:hyperlink>
      <w:r w:rsidR="00055EA0">
        <w:rPr>
          <w:rFonts w:eastAsia="Times New Roman"/>
          <w:lang w:val="en-CA" w:eastAsia="en-CA"/>
        </w:rPr>
        <w:t>, Quebec.</w:t>
      </w:r>
    </w:p>
    <w:p w14:paraId="0AD1FE92" w14:textId="77777777" w:rsidR="00055EA0" w:rsidRPr="00043F66" w:rsidRDefault="00055EA0" w:rsidP="00055EA0">
      <w:pPr>
        <w:spacing w:before="100" w:beforeAutospacing="1"/>
        <w:jc w:val="both"/>
        <w:rPr>
          <w:rFonts w:eastAsia="Times New Roman"/>
          <w:lang w:val="en-CA" w:eastAsia="en-CA"/>
        </w:rPr>
      </w:pPr>
    </w:p>
    <w:tbl>
      <w:tblPr>
        <w:tblW w:w="3948" w:type="pct"/>
        <w:jc w:val="center"/>
        <w:tblCellSpacing w:w="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7"/>
        <w:gridCol w:w="632"/>
        <w:gridCol w:w="1094"/>
        <w:gridCol w:w="990"/>
        <w:gridCol w:w="996"/>
        <w:gridCol w:w="996"/>
        <w:gridCol w:w="996"/>
        <w:gridCol w:w="994"/>
      </w:tblGrid>
      <w:tr w:rsidR="00C42324" w:rsidRPr="00043F66" w14:paraId="3C0C459D" w14:textId="61C9496E" w:rsidTr="00C42324">
        <w:trPr>
          <w:trHeight w:val="552"/>
          <w:tblCellSpacing w:w="0" w:type="dxa"/>
          <w:jc w:val="center"/>
        </w:trPr>
        <w:tc>
          <w:tcPr>
            <w:tcW w:w="526" w:type="pct"/>
            <w:vAlign w:val="center"/>
          </w:tcPr>
          <w:p w14:paraId="351FD964" w14:textId="77777777" w:rsidR="00C42324" w:rsidRPr="00043F66" w:rsidRDefault="00C42324" w:rsidP="00FD4575">
            <w:pPr>
              <w:jc w:val="center"/>
              <w:rPr>
                <w:rFonts w:eastAsia="Times New Roman"/>
                <w:b/>
                <w:bCs/>
                <w:lang w:val="en-CA" w:eastAsia="en-CA"/>
              </w:rPr>
            </w:pPr>
            <w:r w:rsidRPr="00043F66">
              <w:rPr>
                <w:rFonts w:eastAsia="Times New Roman"/>
                <w:b/>
                <w:bCs/>
                <w:lang w:val="en-CA" w:eastAsia="en-CA"/>
              </w:rPr>
              <w:t>Zone Name</w:t>
            </w:r>
          </w:p>
        </w:tc>
        <w:tc>
          <w:tcPr>
            <w:tcW w:w="423" w:type="pct"/>
            <w:vAlign w:val="center"/>
          </w:tcPr>
          <w:p w14:paraId="21E3AD91" w14:textId="77777777" w:rsidR="00C42324" w:rsidRPr="00043F66" w:rsidRDefault="00C42324" w:rsidP="00FD4575">
            <w:pPr>
              <w:jc w:val="center"/>
              <w:rPr>
                <w:rFonts w:eastAsia="Times New Roman"/>
                <w:b/>
                <w:bCs/>
                <w:lang w:val="en-CA" w:eastAsia="en-CA"/>
              </w:rPr>
            </w:pPr>
            <w:r w:rsidRPr="00043F66">
              <w:rPr>
                <w:rFonts w:eastAsia="Times New Roman"/>
                <w:b/>
                <w:bCs/>
                <w:lang w:val="en-CA" w:eastAsia="en-CA"/>
              </w:rPr>
              <w:t>Plot</w:t>
            </w:r>
          </w:p>
        </w:tc>
        <w:tc>
          <w:tcPr>
            <w:tcW w:w="731" w:type="pct"/>
            <w:vAlign w:val="center"/>
            <w:hideMark/>
          </w:tcPr>
          <w:p w14:paraId="36865E28" w14:textId="77777777" w:rsidR="00C42324" w:rsidRPr="00043F66" w:rsidRDefault="00C42324" w:rsidP="00FD4575">
            <w:pPr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b/>
                <w:bCs/>
                <w:lang w:val="en-CA" w:eastAsia="en-CA"/>
              </w:rPr>
              <w:t>Elevation (</w:t>
            </w:r>
            <w:proofErr w:type="spellStart"/>
            <w:r w:rsidRPr="00043F66">
              <w:rPr>
                <w:rFonts w:eastAsia="Times New Roman"/>
                <w:b/>
                <w:bCs/>
                <w:lang w:val="en-CA" w:eastAsia="en-CA"/>
              </w:rPr>
              <w:t>m.a.s.l</w:t>
            </w:r>
            <w:proofErr w:type="spellEnd"/>
            <w:r w:rsidRPr="00043F66">
              <w:rPr>
                <w:rFonts w:eastAsia="Times New Roman"/>
                <w:b/>
                <w:bCs/>
                <w:lang w:val="en-CA" w:eastAsia="en-CA"/>
              </w:rPr>
              <w:t>)</w:t>
            </w:r>
          </w:p>
        </w:tc>
        <w:tc>
          <w:tcPr>
            <w:tcW w:w="661" w:type="pct"/>
            <w:vAlign w:val="center"/>
            <w:hideMark/>
          </w:tcPr>
          <w:p w14:paraId="5BD6ED23" w14:textId="77777777" w:rsidR="00C42324" w:rsidRPr="00043F66" w:rsidRDefault="00C42324" w:rsidP="00FD4575">
            <w:pPr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b/>
                <w:bCs/>
                <w:lang w:val="en-CA" w:eastAsia="en-CA"/>
              </w:rPr>
              <w:t>Seedling Samples</w:t>
            </w:r>
          </w:p>
        </w:tc>
        <w:tc>
          <w:tcPr>
            <w:tcW w:w="665" w:type="pct"/>
            <w:vAlign w:val="center"/>
            <w:hideMark/>
          </w:tcPr>
          <w:p w14:paraId="5F5431ED" w14:textId="77777777" w:rsidR="00C42324" w:rsidRPr="00043F66" w:rsidRDefault="00C42324" w:rsidP="00FD4575">
            <w:pPr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b/>
                <w:bCs/>
                <w:lang w:val="en-CA" w:eastAsia="en-CA"/>
              </w:rPr>
              <w:t>From Tree Line</w:t>
            </w:r>
          </w:p>
        </w:tc>
        <w:tc>
          <w:tcPr>
            <w:tcW w:w="665" w:type="pct"/>
            <w:vAlign w:val="center"/>
          </w:tcPr>
          <w:p w14:paraId="5C9A43D0" w14:textId="77777777" w:rsidR="00C42324" w:rsidRDefault="00C42324" w:rsidP="00FD4575">
            <w:pPr>
              <w:jc w:val="center"/>
              <w:rPr>
                <w:rFonts w:eastAsia="Times New Roman"/>
                <w:b/>
                <w:bCs/>
                <w:lang w:val="en-CA" w:eastAsia="en-CA"/>
              </w:rPr>
            </w:pPr>
            <w:r>
              <w:rPr>
                <w:rFonts w:eastAsia="Times New Roman"/>
                <w:b/>
                <w:bCs/>
                <w:lang w:val="en-CA" w:eastAsia="en-CA"/>
              </w:rPr>
              <w:t>Sapling</w:t>
            </w:r>
          </w:p>
          <w:p w14:paraId="0212F148" w14:textId="1D1F3709" w:rsidR="00C42324" w:rsidRPr="00043F66" w:rsidRDefault="00C42324" w:rsidP="00FD4575">
            <w:pPr>
              <w:jc w:val="center"/>
              <w:rPr>
                <w:rFonts w:eastAsia="Times New Roman"/>
                <w:b/>
                <w:bCs/>
                <w:lang w:val="en-CA" w:eastAsia="en-CA"/>
              </w:rPr>
            </w:pPr>
            <w:r>
              <w:rPr>
                <w:rFonts w:eastAsia="Times New Roman"/>
                <w:b/>
                <w:bCs/>
                <w:lang w:val="en-CA" w:eastAsia="en-CA"/>
              </w:rPr>
              <w:t>Age (y)</w:t>
            </w:r>
          </w:p>
        </w:tc>
        <w:tc>
          <w:tcPr>
            <w:tcW w:w="665" w:type="pct"/>
            <w:vAlign w:val="center"/>
          </w:tcPr>
          <w:p w14:paraId="2BBF1559" w14:textId="24B34DCA" w:rsidR="00C42324" w:rsidRPr="00043F66" w:rsidRDefault="00C42324" w:rsidP="00FD4575">
            <w:pPr>
              <w:jc w:val="center"/>
              <w:rPr>
                <w:rFonts w:eastAsia="Times New Roman"/>
                <w:b/>
                <w:bCs/>
                <w:lang w:val="en-CA" w:eastAsia="en-CA"/>
              </w:rPr>
            </w:pPr>
            <w:r>
              <w:rPr>
                <w:rFonts w:eastAsia="Times New Roman"/>
                <w:b/>
                <w:bCs/>
                <w:lang w:val="en-CA" w:eastAsia="en-CA"/>
              </w:rPr>
              <w:t>SLA</w:t>
            </w:r>
          </w:p>
        </w:tc>
        <w:tc>
          <w:tcPr>
            <w:tcW w:w="665" w:type="pct"/>
            <w:vAlign w:val="center"/>
          </w:tcPr>
          <w:p w14:paraId="49770FB6" w14:textId="1E11EFEA" w:rsidR="00C42324" w:rsidRDefault="00C42324" w:rsidP="00FD4575">
            <w:pPr>
              <w:jc w:val="center"/>
              <w:rPr>
                <w:rFonts w:eastAsia="Times New Roman"/>
                <w:b/>
                <w:bCs/>
                <w:lang w:val="en-CA" w:eastAsia="en-CA"/>
              </w:rPr>
            </w:pPr>
            <w:r>
              <w:rPr>
                <w:rFonts w:eastAsia="Times New Roman"/>
                <w:b/>
                <w:bCs/>
                <w:lang w:val="en-CA" w:eastAsia="en-CA"/>
              </w:rPr>
              <w:t>Stem</w:t>
            </w:r>
          </w:p>
          <w:p w14:paraId="326298E2" w14:textId="77777777" w:rsidR="00C42324" w:rsidRDefault="00C42324" w:rsidP="00FD4575">
            <w:pPr>
              <w:jc w:val="center"/>
              <w:rPr>
                <w:rFonts w:eastAsia="Times New Roman"/>
                <w:b/>
                <w:bCs/>
                <w:lang w:val="en-CA" w:eastAsia="en-CA"/>
              </w:rPr>
            </w:pPr>
            <w:r>
              <w:rPr>
                <w:rFonts w:eastAsia="Times New Roman"/>
                <w:b/>
                <w:bCs/>
                <w:lang w:val="en-CA" w:eastAsia="en-CA"/>
              </w:rPr>
              <w:t>Density</w:t>
            </w:r>
          </w:p>
          <w:p w14:paraId="5CA2C808" w14:textId="642E75D7" w:rsidR="00C42324" w:rsidRPr="00043F66" w:rsidRDefault="00C42324" w:rsidP="00FD4575">
            <w:pPr>
              <w:jc w:val="center"/>
              <w:rPr>
                <w:rFonts w:eastAsia="Times New Roman"/>
                <w:b/>
                <w:bCs/>
                <w:lang w:val="en-CA" w:eastAsia="en-CA"/>
              </w:rPr>
            </w:pPr>
            <w:r>
              <w:rPr>
                <w:rFonts w:eastAsia="Times New Roman"/>
                <w:b/>
                <w:bCs/>
                <w:lang w:val="en-CA" w:eastAsia="en-CA"/>
              </w:rPr>
              <w:t>(g/cm</w:t>
            </w:r>
            <w:r w:rsidR="005E555D">
              <w:rPr>
                <w:rFonts w:eastAsia="Times New Roman"/>
                <w:b/>
                <w:bCs/>
                <w:vertAlign w:val="superscript"/>
                <w:lang w:val="en-CA" w:eastAsia="en-CA"/>
              </w:rPr>
              <w:t>3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lang w:val="en-CA" w:eastAsia="en-CA"/>
              </w:rPr>
              <w:t>)</w:t>
            </w:r>
          </w:p>
        </w:tc>
      </w:tr>
      <w:tr w:rsidR="00C42324" w:rsidRPr="00043F66" w14:paraId="237170AC" w14:textId="7C1C754D" w:rsidTr="00C42324">
        <w:trPr>
          <w:trHeight w:val="552"/>
          <w:tblCellSpacing w:w="0" w:type="dxa"/>
          <w:jc w:val="center"/>
        </w:trPr>
        <w:tc>
          <w:tcPr>
            <w:tcW w:w="526" w:type="pct"/>
            <w:vMerge w:val="restart"/>
            <w:vAlign w:val="center"/>
          </w:tcPr>
          <w:p w14:paraId="3DD75CD2" w14:textId="6F96B1F2" w:rsidR="00C42324" w:rsidRPr="00043F66" w:rsidRDefault="00C42324" w:rsidP="00FD4575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Edge</w:t>
            </w:r>
          </w:p>
        </w:tc>
        <w:tc>
          <w:tcPr>
            <w:tcW w:w="423" w:type="pct"/>
            <w:vAlign w:val="center"/>
          </w:tcPr>
          <w:p w14:paraId="0A10B464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1</w:t>
            </w:r>
          </w:p>
        </w:tc>
        <w:tc>
          <w:tcPr>
            <w:tcW w:w="731" w:type="pct"/>
            <w:vAlign w:val="center"/>
          </w:tcPr>
          <w:p w14:paraId="3DE51A79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827</w:t>
            </w:r>
          </w:p>
        </w:tc>
        <w:tc>
          <w:tcPr>
            <w:tcW w:w="661" w:type="pct"/>
            <w:vAlign w:val="center"/>
          </w:tcPr>
          <w:p w14:paraId="19356C00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10</w:t>
            </w:r>
          </w:p>
        </w:tc>
        <w:tc>
          <w:tcPr>
            <w:tcW w:w="665" w:type="pct"/>
            <w:vAlign w:val="center"/>
          </w:tcPr>
          <w:p w14:paraId="317CFFE3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Yes</w:t>
            </w:r>
          </w:p>
        </w:tc>
        <w:tc>
          <w:tcPr>
            <w:tcW w:w="665" w:type="pct"/>
          </w:tcPr>
          <w:p w14:paraId="6ACD1297" w14:textId="13229BF9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2</w:t>
            </w:r>
          </w:p>
        </w:tc>
        <w:tc>
          <w:tcPr>
            <w:tcW w:w="665" w:type="pct"/>
          </w:tcPr>
          <w:p w14:paraId="584F225D" w14:textId="11F19CD6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61.2</w:t>
            </w:r>
          </w:p>
        </w:tc>
        <w:tc>
          <w:tcPr>
            <w:tcW w:w="665" w:type="pct"/>
          </w:tcPr>
          <w:p w14:paraId="6EE63F32" w14:textId="312DA340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0.57</w:t>
            </w:r>
          </w:p>
        </w:tc>
      </w:tr>
      <w:tr w:rsidR="00C42324" w:rsidRPr="00043F66" w14:paraId="747F6692" w14:textId="6719F815" w:rsidTr="00C42324">
        <w:trPr>
          <w:trHeight w:val="552"/>
          <w:tblCellSpacing w:w="0" w:type="dxa"/>
          <w:jc w:val="center"/>
        </w:trPr>
        <w:tc>
          <w:tcPr>
            <w:tcW w:w="526" w:type="pct"/>
            <w:vMerge/>
            <w:vAlign w:val="center"/>
          </w:tcPr>
          <w:p w14:paraId="51FC3BB8" w14:textId="6F37DFE2" w:rsidR="00C42324" w:rsidRPr="00043F66" w:rsidRDefault="00C42324" w:rsidP="005028B4">
            <w:pPr>
              <w:spacing w:before="100" w:beforeAutospacing="1"/>
              <w:rPr>
                <w:rFonts w:eastAsia="Times New Roman"/>
                <w:lang w:val="en-CA" w:eastAsia="en-CA"/>
              </w:rPr>
            </w:pPr>
          </w:p>
        </w:tc>
        <w:tc>
          <w:tcPr>
            <w:tcW w:w="423" w:type="pct"/>
            <w:vAlign w:val="center"/>
          </w:tcPr>
          <w:p w14:paraId="548BD563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2</w:t>
            </w:r>
          </w:p>
        </w:tc>
        <w:tc>
          <w:tcPr>
            <w:tcW w:w="731" w:type="pct"/>
            <w:vAlign w:val="center"/>
          </w:tcPr>
          <w:p w14:paraId="1386251D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796</w:t>
            </w:r>
          </w:p>
        </w:tc>
        <w:tc>
          <w:tcPr>
            <w:tcW w:w="661" w:type="pct"/>
            <w:vAlign w:val="center"/>
          </w:tcPr>
          <w:p w14:paraId="1C4A7D77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10</w:t>
            </w:r>
          </w:p>
        </w:tc>
        <w:tc>
          <w:tcPr>
            <w:tcW w:w="665" w:type="pct"/>
            <w:vAlign w:val="center"/>
          </w:tcPr>
          <w:p w14:paraId="70BBECFC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Yes</w:t>
            </w:r>
          </w:p>
        </w:tc>
        <w:tc>
          <w:tcPr>
            <w:tcW w:w="665" w:type="pct"/>
          </w:tcPr>
          <w:p w14:paraId="6A4F2FE4" w14:textId="0B2FCADE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2</w:t>
            </w:r>
          </w:p>
        </w:tc>
        <w:tc>
          <w:tcPr>
            <w:tcW w:w="665" w:type="pct"/>
          </w:tcPr>
          <w:p w14:paraId="7AED3E1A" w14:textId="7D1A77CF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82.2</w:t>
            </w:r>
          </w:p>
        </w:tc>
        <w:tc>
          <w:tcPr>
            <w:tcW w:w="665" w:type="pct"/>
          </w:tcPr>
          <w:p w14:paraId="7A746A72" w14:textId="3EDC8D6A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0.62</w:t>
            </w:r>
          </w:p>
        </w:tc>
      </w:tr>
      <w:tr w:rsidR="00C42324" w:rsidRPr="00043F66" w14:paraId="469D6860" w14:textId="69E34C5B" w:rsidTr="00C42324">
        <w:trPr>
          <w:trHeight w:val="552"/>
          <w:tblCellSpacing w:w="0" w:type="dxa"/>
          <w:jc w:val="center"/>
        </w:trPr>
        <w:tc>
          <w:tcPr>
            <w:tcW w:w="526" w:type="pct"/>
            <w:vMerge w:val="restart"/>
            <w:vAlign w:val="center"/>
          </w:tcPr>
          <w:p w14:paraId="568EE5F3" w14:textId="6E413252" w:rsidR="00C42324" w:rsidRPr="00043F66" w:rsidRDefault="00C42324" w:rsidP="00FD4575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Within</w:t>
            </w:r>
          </w:p>
        </w:tc>
        <w:tc>
          <w:tcPr>
            <w:tcW w:w="423" w:type="pct"/>
            <w:vAlign w:val="center"/>
          </w:tcPr>
          <w:p w14:paraId="43187F4F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1</w:t>
            </w:r>
          </w:p>
        </w:tc>
        <w:tc>
          <w:tcPr>
            <w:tcW w:w="731" w:type="pct"/>
            <w:vAlign w:val="center"/>
          </w:tcPr>
          <w:p w14:paraId="1DD8BFFC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748</w:t>
            </w:r>
          </w:p>
        </w:tc>
        <w:tc>
          <w:tcPr>
            <w:tcW w:w="661" w:type="pct"/>
            <w:vAlign w:val="center"/>
          </w:tcPr>
          <w:p w14:paraId="1F49E890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10</w:t>
            </w:r>
          </w:p>
        </w:tc>
        <w:tc>
          <w:tcPr>
            <w:tcW w:w="665" w:type="pct"/>
            <w:vAlign w:val="center"/>
          </w:tcPr>
          <w:p w14:paraId="716B90C2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No</w:t>
            </w:r>
          </w:p>
        </w:tc>
        <w:tc>
          <w:tcPr>
            <w:tcW w:w="665" w:type="pct"/>
          </w:tcPr>
          <w:p w14:paraId="4FF53F69" w14:textId="31C666B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3</w:t>
            </w:r>
          </w:p>
        </w:tc>
        <w:tc>
          <w:tcPr>
            <w:tcW w:w="665" w:type="pct"/>
          </w:tcPr>
          <w:p w14:paraId="0E8E7EC2" w14:textId="7B7337A2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83.7</w:t>
            </w:r>
          </w:p>
        </w:tc>
        <w:tc>
          <w:tcPr>
            <w:tcW w:w="665" w:type="pct"/>
          </w:tcPr>
          <w:p w14:paraId="0BA18344" w14:textId="2E29FA12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0.52</w:t>
            </w:r>
          </w:p>
        </w:tc>
      </w:tr>
      <w:tr w:rsidR="00C42324" w:rsidRPr="00043F66" w14:paraId="305459E2" w14:textId="11333FD9" w:rsidTr="00C42324">
        <w:trPr>
          <w:trHeight w:val="552"/>
          <w:tblCellSpacing w:w="0" w:type="dxa"/>
          <w:jc w:val="center"/>
        </w:trPr>
        <w:tc>
          <w:tcPr>
            <w:tcW w:w="526" w:type="pct"/>
            <w:vMerge/>
            <w:vAlign w:val="center"/>
          </w:tcPr>
          <w:p w14:paraId="1FB9F522" w14:textId="261B0D1A" w:rsidR="00C42324" w:rsidRPr="00043F66" w:rsidRDefault="00C42324" w:rsidP="005028B4">
            <w:pPr>
              <w:spacing w:before="100" w:beforeAutospacing="1"/>
              <w:rPr>
                <w:rFonts w:eastAsia="Times New Roman"/>
                <w:lang w:val="en-CA" w:eastAsia="en-CA"/>
              </w:rPr>
            </w:pPr>
          </w:p>
        </w:tc>
        <w:tc>
          <w:tcPr>
            <w:tcW w:w="423" w:type="pct"/>
            <w:vAlign w:val="center"/>
          </w:tcPr>
          <w:p w14:paraId="3BFDCD0D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2</w:t>
            </w:r>
          </w:p>
        </w:tc>
        <w:tc>
          <w:tcPr>
            <w:tcW w:w="731" w:type="pct"/>
            <w:vAlign w:val="center"/>
          </w:tcPr>
          <w:p w14:paraId="12B0524D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720</w:t>
            </w:r>
          </w:p>
        </w:tc>
        <w:tc>
          <w:tcPr>
            <w:tcW w:w="661" w:type="pct"/>
            <w:vAlign w:val="center"/>
            <w:hideMark/>
          </w:tcPr>
          <w:p w14:paraId="11522101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10</w:t>
            </w:r>
          </w:p>
        </w:tc>
        <w:tc>
          <w:tcPr>
            <w:tcW w:w="665" w:type="pct"/>
            <w:vAlign w:val="center"/>
            <w:hideMark/>
          </w:tcPr>
          <w:p w14:paraId="16C8CC5A" w14:textId="77777777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 w:rsidRPr="00043F66">
              <w:rPr>
                <w:rFonts w:eastAsia="Times New Roman"/>
                <w:lang w:val="en-CA" w:eastAsia="en-CA"/>
              </w:rPr>
              <w:t>No</w:t>
            </w:r>
          </w:p>
        </w:tc>
        <w:tc>
          <w:tcPr>
            <w:tcW w:w="665" w:type="pct"/>
          </w:tcPr>
          <w:p w14:paraId="76252618" w14:textId="235F4A5B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4</w:t>
            </w:r>
          </w:p>
        </w:tc>
        <w:tc>
          <w:tcPr>
            <w:tcW w:w="665" w:type="pct"/>
          </w:tcPr>
          <w:p w14:paraId="0A3364C0" w14:textId="0E2A3060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69.1</w:t>
            </w:r>
          </w:p>
        </w:tc>
        <w:tc>
          <w:tcPr>
            <w:tcW w:w="665" w:type="pct"/>
          </w:tcPr>
          <w:p w14:paraId="70ACE14E" w14:textId="1B6B40DC" w:rsidR="00C42324" w:rsidRPr="00043F66" w:rsidRDefault="00C42324" w:rsidP="005028B4">
            <w:pPr>
              <w:spacing w:before="100" w:beforeAutospacing="1"/>
              <w:jc w:val="center"/>
              <w:rPr>
                <w:rFonts w:eastAsia="Times New Roman"/>
                <w:lang w:val="en-CA" w:eastAsia="en-CA"/>
              </w:rPr>
            </w:pPr>
            <w:r>
              <w:rPr>
                <w:rFonts w:eastAsia="Times New Roman"/>
                <w:lang w:val="en-CA" w:eastAsia="en-CA"/>
              </w:rPr>
              <w:t>0.48</w:t>
            </w:r>
          </w:p>
        </w:tc>
      </w:tr>
    </w:tbl>
    <w:p w14:paraId="2F090DFE" w14:textId="77777777" w:rsidR="00ED7BF5" w:rsidRDefault="00ED7BF5">
      <w:pPr>
        <w:spacing w:after="200" w:line="276" w:lineRule="auto"/>
        <w:rPr>
          <w:rFonts w:eastAsia="Calibri"/>
          <w:bCs/>
          <w:sz w:val="22"/>
          <w:szCs w:val="22"/>
          <w:lang w:val="en-CA" w:eastAsia="en-US"/>
        </w:rPr>
      </w:pPr>
      <w:r>
        <w:rPr>
          <w:rFonts w:eastAsia="Calibri"/>
          <w:bCs/>
          <w:sz w:val="22"/>
          <w:szCs w:val="22"/>
          <w:lang w:val="en-CA" w:eastAsia="en-US"/>
        </w:rPr>
        <w:br w:type="page"/>
      </w:r>
    </w:p>
    <w:p w14:paraId="096A896A" w14:textId="77777777" w:rsidR="00055EA0" w:rsidRPr="00043F66" w:rsidRDefault="00055EA0" w:rsidP="00055EA0">
      <w:pPr>
        <w:spacing w:after="200" w:line="276" w:lineRule="auto"/>
        <w:jc w:val="both"/>
        <w:rPr>
          <w:rFonts w:eastAsia="Calibri"/>
          <w:lang w:val="en-CA" w:eastAsia="en-US"/>
        </w:rPr>
      </w:pPr>
      <w:r w:rsidRPr="00ED7BF5">
        <w:rPr>
          <w:rFonts w:eastAsia="Calibri"/>
          <w:b/>
          <w:bCs/>
          <w:lang w:val="en-CA" w:eastAsia="en-US"/>
        </w:rPr>
        <w:lastRenderedPageBreak/>
        <w:t>Table S2</w:t>
      </w:r>
      <w:r w:rsidR="00ED7BF5">
        <w:rPr>
          <w:rFonts w:eastAsia="Calibri"/>
          <w:b/>
          <w:bCs/>
          <w:lang w:val="en-CA" w:eastAsia="en-US"/>
        </w:rPr>
        <w:t>.</w:t>
      </w:r>
      <w:r w:rsidRPr="00043F66">
        <w:rPr>
          <w:rFonts w:eastAsia="Calibri"/>
          <w:bCs/>
          <w:lang w:val="en-CA" w:eastAsia="en-US"/>
        </w:rPr>
        <w:t xml:space="preserve"> 16S rRNA and ITS samples obtained from </w:t>
      </w:r>
      <w:hyperlink r:id="rId8" w:history="1">
        <w:r w:rsidRPr="00043F66">
          <w:rPr>
            <w:rFonts w:eastAsia="Calibri"/>
            <w:bCs/>
            <w:lang w:val="en-CA" w:eastAsia="en-US"/>
          </w:rPr>
          <w:t>Mont-</w:t>
        </w:r>
        <w:proofErr w:type="spellStart"/>
        <w:r w:rsidRPr="00043F66">
          <w:rPr>
            <w:rFonts w:eastAsia="Calibri"/>
            <w:bCs/>
            <w:lang w:val="en-CA" w:eastAsia="en-US"/>
          </w:rPr>
          <w:t>Mégantic</w:t>
        </w:r>
        <w:proofErr w:type="spellEnd"/>
      </w:hyperlink>
      <w:r w:rsidRPr="00043F66">
        <w:rPr>
          <w:rFonts w:eastAsia="Calibri"/>
          <w:bCs/>
          <w:lang w:val="en-CA" w:eastAsia="en-US"/>
        </w:rPr>
        <w:t xml:space="preserve"> after sequencing which were used for analysis</w:t>
      </w:r>
      <w:r>
        <w:rPr>
          <w:rFonts w:eastAsia="Calibri"/>
          <w:bCs/>
          <w:lang w:val="en-CA" w:eastAsia="en-US"/>
        </w:rPr>
        <w:t>.</w:t>
      </w:r>
    </w:p>
    <w:tbl>
      <w:tblPr>
        <w:tblW w:w="83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579"/>
        <w:gridCol w:w="1628"/>
        <w:gridCol w:w="1679"/>
        <w:gridCol w:w="1222"/>
      </w:tblGrid>
      <w:tr w:rsidR="00055EA0" w:rsidRPr="00021C54" w14:paraId="1B4E7AFE" w14:textId="77777777" w:rsidTr="00ED7BF5">
        <w:trPr>
          <w:trHeight w:val="417"/>
          <w:jc w:val="center"/>
        </w:trPr>
        <w:tc>
          <w:tcPr>
            <w:tcW w:w="2255" w:type="dxa"/>
            <w:shd w:val="clear" w:color="auto" w:fill="auto"/>
            <w:vAlign w:val="center"/>
          </w:tcPr>
          <w:p w14:paraId="57266D91" w14:textId="77777777" w:rsidR="00055EA0" w:rsidRPr="00F56EDF" w:rsidRDefault="00055EA0" w:rsidP="005028B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78462725" w14:textId="77777777" w:rsidR="00055EA0" w:rsidRPr="00F56EDF" w:rsidRDefault="00055EA0" w:rsidP="005028B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  <w:t>Primers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6589D9E" w14:textId="77777777" w:rsidR="00055EA0" w:rsidRPr="00F56EDF" w:rsidRDefault="00055EA0" w:rsidP="005028B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  <w:t>Within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0A394E3" w14:textId="77777777" w:rsidR="00055EA0" w:rsidRPr="00F56EDF" w:rsidRDefault="00055EA0" w:rsidP="005028B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  <w:t>Edge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E937DD1" w14:textId="77777777" w:rsidR="00055EA0" w:rsidRPr="00F56EDF" w:rsidRDefault="00055EA0" w:rsidP="005028B4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  <w:t>Total</w:t>
            </w:r>
          </w:p>
        </w:tc>
      </w:tr>
      <w:tr w:rsidR="00055EA0" w:rsidRPr="00021C54" w14:paraId="65C4ED56" w14:textId="77777777" w:rsidTr="00ED7BF5">
        <w:trPr>
          <w:trHeight w:val="417"/>
          <w:jc w:val="center"/>
        </w:trPr>
        <w:tc>
          <w:tcPr>
            <w:tcW w:w="2255" w:type="dxa"/>
            <w:shd w:val="clear" w:color="auto" w:fill="auto"/>
            <w:vAlign w:val="center"/>
          </w:tcPr>
          <w:p w14:paraId="2CD12CDE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Rhizosphere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FB30086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16S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127FBE5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15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5F74EF1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19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B9C49B7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34</w:t>
            </w:r>
          </w:p>
        </w:tc>
      </w:tr>
      <w:tr w:rsidR="00055EA0" w:rsidRPr="00021C54" w14:paraId="0A0A8C5D" w14:textId="77777777" w:rsidTr="00ED7BF5">
        <w:trPr>
          <w:trHeight w:val="417"/>
          <w:jc w:val="center"/>
        </w:trPr>
        <w:tc>
          <w:tcPr>
            <w:tcW w:w="2255" w:type="dxa"/>
            <w:shd w:val="clear" w:color="auto" w:fill="auto"/>
            <w:vAlign w:val="center"/>
          </w:tcPr>
          <w:p w14:paraId="4ED1DFD2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Root Endophytes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484647D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16S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60FEA26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10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B968C5E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19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993E6D1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29</w:t>
            </w:r>
          </w:p>
        </w:tc>
      </w:tr>
      <w:tr w:rsidR="00055EA0" w:rsidRPr="00021C54" w14:paraId="35838EC9" w14:textId="77777777" w:rsidTr="00ED7BF5">
        <w:trPr>
          <w:trHeight w:val="417"/>
          <w:jc w:val="center"/>
        </w:trPr>
        <w:tc>
          <w:tcPr>
            <w:tcW w:w="2255" w:type="dxa"/>
            <w:shd w:val="clear" w:color="auto" w:fill="auto"/>
            <w:vAlign w:val="center"/>
          </w:tcPr>
          <w:p w14:paraId="51B7743F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Phyllosphere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5F37207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16S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76A218D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15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D96021A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18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EDB7E28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33</w:t>
            </w:r>
          </w:p>
        </w:tc>
      </w:tr>
      <w:tr w:rsidR="00055EA0" w:rsidRPr="00021C54" w14:paraId="50D98F65" w14:textId="77777777" w:rsidTr="00ED7BF5">
        <w:trPr>
          <w:trHeight w:val="417"/>
          <w:jc w:val="center"/>
        </w:trPr>
        <w:tc>
          <w:tcPr>
            <w:tcW w:w="2255" w:type="dxa"/>
            <w:shd w:val="clear" w:color="auto" w:fill="auto"/>
            <w:vAlign w:val="center"/>
          </w:tcPr>
          <w:p w14:paraId="13098F16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Leaf Endophytes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0C2FF34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16S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3C56149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12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631D681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8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0FEFA6B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20</w:t>
            </w:r>
          </w:p>
        </w:tc>
      </w:tr>
      <w:tr w:rsidR="00055EA0" w:rsidRPr="00021C54" w14:paraId="663A788E" w14:textId="77777777" w:rsidTr="00ED7BF5">
        <w:trPr>
          <w:trHeight w:val="417"/>
          <w:jc w:val="center"/>
        </w:trPr>
        <w:tc>
          <w:tcPr>
            <w:tcW w:w="2255" w:type="dxa"/>
            <w:shd w:val="clear" w:color="auto" w:fill="auto"/>
            <w:vAlign w:val="center"/>
          </w:tcPr>
          <w:p w14:paraId="455EFC32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  <w:t>Total Bacteria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7FDDBAF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  <w:t>16S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0E1BA65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  <w:t>52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EB864CC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  <w:t>64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2FFB11D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/>
                <w:bCs/>
                <w:sz w:val="22"/>
                <w:szCs w:val="22"/>
                <w:lang w:val="en-CA" w:eastAsia="en-CA"/>
              </w:rPr>
              <w:t>116</w:t>
            </w:r>
          </w:p>
        </w:tc>
      </w:tr>
      <w:tr w:rsidR="00055EA0" w:rsidRPr="00021C54" w14:paraId="106634DD" w14:textId="77777777" w:rsidTr="00ED7BF5">
        <w:trPr>
          <w:trHeight w:val="417"/>
          <w:jc w:val="center"/>
        </w:trPr>
        <w:tc>
          <w:tcPr>
            <w:tcW w:w="2255" w:type="dxa"/>
            <w:shd w:val="clear" w:color="auto" w:fill="auto"/>
            <w:vAlign w:val="center"/>
          </w:tcPr>
          <w:p w14:paraId="6C2FC350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 xml:space="preserve">Root Endophytes 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F64CB32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ITS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8D4362C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10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602F1D4F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18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A844C0D" w14:textId="77777777" w:rsidR="00055EA0" w:rsidRPr="00F56EDF" w:rsidRDefault="00055EA0" w:rsidP="005028B4">
            <w:pPr>
              <w:spacing w:before="100" w:beforeAutospacing="1"/>
              <w:rPr>
                <w:rFonts w:eastAsia="Times New Roman"/>
                <w:bCs/>
                <w:sz w:val="22"/>
                <w:szCs w:val="22"/>
                <w:lang w:val="en-CA" w:eastAsia="en-CA"/>
              </w:rPr>
            </w:pPr>
            <w:r w:rsidRPr="00F56EDF">
              <w:rPr>
                <w:rFonts w:eastAsia="Times New Roman"/>
                <w:bCs/>
                <w:sz w:val="22"/>
                <w:szCs w:val="22"/>
                <w:lang w:val="en-CA" w:eastAsia="en-CA"/>
              </w:rPr>
              <w:t>28</w:t>
            </w:r>
          </w:p>
        </w:tc>
      </w:tr>
    </w:tbl>
    <w:p w14:paraId="3C06C738" w14:textId="77777777" w:rsidR="00ED7BF5" w:rsidRDefault="00ED7BF5">
      <w:pPr>
        <w:spacing w:after="200" w:line="276" w:lineRule="auto"/>
        <w:rPr>
          <w:rFonts w:eastAsia="Calibri"/>
          <w:lang w:val="en-CA" w:eastAsia="en-US"/>
        </w:rPr>
      </w:pPr>
      <w:r>
        <w:rPr>
          <w:rFonts w:eastAsia="Calibri"/>
          <w:lang w:val="en-CA" w:eastAsia="en-US"/>
        </w:rPr>
        <w:br w:type="page"/>
      </w:r>
    </w:p>
    <w:p w14:paraId="6B158D60" w14:textId="77777777" w:rsidR="00055EA0" w:rsidRPr="00043F66" w:rsidRDefault="00055EA0" w:rsidP="00055EA0">
      <w:pPr>
        <w:spacing w:after="200" w:line="276" w:lineRule="auto"/>
        <w:jc w:val="both"/>
        <w:rPr>
          <w:rFonts w:eastAsia="Calibri"/>
          <w:lang w:val="en-CA" w:eastAsia="en-US"/>
        </w:rPr>
      </w:pPr>
      <w:r w:rsidRPr="00ED7BF5">
        <w:rPr>
          <w:rFonts w:eastAsia="Calibri"/>
          <w:b/>
          <w:lang w:val="en-CA" w:eastAsia="en-US"/>
        </w:rPr>
        <w:lastRenderedPageBreak/>
        <w:t>Table S3</w:t>
      </w:r>
      <w:r w:rsidR="00ED7BF5">
        <w:rPr>
          <w:rFonts w:eastAsia="Calibri"/>
          <w:b/>
          <w:lang w:val="en-CA" w:eastAsia="en-US"/>
        </w:rPr>
        <w:t>.</w:t>
      </w:r>
      <w:r w:rsidRPr="00043F66">
        <w:rPr>
          <w:rFonts w:eastAsia="Calibri"/>
          <w:lang w:val="en-CA" w:eastAsia="en-US"/>
        </w:rPr>
        <w:t xml:space="preserve"> </w:t>
      </w:r>
      <w:r w:rsidR="00ED7BF5">
        <w:rPr>
          <w:rFonts w:eastAsia="Calibri"/>
          <w:lang w:val="en-CA" w:eastAsia="en-US"/>
        </w:rPr>
        <w:t>I</w:t>
      </w:r>
      <w:r w:rsidRPr="00043F66">
        <w:rPr>
          <w:rFonts w:eastAsia="Calibri"/>
          <w:lang w:val="en-CA" w:eastAsia="en-US"/>
        </w:rPr>
        <w:t>ndicator taxa found at the phyla and class levels for comparisons between epiphytic bacterial communities to endophytic and between leaf and root-associated bacterial communities</w:t>
      </w:r>
      <w:r>
        <w:rPr>
          <w:rFonts w:eastAsia="Calibri"/>
          <w:lang w:val="en-CA" w:eastAsia="en-US"/>
        </w:rPr>
        <w:t xml:space="preserve"> of sugar maple</w:t>
      </w:r>
      <w:r w:rsidRPr="00043F66">
        <w:rPr>
          <w:rFonts w:eastAsia="Calibri"/>
          <w:lang w:val="en-CA" w:eastAsia="en-US"/>
        </w:rPr>
        <w:t>. Bacterial phyla are represented in bold text while classes are represented in italics.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240"/>
        <w:gridCol w:w="1819"/>
        <w:gridCol w:w="1960"/>
        <w:gridCol w:w="2350"/>
      </w:tblGrid>
      <w:tr w:rsidR="00055EA0" w:rsidRPr="00F56EDF" w14:paraId="539A5539" w14:textId="77777777" w:rsidTr="005028B4">
        <w:trPr>
          <w:trHeight w:val="309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34DD9A81" w14:textId="77777777" w:rsidR="00055EA0" w:rsidRPr="00F56EDF" w:rsidRDefault="00055EA0" w:rsidP="005028B4">
            <w:pPr>
              <w:jc w:val="both"/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D1FCE" w14:textId="77777777" w:rsidR="00055EA0" w:rsidRPr="00F56EDF" w:rsidRDefault="00055EA0" w:rsidP="005028B4">
            <w:pPr>
              <w:jc w:val="center"/>
              <w:rPr>
                <w:rFonts w:eastAsia="Calibri"/>
                <w:sz w:val="22"/>
                <w:szCs w:val="22"/>
                <w:lang w:val="en-CA" w:eastAsia="en-US"/>
              </w:rPr>
            </w:pPr>
            <w:r w:rsidRPr="00F56EDF">
              <w:rPr>
                <w:rFonts w:eastAsia="Calibri"/>
                <w:sz w:val="22"/>
                <w:szCs w:val="22"/>
                <w:lang w:val="en-CA" w:eastAsia="en-US"/>
              </w:rPr>
              <w:t>Epiphytic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EC9D" w14:textId="77777777" w:rsidR="00055EA0" w:rsidRPr="00F56EDF" w:rsidRDefault="00055EA0" w:rsidP="005028B4">
            <w:pPr>
              <w:jc w:val="center"/>
              <w:rPr>
                <w:rFonts w:eastAsia="Calibri"/>
                <w:sz w:val="22"/>
                <w:szCs w:val="22"/>
                <w:lang w:val="en-CA" w:eastAsia="en-US"/>
              </w:rPr>
            </w:pPr>
            <w:r w:rsidRPr="00F56EDF">
              <w:rPr>
                <w:rFonts w:eastAsia="Calibri"/>
                <w:sz w:val="22"/>
                <w:szCs w:val="22"/>
                <w:lang w:val="en-CA" w:eastAsia="en-US"/>
              </w:rPr>
              <w:t>Endophytic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2784" w14:textId="77777777" w:rsidR="00055EA0" w:rsidRPr="00F56EDF" w:rsidRDefault="00055EA0" w:rsidP="005028B4">
            <w:pPr>
              <w:jc w:val="center"/>
              <w:rPr>
                <w:rFonts w:eastAsia="Calibri"/>
                <w:sz w:val="22"/>
                <w:szCs w:val="22"/>
                <w:lang w:val="en-CA" w:eastAsia="en-US"/>
              </w:rPr>
            </w:pPr>
            <w:r w:rsidRPr="00F56EDF">
              <w:rPr>
                <w:rFonts w:eastAsia="Calibri"/>
                <w:sz w:val="22"/>
                <w:szCs w:val="22"/>
                <w:lang w:val="en-CA" w:eastAsia="en-US"/>
              </w:rPr>
              <w:t>Leaf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3BCAE" w14:textId="77777777" w:rsidR="00055EA0" w:rsidRPr="00F56EDF" w:rsidRDefault="00055EA0" w:rsidP="005028B4">
            <w:pPr>
              <w:jc w:val="center"/>
              <w:rPr>
                <w:rFonts w:eastAsia="Calibri"/>
                <w:sz w:val="22"/>
                <w:szCs w:val="22"/>
                <w:lang w:val="en-CA" w:eastAsia="en-US"/>
              </w:rPr>
            </w:pPr>
            <w:r w:rsidRPr="00F56EDF">
              <w:rPr>
                <w:rFonts w:eastAsia="Calibri"/>
                <w:sz w:val="22"/>
                <w:szCs w:val="22"/>
                <w:lang w:val="en-CA" w:eastAsia="en-US"/>
              </w:rPr>
              <w:t>Root</w:t>
            </w:r>
          </w:p>
        </w:tc>
      </w:tr>
      <w:tr w:rsidR="00055EA0" w:rsidRPr="00F56EDF" w14:paraId="6A7B4476" w14:textId="77777777" w:rsidTr="005028B4">
        <w:trPr>
          <w:trHeight w:val="309"/>
        </w:trPr>
        <w:tc>
          <w:tcPr>
            <w:tcW w:w="10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C448C4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PHYLA</w:t>
            </w:r>
          </w:p>
        </w:tc>
        <w:tc>
          <w:tcPr>
            <w:tcW w:w="22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2877F9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Acidobacteria</w:t>
            </w:r>
          </w:p>
        </w:tc>
        <w:tc>
          <w:tcPr>
            <w:tcW w:w="18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8F4D17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8D700F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Bacteroidetes</w:t>
            </w:r>
          </w:p>
        </w:tc>
        <w:tc>
          <w:tcPr>
            <w:tcW w:w="23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1096EF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Acidobacteria</w:t>
            </w:r>
          </w:p>
        </w:tc>
      </w:tr>
      <w:tr w:rsidR="00055EA0" w:rsidRPr="00F56EDF" w14:paraId="2B151FF7" w14:textId="77777777" w:rsidTr="005028B4">
        <w:trPr>
          <w:trHeight w:val="309"/>
        </w:trPr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E439A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43187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AD3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CE5EE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DA5CB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lang w:val="en-CA" w:eastAsia="en-US"/>
              </w:rPr>
            </w:pPr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FBP</w:t>
            </w: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3E176B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lang w:val="en-CA" w:eastAsia="en-US"/>
              </w:rPr>
            </w:pPr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Actinobacteria</w:t>
            </w:r>
          </w:p>
        </w:tc>
      </w:tr>
      <w:tr w:rsidR="00055EA0" w:rsidRPr="00F56EDF" w14:paraId="49B05B97" w14:textId="77777777" w:rsidTr="005028B4">
        <w:trPr>
          <w:trHeight w:val="309"/>
        </w:trPr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81421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A9282D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Elusimicrobia</w:t>
            </w:r>
            <w:proofErr w:type="spellEnd"/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73FA9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D1ECDE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Proteobacteria</w:t>
            </w: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DC83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Armatimonadetes</w:t>
            </w:r>
            <w:proofErr w:type="spellEnd"/>
          </w:p>
        </w:tc>
      </w:tr>
      <w:tr w:rsidR="00055EA0" w:rsidRPr="00F56EDF" w14:paraId="1F70C975" w14:textId="77777777" w:rsidTr="005028B4">
        <w:trPr>
          <w:trHeight w:val="309"/>
        </w:trPr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B68D12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E9D85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Firmicutes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FDB0B5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11534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Thermi</w:t>
            </w:r>
            <w:proofErr w:type="spellEnd"/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4732B3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Chlamydiae</w:t>
            </w:r>
            <w:proofErr w:type="spellEnd"/>
          </w:p>
        </w:tc>
      </w:tr>
      <w:tr w:rsidR="00055EA0" w:rsidRPr="00F56EDF" w14:paraId="66400847" w14:textId="77777777" w:rsidTr="005028B4">
        <w:trPr>
          <w:trHeight w:val="309"/>
        </w:trPr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4B78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751CC0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Gemmatimonadetes</w:t>
            </w:r>
            <w:proofErr w:type="spellEnd"/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CC9A4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3074E4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012047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Chlorobi</w:t>
            </w:r>
            <w:proofErr w:type="spellEnd"/>
          </w:p>
        </w:tc>
      </w:tr>
      <w:tr w:rsidR="00055EA0" w:rsidRPr="00F56EDF" w14:paraId="25800AF0" w14:textId="77777777" w:rsidTr="005028B4">
        <w:trPr>
          <w:trHeight w:val="309"/>
        </w:trPr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A6662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6883A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TM7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15FA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C8E9DE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0BF84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Elusimicrobia</w:t>
            </w:r>
            <w:proofErr w:type="spellEnd"/>
          </w:p>
        </w:tc>
      </w:tr>
      <w:tr w:rsidR="00055EA0" w:rsidRPr="00F56EDF" w14:paraId="0754FCBD" w14:textId="77777777" w:rsidTr="005028B4">
        <w:trPr>
          <w:trHeight w:val="309"/>
        </w:trPr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066D0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E51A4C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Verrucomicrobia</w:t>
            </w:r>
            <w:proofErr w:type="spellEnd"/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2E9C32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2AE1AF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0E745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Fibrobacteres</w:t>
            </w:r>
            <w:proofErr w:type="spellEnd"/>
          </w:p>
        </w:tc>
      </w:tr>
      <w:tr w:rsidR="00055EA0" w:rsidRPr="00F56EDF" w14:paraId="67A1E184" w14:textId="77777777" w:rsidTr="005028B4">
        <w:trPr>
          <w:trHeight w:val="309"/>
        </w:trPr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709AC0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DAB84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9B2C7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C759A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871C8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Gemmatimonadetes</w:t>
            </w:r>
            <w:proofErr w:type="spellEnd"/>
          </w:p>
        </w:tc>
      </w:tr>
      <w:tr w:rsidR="00055EA0" w:rsidRPr="00F56EDF" w14:paraId="1C644FD2" w14:textId="77777777" w:rsidTr="005028B4">
        <w:trPr>
          <w:trHeight w:val="309"/>
        </w:trPr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557951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BF5A4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B468E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BE9559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4300D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Spirochaetes</w:t>
            </w:r>
            <w:proofErr w:type="spellEnd"/>
          </w:p>
        </w:tc>
      </w:tr>
      <w:tr w:rsidR="00055EA0" w:rsidRPr="00F56EDF" w14:paraId="2976DA01" w14:textId="77777777" w:rsidTr="005028B4">
        <w:trPr>
          <w:trHeight w:val="309"/>
        </w:trPr>
        <w:tc>
          <w:tcPr>
            <w:tcW w:w="10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56F0BF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EB7D6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F6E86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FFE618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lang w:val="en-CA" w:eastAsia="en-US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AF146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lang w:val="en-CA" w:eastAsia="en-US"/>
              </w:rPr>
            </w:pPr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TM6</w:t>
            </w:r>
          </w:p>
        </w:tc>
      </w:tr>
      <w:tr w:rsidR="00055EA0" w:rsidRPr="00F56EDF" w14:paraId="07A58DD4" w14:textId="77777777" w:rsidTr="005028B4">
        <w:trPr>
          <w:trHeight w:val="309"/>
        </w:trPr>
        <w:tc>
          <w:tcPr>
            <w:tcW w:w="10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962E75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810D07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DDAD2C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492C7A" w14:textId="77777777" w:rsidR="00055EA0" w:rsidRPr="00F56EDF" w:rsidRDefault="00055EA0" w:rsidP="005028B4">
            <w:pPr>
              <w:rPr>
                <w:rFonts w:eastAsia="Calibri"/>
                <w:b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3C26B3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b/>
                <w:sz w:val="18"/>
                <w:szCs w:val="18"/>
                <w:lang w:val="en-CA" w:eastAsia="en-US"/>
              </w:rPr>
              <w:t>Verrucomicrobia</w:t>
            </w:r>
            <w:proofErr w:type="spellEnd"/>
          </w:p>
        </w:tc>
      </w:tr>
      <w:tr w:rsidR="00055EA0" w:rsidRPr="00F56EDF" w14:paraId="3487594D" w14:textId="77777777" w:rsidTr="005028B4">
        <w:trPr>
          <w:trHeight w:val="309"/>
        </w:trPr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EA799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CLASSES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09183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ABS 6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5563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Actinobacteria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7881D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Alphaproteobacteria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D8F82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Acidimicrobiia</w:t>
            </w:r>
            <w:proofErr w:type="spellEnd"/>
          </w:p>
        </w:tc>
      </w:tr>
      <w:tr w:rsidR="00055EA0" w:rsidRPr="00F56EDF" w14:paraId="4910856E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4779A81A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132D214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Acidobacteriia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14:paraId="35B1FA92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Betaproteobacteria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7E67A73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Cytophagia</w:t>
            </w:r>
            <w:proofErr w:type="spellEnd"/>
          </w:p>
        </w:tc>
        <w:tc>
          <w:tcPr>
            <w:tcW w:w="2350" w:type="dxa"/>
            <w:shd w:val="clear" w:color="auto" w:fill="auto"/>
            <w:vAlign w:val="center"/>
          </w:tcPr>
          <w:p w14:paraId="2FF4453A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Acidobacteriia</w:t>
            </w:r>
            <w:proofErr w:type="spellEnd"/>
          </w:p>
        </w:tc>
      </w:tr>
      <w:tr w:rsidR="00055EA0" w:rsidRPr="00F56EDF" w14:paraId="3CDB63D0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19DBB21E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C4CE49E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Acidimicrobiia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14:paraId="4CEB5252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AC1F438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Deinococci</w:t>
            </w:r>
            <w:proofErr w:type="spellEnd"/>
          </w:p>
        </w:tc>
        <w:tc>
          <w:tcPr>
            <w:tcW w:w="2350" w:type="dxa"/>
            <w:shd w:val="clear" w:color="auto" w:fill="auto"/>
            <w:vAlign w:val="center"/>
          </w:tcPr>
          <w:p w14:paraId="7DC2FFC7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Actinobacteria</w:t>
            </w:r>
          </w:p>
        </w:tc>
      </w:tr>
      <w:tr w:rsidR="00055EA0" w:rsidRPr="00F56EDF" w14:paraId="7CF8D019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4790F967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FBCD244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Bacilli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9DB391F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A2B1980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Flavobacteriia</w:t>
            </w:r>
            <w:proofErr w:type="spellEnd"/>
          </w:p>
        </w:tc>
        <w:tc>
          <w:tcPr>
            <w:tcW w:w="2350" w:type="dxa"/>
            <w:shd w:val="clear" w:color="auto" w:fill="auto"/>
            <w:vAlign w:val="center"/>
          </w:tcPr>
          <w:p w14:paraId="427E2907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Armatimonadia</w:t>
            </w:r>
            <w:proofErr w:type="spellEnd"/>
          </w:p>
        </w:tc>
      </w:tr>
      <w:tr w:rsidR="00055EA0" w:rsidRPr="00F56EDF" w14:paraId="09976003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70545820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EC5A601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Clostridia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F7E613C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E6511CA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266847CE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At12OctB3</w:t>
            </w:r>
          </w:p>
        </w:tc>
      </w:tr>
      <w:tr w:rsidR="00055EA0" w:rsidRPr="00F56EDF" w14:paraId="20E72A9F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0F4B1315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E27C4C0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DA052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6B3D576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C10F64C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51C580B3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Chlamydiia</w:t>
            </w:r>
            <w:proofErr w:type="spellEnd"/>
          </w:p>
        </w:tc>
      </w:tr>
      <w:tr w:rsidR="00055EA0" w:rsidRPr="00F56EDF" w14:paraId="01C2454C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5F5AD633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AD84476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Deltaproteobacteria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5C725DB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40404E0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793BAF55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DA052</w:t>
            </w:r>
          </w:p>
        </w:tc>
      </w:tr>
      <w:tr w:rsidR="00055EA0" w:rsidRPr="00F56EDF" w14:paraId="11054537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14E91A00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D973DFB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Elusimicrobia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14:paraId="3E3197B5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F95C636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7FE1B5B8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Elusimicrobia</w:t>
            </w:r>
            <w:proofErr w:type="spellEnd"/>
          </w:p>
        </w:tc>
      </w:tr>
      <w:tr w:rsidR="00055EA0" w:rsidRPr="00F56EDF" w14:paraId="7A37A1BD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123CFBB7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8915FD1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Ktedonobacteria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14:paraId="0C15A195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4E47DA3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3CB4AC02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Fibrobacteria</w:t>
            </w:r>
            <w:proofErr w:type="spellEnd"/>
          </w:p>
        </w:tc>
      </w:tr>
      <w:tr w:rsidR="00055EA0" w:rsidRPr="00F56EDF" w14:paraId="0D694E14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4344C7C5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0B0B100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Gemm</w:t>
            </w:r>
            <w:proofErr w:type="spellEnd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 xml:space="preserve"> 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5831E12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22586E9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14B5617A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Fimbriimonadia</w:t>
            </w:r>
            <w:proofErr w:type="spellEnd"/>
          </w:p>
        </w:tc>
      </w:tr>
      <w:tr w:rsidR="00055EA0" w:rsidRPr="00F56EDF" w14:paraId="16408009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1BE5170E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EB239FF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Gemmatimonadetes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14:paraId="5667B12B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304AE0A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4595934B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Gemmatimonadetes</w:t>
            </w:r>
            <w:proofErr w:type="spellEnd"/>
          </w:p>
        </w:tc>
      </w:tr>
      <w:tr w:rsidR="00055EA0" w:rsidRPr="00F56EDF" w14:paraId="481D9C48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437CA04D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F1E8B4F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Pedosphaerae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14:paraId="71D3074D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7CBF841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76FFA303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Pedosphaerae</w:t>
            </w:r>
            <w:proofErr w:type="spellEnd"/>
          </w:p>
        </w:tc>
      </w:tr>
      <w:tr w:rsidR="00055EA0" w:rsidRPr="00F56EDF" w14:paraId="25E43CB0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3301491A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35E4735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SC3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2DE9125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F7330EE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5128D0EF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Saprospirae</w:t>
            </w:r>
            <w:proofErr w:type="spellEnd"/>
          </w:p>
        </w:tc>
      </w:tr>
      <w:tr w:rsidR="00055EA0" w:rsidRPr="00F56EDF" w14:paraId="3C492705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3FF8F9F0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D994966" w14:textId="77777777" w:rsidR="00055EA0" w:rsidRPr="00F56EDF" w:rsidRDefault="00055EA0" w:rsidP="005028B4">
            <w:pPr>
              <w:rPr>
                <w:rFonts w:eastAsia="Calibri"/>
                <w:b/>
                <w:i/>
                <w:sz w:val="18"/>
                <w:szCs w:val="18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Solibacteres</w:t>
            </w:r>
            <w:proofErr w:type="spellEnd"/>
          </w:p>
        </w:tc>
        <w:tc>
          <w:tcPr>
            <w:tcW w:w="1819" w:type="dxa"/>
            <w:shd w:val="clear" w:color="auto" w:fill="auto"/>
            <w:vAlign w:val="center"/>
          </w:tcPr>
          <w:p w14:paraId="0CA1A666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0795073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39102ADD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SC3</w:t>
            </w:r>
          </w:p>
        </w:tc>
      </w:tr>
      <w:tr w:rsidR="00055EA0" w:rsidRPr="00F56EDF" w14:paraId="27284DFC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5D6AB046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0F955E1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TK17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8607A85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8491BBC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77B99F7C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SJA 4</w:t>
            </w:r>
          </w:p>
        </w:tc>
      </w:tr>
      <w:tr w:rsidR="00055EA0" w:rsidRPr="00F56EDF" w14:paraId="40B2A0FC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504492CA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1C02BD7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TM1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45EDCD9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64B79DF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488F68C1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Solibacteres</w:t>
            </w:r>
            <w:proofErr w:type="spellEnd"/>
          </w:p>
        </w:tc>
      </w:tr>
      <w:tr w:rsidR="00055EA0" w:rsidRPr="00F56EDF" w14:paraId="5EF3CC4E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1FD6BA77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BBC35AF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TM7 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E6434DE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54D0E9F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2836F222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Spirochaetes</w:t>
            </w:r>
            <w:proofErr w:type="spellEnd"/>
          </w:p>
        </w:tc>
      </w:tr>
      <w:tr w:rsidR="00055EA0" w:rsidRPr="00F56EDF" w14:paraId="18D13870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49F1B0E4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81BEB86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42276592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C706F79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00716235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  <w:proofErr w:type="spellStart"/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Thermoleophilia</w:t>
            </w:r>
            <w:proofErr w:type="spellEnd"/>
          </w:p>
        </w:tc>
      </w:tr>
      <w:tr w:rsidR="00055EA0" w:rsidRPr="00F56EDF" w14:paraId="4D032EA3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2D6EE879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2D92963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3015785F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2B79596" w14:textId="77777777" w:rsidR="00055EA0" w:rsidRPr="00F56EDF" w:rsidRDefault="00055EA0" w:rsidP="005028B4">
            <w:pPr>
              <w:rPr>
                <w:rFonts w:eastAsia="Calibri"/>
                <w:i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17F27F1D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TM1</w:t>
            </w:r>
          </w:p>
        </w:tc>
      </w:tr>
      <w:tr w:rsidR="00055EA0" w:rsidRPr="00F56EDF" w14:paraId="307C4EC4" w14:textId="77777777" w:rsidTr="005028B4">
        <w:trPr>
          <w:trHeight w:val="309"/>
        </w:trPr>
        <w:tc>
          <w:tcPr>
            <w:tcW w:w="1087" w:type="dxa"/>
            <w:shd w:val="clear" w:color="auto" w:fill="auto"/>
            <w:vAlign w:val="center"/>
          </w:tcPr>
          <w:p w14:paraId="0E20F869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lang w:val="en-CA"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1E69BC7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26F2EDA6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093B04D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14:paraId="4CDF6040" w14:textId="77777777" w:rsidR="00055EA0" w:rsidRPr="00F56EDF" w:rsidRDefault="00055EA0" w:rsidP="005028B4">
            <w:pPr>
              <w:rPr>
                <w:rFonts w:eastAsia="Calibri"/>
                <w:sz w:val="18"/>
                <w:szCs w:val="18"/>
                <w:highlight w:val="yellow"/>
                <w:lang w:val="en-CA" w:eastAsia="en-US"/>
              </w:rPr>
            </w:pPr>
            <w:r w:rsidRPr="00F56EDF">
              <w:rPr>
                <w:rFonts w:eastAsia="Calibri"/>
                <w:i/>
                <w:sz w:val="18"/>
                <w:szCs w:val="18"/>
                <w:lang w:val="en-CA" w:eastAsia="en-US"/>
              </w:rPr>
              <w:t>TM7 1</w:t>
            </w:r>
          </w:p>
        </w:tc>
      </w:tr>
    </w:tbl>
    <w:p w14:paraId="2BE6950A" w14:textId="43F52D5A" w:rsidR="00630B1E" w:rsidRDefault="00630B1E"/>
    <w:p w14:paraId="2FD9B4B5" w14:textId="2843B864" w:rsidR="00630B1E" w:rsidRDefault="00630B1E">
      <w:pPr>
        <w:spacing w:after="200" w:line="276" w:lineRule="auto"/>
      </w:pPr>
    </w:p>
    <w:sectPr w:rsidR="00630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EA0"/>
    <w:rsid w:val="00055EA0"/>
    <w:rsid w:val="000C60E2"/>
    <w:rsid w:val="001318CF"/>
    <w:rsid w:val="005028B4"/>
    <w:rsid w:val="005E555D"/>
    <w:rsid w:val="00630B1E"/>
    <w:rsid w:val="008F058C"/>
    <w:rsid w:val="009B0628"/>
    <w:rsid w:val="00BC74A5"/>
    <w:rsid w:val="00C42324"/>
    <w:rsid w:val="00DB073E"/>
    <w:rsid w:val="00DD575E"/>
    <w:rsid w:val="00ED7BF5"/>
    <w:rsid w:val="00F70C1F"/>
    <w:rsid w:val="00FC6D29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3C19A"/>
  <w15:docId w15:val="{A5432EA4-CB51-42E8-A550-D4BA359D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E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A0"/>
    <w:rPr>
      <w:rFonts w:ascii="Tahoma" w:eastAsia="MS Mincho" w:hAnsi="Tahoma" w:cs="Tahoma"/>
      <w:sz w:val="16"/>
      <w:szCs w:val="1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1318CF"/>
    <w:pPr>
      <w:spacing w:before="100" w:beforeAutospacing="1" w:after="100" w:afterAutospacing="1"/>
    </w:pPr>
    <w:rPr>
      <w:rFonts w:eastAsiaTheme="minorEastAsia"/>
      <w:lang w:val="en-CA" w:eastAsia="en-CA"/>
    </w:rPr>
  </w:style>
  <w:style w:type="table" w:styleId="TableGrid">
    <w:name w:val="Table Grid"/>
    <w:basedOn w:val="TableNormal"/>
    <w:uiPriority w:val="39"/>
    <w:rsid w:val="00630B1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06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28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28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lab-parc-national-mont-megantic.org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trolab-parc-national-mont-megantic.org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</dc:creator>
  <cp:lastModifiedBy>Isabelle Laforest-Lapointe</cp:lastModifiedBy>
  <cp:revision>15</cp:revision>
  <dcterms:created xsi:type="dcterms:W3CDTF">2016-02-10T21:30:00Z</dcterms:created>
  <dcterms:modified xsi:type="dcterms:W3CDTF">2018-05-30T15:00:00Z</dcterms:modified>
</cp:coreProperties>
</file>