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5FA" w:rsidRDefault="00EC379E" w:rsidP="00FC4F8A">
      <w:pPr>
        <w:jc w:val="center"/>
        <w:rPr>
          <w:rFonts w:ascii="Times New Roman" w:hAnsi="Times New Roman" w:cs="Times New Roman"/>
          <w:b/>
          <w:sz w:val="28"/>
          <w:szCs w:val="24"/>
        </w:rPr>
      </w:pPr>
      <w:proofErr w:type="spellStart"/>
      <w:r>
        <w:rPr>
          <w:rFonts w:ascii="Times New Roman" w:hAnsi="Times New Roman" w:cs="Times New Roman"/>
          <w:b/>
          <w:sz w:val="28"/>
          <w:szCs w:val="24"/>
        </w:rPr>
        <w:t>Supplementary</w:t>
      </w:r>
      <w:proofErr w:type="spellEnd"/>
      <w:r w:rsidR="00FC4F8A" w:rsidRPr="00FC4F8A">
        <w:rPr>
          <w:rFonts w:ascii="Times New Roman" w:hAnsi="Times New Roman" w:cs="Times New Roman"/>
          <w:b/>
          <w:sz w:val="28"/>
          <w:szCs w:val="24"/>
        </w:rPr>
        <w:t xml:space="preserve"> </w:t>
      </w:r>
      <w:proofErr w:type="spellStart"/>
      <w:r w:rsidR="00FC4F8A" w:rsidRPr="00FC4F8A">
        <w:rPr>
          <w:rFonts w:ascii="Times New Roman" w:hAnsi="Times New Roman" w:cs="Times New Roman"/>
          <w:b/>
          <w:sz w:val="28"/>
          <w:szCs w:val="24"/>
        </w:rPr>
        <w:t>information</w:t>
      </w:r>
      <w:proofErr w:type="spellEnd"/>
      <w:r w:rsidR="004575BF">
        <w:rPr>
          <w:rFonts w:ascii="Times New Roman" w:hAnsi="Times New Roman" w:cs="Times New Roman"/>
          <w:b/>
          <w:sz w:val="28"/>
          <w:szCs w:val="24"/>
        </w:rPr>
        <w:t xml:space="preserve"> 1</w:t>
      </w:r>
    </w:p>
    <w:p w:rsidR="004E535C" w:rsidRDefault="005E0E04" w:rsidP="004E535C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pl-PL"/>
        </w:rPr>
        <w:drawing>
          <wp:inline distT="0" distB="0" distL="0" distR="0">
            <wp:extent cx="5760720" cy="6655128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55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35C" w:rsidRDefault="004E535C" w:rsidP="004E535C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val="en-GB" w:eastAsia="pl-PL"/>
        </w:rPr>
      </w:pPr>
      <w:r w:rsidRPr="00CB2DD5">
        <w:rPr>
          <w:rFonts w:ascii="Times New Roman" w:hAnsi="Times New Roman" w:cs="Times New Roman"/>
          <w:b/>
          <w:sz w:val="24"/>
          <w:szCs w:val="24"/>
          <w:lang w:val="en-US"/>
        </w:rPr>
        <w:t>Figure S1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Pr="00FC7B77">
        <w:rPr>
          <w:rFonts w:ascii="Times New Roman" w:hAnsi="Times New Roman"/>
          <w:color w:val="000000"/>
          <w:sz w:val="24"/>
          <w:szCs w:val="24"/>
          <w:lang w:val="en-GB" w:eastAsia="pl-PL"/>
        </w:rPr>
        <w:t>Photos (Google Corp. 2018) of exemplary</w:t>
      </w:r>
      <w:r>
        <w:rPr>
          <w:rFonts w:ascii="Times New Roman" w:hAnsi="Times New Roman"/>
          <w:color w:val="000000"/>
          <w:sz w:val="24"/>
          <w:szCs w:val="24"/>
          <w:lang w:val="en-GB" w:eastAsia="pl-PL"/>
        </w:rPr>
        <w:t xml:space="preserve"> studied</w:t>
      </w:r>
      <w:r w:rsidRPr="00FC7B77">
        <w:rPr>
          <w:rFonts w:ascii="Times New Roman" w:hAnsi="Times New Roman"/>
          <w:color w:val="000000"/>
          <w:sz w:val="24"/>
          <w:szCs w:val="24"/>
          <w:lang w:val="en-GB" w:eastAsia="pl-PL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GB" w:eastAsia="pl-PL"/>
        </w:rPr>
        <w:t xml:space="preserve">grassland patches. Upper panel: </w:t>
      </w:r>
      <w:r w:rsidRPr="00FC7B77">
        <w:rPr>
          <w:rFonts w:ascii="Times New Roman" w:hAnsi="Times New Roman"/>
          <w:color w:val="000000"/>
          <w:sz w:val="24"/>
          <w:szCs w:val="24"/>
          <w:lang w:val="en-GB" w:eastAsia="pl-PL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GB" w:eastAsia="pl-PL"/>
        </w:rPr>
        <w:t xml:space="preserve">a grassland patch adjacent to a road with traffic in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GB" w:eastAsia="pl-PL"/>
        </w:rPr>
        <w:t>Niegardów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GB" w:eastAsia="pl-PL"/>
        </w:rPr>
        <w:t xml:space="preserve">, Southern Poland. Lower panel: </w:t>
      </w:r>
      <w:r w:rsidR="004133DC">
        <w:rPr>
          <w:rFonts w:ascii="Times New Roman" w:hAnsi="Times New Roman"/>
          <w:color w:val="000000"/>
          <w:sz w:val="24"/>
          <w:szCs w:val="24"/>
          <w:lang w:val="en-GB" w:eastAsia="pl-PL"/>
        </w:rPr>
        <w:t xml:space="preserve">a </w:t>
      </w:r>
      <w:r>
        <w:rPr>
          <w:rFonts w:ascii="Times New Roman" w:hAnsi="Times New Roman"/>
          <w:color w:val="000000"/>
          <w:sz w:val="24"/>
          <w:szCs w:val="24"/>
          <w:lang w:val="en-GB" w:eastAsia="pl-PL"/>
        </w:rPr>
        <w:t xml:space="preserve">reference grassland patch located far from paved </w:t>
      </w:r>
      <w:r w:rsidR="005E0E04">
        <w:rPr>
          <w:rFonts w:ascii="Times New Roman" w:hAnsi="Times New Roman"/>
          <w:color w:val="000000"/>
          <w:sz w:val="24"/>
          <w:szCs w:val="24"/>
          <w:lang w:val="en-GB" w:eastAsia="pl-PL"/>
        </w:rPr>
        <w:t xml:space="preserve">road located in </w:t>
      </w:r>
      <w:proofErr w:type="spellStart"/>
      <w:r w:rsidR="005E0E04">
        <w:rPr>
          <w:rFonts w:ascii="Times New Roman" w:hAnsi="Times New Roman"/>
          <w:color w:val="000000"/>
          <w:sz w:val="24"/>
          <w:szCs w:val="24"/>
          <w:lang w:val="en-GB" w:eastAsia="pl-PL"/>
        </w:rPr>
        <w:t>Górka</w:t>
      </w:r>
      <w:proofErr w:type="spellEnd"/>
      <w:r w:rsidR="005E0E04">
        <w:rPr>
          <w:rFonts w:ascii="Times New Roman" w:hAnsi="Times New Roman"/>
          <w:color w:val="000000"/>
          <w:sz w:val="24"/>
          <w:szCs w:val="24"/>
          <w:lang w:val="en-GB" w:eastAsia="pl-PL"/>
        </w:rPr>
        <w:t xml:space="preserve"> </w:t>
      </w:r>
      <w:proofErr w:type="spellStart"/>
      <w:r w:rsidR="005E0E04">
        <w:rPr>
          <w:rFonts w:ascii="Times New Roman" w:hAnsi="Times New Roman"/>
          <w:color w:val="000000"/>
          <w:sz w:val="24"/>
          <w:szCs w:val="24"/>
          <w:lang w:val="en-GB" w:eastAsia="pl-PL"/>
        </w:rPr>
        <w:t>Gorzycka</w:t>
      </w:r>
      <w:proofErr w:type="spellEnd"/>
      <w:r w:rsidR="005E0E04">
        <w:rPr>
          <w:rFonts w:ascii="Times New Roman" w:hAnsi="Times New Roman"/>
          <w:color w:val="000000"/>
          <w:sz w:val="24"/>
          <w:szCs w:val="24"/>
          <w:lang w:val="en-GB" w:eastAsia="pl-PL"/>
        </w:rPr>
        <w:t>,</w:t>
      </w:r>
      <w:r w:rsidRPr="00FC7B77">
        <w:rPr>
          <w:rFonts w:ascii="Times New Roman" w:hAnsi="Times New Roman"/>
          <w:color w:val="000000"/>
          <w:sz w:val="24"/>
          <w:szCs w:val="24"/>
          <w:lang w:val="en-GB" w:eastAsia="pl-PL"/>
        </w:rPr>
        <w:t xml:space="preserve"> Southern Poland. </w:t>
      </w:r>
      <w:r w:rsidR="005E0E04">
        <w:rPr>
          <w:rFonts w:ascii="Times New Roman" w:hAnsi="Times New Roman"/>
          <w:color w:val="000000"/>
          <w:sz w:val="24"/>
          <w:szCs w:val="24"/>
          <w:lang w:val="en-GB" w:eastAsia="pl-PL"/>
        </w:rPr>
        <w:t>Red lines indicate grassland patch boundaries, y</w:t>
      </w:r>
      <w:r w:rsidRPr="00FC7B77">
        <w:rPr>
          <w:rFonts w:ascii="Times New Roman" w:hAnsi="Times New Roman"/>
          <w:color w:val="000000"/>
          <w:sz w:val="24"/>
          <w:szCs w:val="24"/>
          <w:lang w:val="en-GB" w:eastAsia="pl-PL"/>
        </w:rPr>
        <w:t xml:space="preserve">ellow lines indicate </w:t>
      </w:r>
      <w:r w:rsidR="005E0E04">
        <w:rPr>
          <w:rFonts w:ascii="Times New Roman" w:hAnsi="Times New Roman"/>
          <w:color w:val="000000"/>
          <w:sz w:val="24"/>
          <w:szCs w:val="24"/>
          <w:lang w:val="en-GB" w:eastAsia="pl-PL"/>
        </w:rPr>
        <w:t>location of transects where live butterflies were counted, bluish line indicate a transect</w:t>
      </w:r>
      <w:r w:rsidRPr="00FC7B77">
        <w:rPr>
          <w:rFonts w:ascii="Times New Roman" w:hAnsi="Times New Roman"/>
          <w:color w:val="000000"/>
          <w:sz w:val="24"/>
          <w:szCs w:val="24"/>
          <w:lang w:val="en-GB" w:eastAsia="pl-PL"/>
        </w:rPr>
        <w:t xml:space="preserve"> where </w:t>
      </w:r>
      <w:r w:rsidR="005E0E04">
        <w:rPr>
          <w:rFonts w:ascii="Times New Roman" w:hAnsi="Times New Roman"/>
          <w:color w:val="000000"/>
          <w:sz w:val="24"/>
          <w:szCs w:val="24"/>
          <w:lang w:val="en-GB" w:eastAsia="pl-PL"/>
        </w:rPr>
        <w:t xml:space="preserve">dead butterflies were collected </w:t>
      </w:r>
      <w:r w:rsidR="004133DC">
        <w:rPr>
          <w:rFonts w:ascii="Times New Roman" w:hAnsi="Times New Roman"/>
          <w:color w:val="000000"/>
          <w:sz w:val="24"/>
          <w:szCs w:val="24"/>
          <w:lang w:val="en-GB" w:eastAsia="pl-PL"/>
        </w:rPr>
        <w:t>on</w:t>
      </w:r>
      <w:r w:rsidR="005E0E04">
        <w:rPr>
          <w:rFonts w:ascii="Times New Roman" w:hAnsi="Times New Roman"/>
          <w:color w:val="000000"/>
          <w:sz w:val="24"/>
          <w:szCs w:val="24"/>
          <w:lang w:val="en-GB" w:eastAsia="pl-PL"/>
        </w:rPr>
        <w:t xml:space="preserve"> a road.</w:t>
      </w:r>
      <w:r w:rsidRPr="00FC7B77">
        <w:rPr>
          <w:rFonts w:ascii="Times New Roman" w:hAnsi="Times New Roman"/>
          <w:color w:val="000000"/>
          <w:sz w:val="24"/>
          <w:szCs w:val="24"/>
          <w:lang w:val="en-GB" w:eastAsia="pl-PL"/>
        </w:rPr>
        <w:t xml:space="preserve"> </w:t>
      </w:r>
    </w:p>
    <w:p w:rsidR="00110A27" w:rsidRDefault="00110A27" w:rsidP="004E535C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val="en-GB" w:eastAsia="pl-PL"/>
        </w:rPr>
      </w:pPr>
    </w:p>
    <w:p w:rsidR="005535BD" w:rsidRDefault="007A34BC" w:rsidP="004E535C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val="en-GB" w:eastAsia="pl-PL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5222953" cy="4290060"/>
            <wp:effectExtent l="19050" t="0" r="0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410" cy="429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F8A" w:rsidRPr="003B5AB8" w:rsidRDefault="003B5AB8" w:rsidP="003B5AB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3B5AB8">
        <w:rPr>
          <w:rFonts w:ascii="Times New Roman" w:hAnsi="Times New Roman" w:cs="Times New Roman"/>
          <w:b/>
          <w:color w:val="000000"/>
          <w:sz w:val="24"/>
          <w:szCs w:val="24"/>
          <w:lang w:val="en-GB" w:eastAsia="pl-PL"/>
        </w:rPr>
        <w:t>Figure S</w:t>
      </w:r>
      <w:r w:rsidR="00110A27" w:rsidRPr="003B5AB8">
        <w:rPr>
          <w:rFonts w:ascii="Times New Roman" w:hAnsi="Times New Roman" w:cs="Times New Roman"/>
          <w:b/>
          <w:color w:val="000000"/>
          <w:sz w:val="24"/>
          <w:szCs w:val="24"/>
          <w:lang w:val="en-GB" w:eastAsia="pl-PL"/>
        </w:rPr>
        <w:t>2</w:t>
      </w:r>
      <w:r w:rsidRPr="003B5AB8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.</w:t>
      </w:r>
      <w:r w:rsidRPr="003B5AB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Rarefaction depicting the estimated number of species as the function of number of sampled individuals</w:t>
      </w:r>
      <w:r w:rsidR="007B437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in grassland patches adjacent to roads (red) and reference grassland patches </w:t>
      </w:r>
      <w:r w:rsidR="00675D7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located </w:t>
      </w:r>
      <w:r w:rsidR="007B4370">
        <w:rPr>
          <w:rFonts w:ascii="Times New Roman" w:hAnsi="Times New Roman" w:cs="Times New Roman"/>
          <w:color w:val="000000"/>
          <w:sz w:val="24"/>
          <w:szCs w:val="24"/>
          <w:lang w:val="en-US"/>
        </w:rPr>
        <w:t>far from roads (blue)</w:t>
      </w:r>
      <w:r w:rsidRPr="003B5AB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Whiskers are 95% confidence intervals. </w:t>
      </w:r>
    </w:p>
    <w:p w:rsidR="00FC4F8A" w:rsidRPr="00FC4F8A" w:rsidRDefault="005D33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69200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9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F8A" w:rsidRPr="00FC4F8A" w:rsidRDefault="00110A27" w:rsidP="00BD119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Figure S</w:t>
      </w:r>
      <w:r w:rsidR="009700B1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="00FC4F8A" w:rsidRPr="00CB2DD5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FC4F8A" w:rsidRPr="00FC4F8A">
        <w:rPr>
          <w:rFonts w:ascii="Times New Roman" w:hAnsi="Times New Roman" w:cs="Times New Roman"/>
          <w:sz w:val="24"/>
          <w:szCs w:val="24"/>
          <w:lang w:val="en-US"/>
        </w:rPr>
        <w:t xml:space="preserve"> The impact of transect location on mean number of plant species (</w:t>
      </w:r>
      <w:proofErr w:type="spellStart"/>
      <w:r w:rsidR="00FC4F8A" w:rsidRPr="00FC4F8A">
        <w:rPr>
          <w:rFonts w:ascii="Times New Roman" w:hAnsi="Times New Roman" w:cs="Times New Roman"/>
          <w:sz w:val="24"/>
          <w:szCs w:val="24"/>
          <w:lang w:val="en-US"/>
        </w:rPr>
        <w:t>a,b</w:t>
      </w:r>
      <w:proofErr w:type="spellEnd"/>
      <w:r w:rsidR="00FC4F8A" w:rsidRPr="00FC4F8A">
        <w:rPr>
          <w:rFonts w:ascii="Times New Roman" w:hAnsi="Times New Roman" w:cs="Times New Roman"/>
          <w:sz w:val="24"/>
          <w:szCs w:val="24"/>
          <w:lang w:val="en-US"/>
        </w:rPr>
        <w:t>) and  their cover (</w:t>
      </w:r>
      <w:proofErr w:type="spellStart"/>
      <w:r w:rsidR="00FC4F8A" w:rsidRPr="00FC4F8A">
        <w:rPr>
          <w:rFonts w:ascii="Times New Roman" w:hAnsi="Times New Roman" w:cs="Times New Roman"/>
          <w:sz w:val="24"/>
          <w:szCs w:val="24"/>
          <w:lang w:val="en-US"/>
        </w:rPr>
        <w:t>c,d</w:t>
      </w:r>
      <w:proofErr w:type="spellEnd"/>
      <w:r w:rsidR="00FC4F8A" w:rsidRPr="00FC4F8A">
        <w:rPr>
          <w:rFonts w:ascii="Times New Roman" w:hAnsi="Times New Roman" w:cs="Times New Roman"/>
          <w:sz w:val="24"/>
          <w:szCs w:val="24"/>
          <w:lang w:val="en-US"/>
        </w:rPr>
        <w:t>) within grassland patches bordering with road (</w:t>
      </w:r>
      <w:proofErr w:type="spellStart"/>
      <w:r w:rsidR="00FC4F8A" w:rsidRPr="00FC4F8A">
        <w:rPr>
          <w:rFonts w:ascii="Times New Roman" w:hAnsi="Times New Roman" w:cs="Times New Roman"/>
          <w:sz w:val="24"/>
          <w:szCs w:val="24"/>
          <w:lang w:val="en-US"/>
        </w:rPr>
        <w:t>a,c</w:t>
      </w:r>
      <w:proofErr w:type="spellEnd"/>
      <w:r w:rsidR="00FC4F8A" w:rsidRPr="00FC4F8A">
        <w:rPr>
          <w:rFonts w:ascii="Times New Roman" w:hAnsi="Times New Roman" w:cs="Times New Roman"/>
          <w:sz w:val="24"/>
          <w:szCs w:val="24"/>
          <w:lang w:val="en-US"/>
        </w:rPr>
        <w:t>) and apart fro</w:t>
      </w:r>
      <w:r w:rsidR="005D3339">
        <w:rPr>
          <w:rFonts w:ascii="Times New Roman" w:hAnsi="Times New Roman" w:cs="Times New Roman"/>
          <w:sz w:val="24"/>
          <w:szCs w:val="24"/>
          <w:lang w:val="en-US"/>
        </w:rPr>
        <w:t>m roads (b, d). Whiskers are 95</w:t>
      </w:r>
      <w:r w:rsidR="00FC4F8A" w:rsidRPr="00FC4F8A">
        <w:rPr>
          <w:rFonts w:ascii="Times New Roman" w:hAnsi="Times New Roman" w:cs="Times New Roman"/>
          <w:sz w:val="24"/>
          <w:szCs w:val="24"/>
          <w:lang w:val="en-US"/>
        </w:rPr>
        <w:t xml:space="preserve">% confidence intervals. The only statistically significant difference were found for plant cover in grasslands at roads (c): levels not connected by the same capital letter denote statistically significant differences. </w:t>
      </w:r>
    </w:p>
    <w:p w:rsidR="00FC4F8A" w:rsidRPr="002E7CF6" w:rsidRDefault="00FC4F8A" w:rsidP="00FC4F8A">
      <w:pPr>
        <w:autoSpaceDE w:val="0"/>
        <w:autoSpaceDN w:val="0"/>
        <w:adjustRightInd w:val="0"/>
        <w:spacing w:before="240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FC4F8A" w:rsidRPr="00FC4F8A" w:rsidRDefault="00FC4F8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C4F8A" w:rsidRPr="00FC4F8A" w:rsidRDefault="00FC4F8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C4F8A" w:rsidRPr="00FC4F8A" w:rsidRDefault="00ED7D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6994838"/>
            <wp:effectExtent l="19050" t="0" r="0" b="0"/>
            <wp:docPr id="9" name="Obraz 10" descr="D:\DETECTABILITY\Butterfly_communities\CCA_plant_community_within_patch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TECTABILITY\Butterfly_communities\CCA_plant_community_within_patche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94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F8A" w:rsidRDefault="00110A27" w:rsidP="00BD119D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Figure S</w:t>
      </w:r>
      <w:r w:rsidR="009700B1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="00FC4F8A" w:rsidRPr="00FC4F8A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FC4F8A" w:rsidRPr="00FC4F8A">
        <w:rPr>
          <w:rFonts w:ascii="Times New Roman" w:hAnsi="Times New Roman" w:cs="Times New Roman"/>
          <w:sz w:val="24"/>
          <w:szCs w:val="24"/>
          <w:lang w:val="en-US"/>
        </w:rPr>
        <w:t xml:space="preserve"> Ordination of </w:t>
      </w:r>
      <w:r w:rsidR="00FC4F8A">
        <w:rPr>
          <w:rFonts w:ascii="Times New Roman" w:hAnsi="Times New Roman" w:cs="Times New Roman"/>
          <w:sz w:val="24"/>
          <w:szCs w:val="24"/>
          <w:lang w:val="en-US"/>
        </w:rPr>
        <w:t>plant</w:t>
      </w:r>
      <w:r w:rsidR="00FC4F8A" w:rsidRPr="00FC4F8A">
        <w:rPr>
          <w:rFonts w:ascii="Times New Roman" w:hAnsi="Times New Roman" w:cs="Times New Roman"/>
          <w:sz w:val="24"/>
          <w:szCs w:val="24"/>
          <w:lang w:val="en-US"/>
        </w:rPr>
        <w:t xml:space="preserve"> species in </w:t>
      </w:r>
      <w:r w:rsidR="009A5A8C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FC4F8A" w:rsidRPr="00FC4F8A">
        <w:rPr>
          <w:rFonts w:ascii="Times New Roman" w:hAnsi="Times New Roman" w:cs="Times New Roman"/>
          <w:sz w:val="24"/>
          <w:szCs w:val="24"/>
          <w:lang w:val="en-US"/>
        </w:rPr>
        <w:t>canonical ordination analysis in different parts of the grassland patches bordering with roads (a, b) and apart from a road (c, d). Explanation: road verge – transect on a road verge, 25</w:t>
      </w:r>
      <w:r w:rsidR="005D33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4F8A" w:rsidRPr="00FC4F8A">
        <w:rPr>
          <w:rFonts w:ascii="Times New Roman" w:hAnsi="Times New Roman" w:cs="Times New Roman"/>
          <w:sz w:val="24"/>
          <w:szCs w:val="24"/>
          <w:lang w:val="en-US"/>
        </w:rPr>
        <w:t xml:space="preserve">m from road verge - transect located inside </w:t>
      </w:r>
      <w:r w:rsidR="00F67804">
        <w:rPr>
          <w:rFonts w:ascii="Times New Roman" w:hAnsi="Times New Roman" w:cs="Times New Roman"/>
          <w:sz w:val="24"/>
          <w:szCs w:val="24"/>
          <w:lang w:val="en-US"/>
        </w:rPr>
        <w:t>the grassland</w:t>
      </w:r>
      <w:r w:rsidR="00FC4F8A" w:rsidRPr="00FC4F8A">
        <w:rPr>
          <w:rFonts w:ascii="Times New Roman" w:hAnsi="Times New Roman" w:cs="Times New Roman"/>
          <w:sz w:val="24"/>
          <w:szCs w:val="24"/>
          <w:lang w:val="en-US"/>
        </w:rPr>
        <w:t xml:space="preserve"> patch 25 m from a road verge, inside – transect located </w:t>
      </w:r>
      <w:r w:rsidR="009A5A8C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FC4F8A" w:rsidRPr="00FC4F8A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="009A5A8C">
        <w:rPr>
          <w:rFonts w:ascii="Times New Roman" w:hAnsi="Times New Roman" w:cs="Times New Roman"/>
          <w:sz w:val="24"/>
          <w:szCs w:val="24"/>
          <w:lang w:val="en-US"/>
        </w:rPr>
        <w:t xml:space="preserve"> interior of a</w:t>
      </w:r>
      <w:r w:rsidR="00FC4F8A" w:rsidRPr="00FC4F8A">
        <w:rPr>
          <w:rFonts w:ascii="Times New Roman" w:hAnsi="Times New Roman" w:cs="Times New Roman"/>
          <w:sz w:val="24"/>
          <w:szCs w:val="24"/>
          <w:lang w:val="en-US"/>
        </w:rPr>
        <w:t xml:space="preserve"> grassland patch, 25</w:t>
      </w:r>
      <w:r w:rsidR="005D33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4F8A" w:rsidRPr="00FC4F8A">
        <w:rPr>
          <w:rFonts w:ascii="Times New Roman" w:hAnsi="Times New Roman" w:cs="Times New Roman"/>
          <w:sz w:val="24"/>
          <w:szCs w:val="24"/>
          <w:lang w:val="en-US"/>
        </w:rPr>
        <w:t xml:space="preserve">m from field boundary – transect located inside </w:t>
      </w:r>
      <w:r w:rsidR="009A5A8C">
        <w:rPr>
          <w:rFonts w:ascii="Times New Roman" w:hAnsi="Times New Roman" w:cs="Times New Roman"/>
          <w:sz w:val="24"/>
          <w:szCs w:val="24"/>
          <w:lang w:val="en-US"/>
        </w:rPr>
        <w:t>grassland</w:t>
      </w:r>
      <w:r w:rsidR="00FC4F8A" w:rsidRPr="00FC4F8A">
        <w:rPr>
          <w:rFonts w:ascii="Times New Roman" w:hAnsi="Times New Roman" w:cs="Times New Roman"/>
          <w:sz w:val="24"/>
          <w:szCs w:val="24"/>
          <w:lang w:val="en-US"/>
        </w:rPr>
        <w:t xml:space="preserve"> patch 25 m from a border between the patch and arable field, field boundary – transect located at the border between the habitat patch and arable field. In case of </w:t>
      </w:r>
      <w:r w:rsidR="005D3339">
        <w:rPr>
          <w:rFonts w:ascii="Times New Roman" w:hAnsi="Times New Roman" w:cs="Times New Roman"/>
          <w:sz w:val="24"/>
          <w:szCs w:val="24"/>
          <w:lang w:val="en-US"/>
        </w:rPr>
        <w:t xml:space="preserve">reference grassland patches </w:t>
      </w:r>
      <w:r w:rsidR="00FC4F8A" w:rsidRPr="00FC4F8A">
        <w:rPr>
          <w:rFonts w:ascii="Times New Roman" w:hAnsi="Times New Roman" w:cs="Times New Roman"/>
          <w:sz w:val="24"/>
          <w:szCs w:val="24"/>
          <w:lang w:val="en-US"/>
        </w:rPr>
        <w:t>(grassland</w:t>
      </w:r>
      <w:r w:rsidR="005D333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FC4F8A" w:rsidRPr="00FC4F8A">
        <w:rPr>
          <w:rFonts w:ascii="Times New Roman" w:hAnsi="Times New Roman" w:cs="Times New Roman"/>
          <w:sz w:val="24"/>
          <w:szCs w:val="24"/>
          <w:lang w:val="en-US"/>
        </w:rPr>
        <w:t xml:space="preserve"> located </w:t>
      </w:r>
      <w:r w:rsidR="009A5A8C">
        <w:rPr>
          <w:rFonts w:ascii="Times New Roman" w:hAnsi="Times New Roman" w:cs="Times New Roman"/>
          <w:sz w:val="24"/>
          <w:szCs w:val="24"/>
          <w:lang w:val="en-US"/>
        </w:rPr>
        <w:t>far</w:t>
      </w:r>
      <w:r w:rsidR="00FC4F8A" w:rsidRPr="00FC4F8A">
        <w:rPr>
          <w:rFonts w:ascii="Times New Roman" w:hAnsi="Times New Roman" w:cs="Times New Roman"/>
          <w:sz w:val="24"/>
          <w:szCs w:val="24"/>
          <w:lang w:val="en-US"/>
        </w:rPr>
        <w:t xml:space="preserve"> from a road) “road verge” was a transect located along a </w:t>
      </w:r>
      <w:r w:rsidR="006D1BB5">
        <w:rPr>
          <w:rFonts w:ascii="Times New Roman" w:hAnsi="Times New Roman" w:cs="Times New Roman"/>
          <w:sz w:val="24"/>
          <w:szCs w:val="24"/>
          <w:lang w:val="en-US"/>
        </w:rPr>
        <w:t>field</w:t>
      </w:r>
      <w:r w:rsidR="00FC4F8A" w:rsidRPr="00FC4F8A">
        <w:rPr>
          <w:rFonts w:ascii="Times New Roman" w:hAnsi="Times New Roman" w:cs="Times New Roman"/>
          <w:sz w:val="24"/>
          <w:szCs w:val="24"/>
          <w:lang w:val="en-US"/>
        </w:rPr>
        <w:t xml:space="preserve"> road used by farmers. Species abbreviations are first letters of the genus and species names.</w:t>
      </w:r>
    </w:p>
    <w:p w:rsidR="00A0450D" w:rsidRDefault="009C1A07" w:rsidP="00A0450D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707253" cy="339090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36" cy="3394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0450D" w:rsidRPr="00D4780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A0450D" w:rsidRPr="00FC4F8A" w:rsidRDefault="00BA2135" w:rsidP="00A0450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Figure S5</w:t>
      </w:r>
      <w:r w:rsidR="00A0450D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A0450D" w:rsidRPr="0030426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A0450D">
        <w:rPr>
          <w:rFonts w:ascii="Times New Roman" w:hAnsi="Times New Roman" w:cs="Times New Roman"/>
          <w:sz w:val="24"/>
          <w:szCs w:val="24"/>
          <w:lang w:val="en-US"/>
        </w:rPr>
        <w:t xml:space="preserve">Relationship between the total number of living butterflies recorded in grassland patches located at roads and number of </w:t>
      </w:r>
      <w:proofErr w:type="spellStart"/>
      <w:r w:rsidR="00A0450D">
        <w:rPr>
          <w:rFonts w:ascii="Times New Roman" w:hAnsi="Times New Roman" w:cs="Times New Roman"/>
          <w:sz w:val="24"/>
          <w:szCs w:val="24"/>
          <w:lang w:val="en-US"/>
        </w:rPr>
        <w:t>roadkilled</w:t>
      </w:r>
      <w:proofErr w:type="spellEnd"/>
      <w:r w:rsidR="00A0450D">
        <w:rPr>
          <w:rFonts w:ascii="Times New Roman" w:hAnsi="Times New Roman" w:cs="Times New Roman"/>
          <w:sz w:val="24"/>
          <w:szCs w:val="24"/>
          <w:lang w:val="en-US"/>
        </w:rPr>
        <w:t xml:space="preserve"> butterflies</w:t>
      </w:r>
      <w:r w:rsidR="00AE6807">
        <w:rPr>
          <w:rFonts w:ascii="Times New Roman" w:hAnsi="Times New Roman" w:cs="Times New Roman"/>
          <w:sz w:val="24"/>
          <w:szCs w:val="24"/>
          <w:lang w:val="en-US"/>
        </w:rPr>
        <w:t>. Correlation coefficient was statistically non-significant (see main text).</w:t>
      </w:r>
    </w:p>
    <w:p w:rsidR="00A0450D" w:rsidRPr="00FC4F8A" w:rsidRDefault="00A0450D" w:rsidP="00BD119D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C4F8A" w:rsidRDefault="00C36B78" w:rsidP="00FC4F8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448050" cy="7327104"/>
            <wp:effectExtent l="19050" t="0" r="0" b="0"/>
            <wp:docPr id="3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225" cy="734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19D" w:rsidRDefault="00BA2135" w:rsidP="00FC4F8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Figure S6</w:t>
      </w:r>
      <w:r w:rsidR="00BD119D" w:rsidRPr="00FC4F8A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8C1118">
        <w:rPr>
          <w:rFonts w:ascii="Times New Roman" w:hAnsi="Times New Roman" w:cs="Times New Roman"/>
          <w:sz w:val="24"/>
          <w:szCs w:val="24"/>
          <w:lang w:val="en-US"/>
        </w:rPr>
        <w:t xml:space="preserve"> Co-correspondence ordination of </w:t>
      </w:r>
      <w:proofErr w:type="spellStart"/>
      <w:r w:rsidR="008C1118">
        <w:rPr>
          <w:rFonts w:ascii="Times New Roman" w:hAnsi="Times New Roman" w:cs="Times New Roman"/>
          <w:sz w:val="24"/>
          <w:szCs w:val="24"/>
          <w:lang w:val="en-US"/>
        </w:rPr>
        <w:t>roadkilled</w:t>
      </w:r>
      <w:proofErr w:type="spellEnd"/>
      <w:r w:rsidR="008C1118">
        <w:rPr>
          <w:rFonts w:ascii="Times New Roman" w:hAnsi="Times New Roman" w:cs="Times New Roman"/>
          <w:sz w:val="24"/>
          <w:szCs w:val="24"/>
          <w:lang w:val="en-US"/>
        </w:rPr>
        <w:t xml:space="preserve"> butterflies (a) via community of living butterflies </w:t>
      </w:r>
      <w:r w:rsidR="00AE6807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="00C36B78">
        <w:rPr>
          <w:rFonts w:ascii="Times New Roman" w:hAnsi="Times New Roman" w:cs="Times New Roman"/>
          <w:sz w:val="24"/>
          <w:szCs w:val="24"/>
          <w:lang w:val="en-US"/>
        </w:rPr>
        <w:t xml:space="preserve"> road verges </w:t>
      </w:r>
      <w:r w:rsidR="008C1118">
        <w:rPr>
          <w:rFonts w:ascii="Times New Roman" w:hAnsi="Times New Roman" w:cs="Times New Roman"/>
          <w:sz w:val="24"/>
          <w:szCs w:val="24"/>
          <w:lang w:val="en-US"/>
        </w:rPr>
        <w:t xml:space="preserve">(b) in grassland patches located at roads </w:t>
      </w:r>
    </w:p>
    <w:p w:rsidR="00541951" w:rsidRDefault="00541951" w:rsidP="00FC4F8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1951" w:rsidRDefault="00541951" w:rsidP="00FC4F8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1951" w:rsidRDefault="00541951" w:rsidP="00FC4F8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1951" w:rsidRDefault="00541951" w:rsidP="00FC4F8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40639" w:rsidRDefault="00DC48AF" w:rsidP="00FC4F8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41951">
        <w:rPr>
          <w:rFonts w:ascii="Times New Roman" w:hAnsi="Times New Roman" w:cs="Times New Roman"/>
          <w:b/>
          <w:sz w:val="24"/>
          <w:szCs w:val="24"/>
          <w:lang w:val="en-US"/>
        </w:rPr>
        <w:t>Table S</w:t>
      </w:r>
      <w:r w:rsidR="00F40639" w:rsidRPr="00541951">
        <w:rPr>
          <w:rFonts w:ascii="Times New Roman" w:hAnsi="Times New Roman" w:cs="Times New Roman"/>
          <w:b/>
          <w:sz w:val="24"/>
          <w:szCs w:val="24"/>
          <w:lang w:val="en-US"/>
        </w:rPr>
        <w:t>1.</w:t>
      </w:r>
      <w:r w:rsidR="00F406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C7B77">
        <w:rPr>
          <w:rFonts w:ascii="Times New Roman" w:hAnsi="Times New Roman" w:cs="Times New Roman"/>
          <w:sz w:val="24"/>
          <w:szCs w:val="24"/>
          <w:lang w:val="en-GB"/>
        </w:rPr>
        <w:t>The list of all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41951">
        <w:rPr>
          <w:rFonts w:ascii="Times New Roman" w:hAnsi="Times New Roman" w:cs="Times New Roman"/>
          <w:sz w:val="24"/>
          <w:szCs w:val="24"/>
          <w:lang w:val="en-GB"/>
        </w:rPr>
        <w:t xml:space="preserve">butterfly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species and their abundance in grassland patches adjacent to roads </w:t>
      </w:r>
      <w:r w:rsidRPr="00FC7B77">
        <w:rPr>
          <w:rFonts w:ascii="Times New Roman" w:hAnsi="Times New Roman" w:cs="Times New Roman"/>
          <w:sz w:val="24"/>
          <w:szCs w:val="24"/>
          <w:lang w:val="en-GB"/>
        </w:rPr>
        <w:t xml:space="preserve">and </w:t>
      </w:r>
      <w:r>
        <w:rPr>
          <w:rFonts w:ascii="Times New Roman" w:hAnsi="Times New Roman" w:cs="Times New Roman"/>
          <w:sz w:val="24"/>
          <w:szCs w:val="24"/>
          <w:lang w:val="en-GB"/>
        </w:rPr>
        <w:t>grassland patches located far from roads</w:t>
      </w:r>
      <w:r w:rsidRPr="00FC7B77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GB"/>
        </w:rPr>
        <w:t>Species</w:t>
      </w:r>
      <w:r w:rsidRPr="00FC7B77">
        <w:rPr>
          <w:rFonts w:ascii="Times New Roman" w:hAnsi="Times New Roman" w:cs="Times New Roman"/>
          <w:sz w:val="24"/>
          <w:szCs w:val="24"/>
          <w:lang w:val="en-GB"/>
        </w:rPr>
        <w:t xml:space="preserve"> are sorted in a decreasing order according the total abundance</w:t>
      </w:r>
    </w:p>
    <w:tbl>
      <w:tblPr>
        <w:tblW w:w="7664" w:type="dxa"/>
        <w:tblInd w:w="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986"/>
        <w:gridCol w:w="1276"/>
        <w:gridCol w:w="1276"/>
        <w:gridCol w:w="992"/>
        <w:gridCol w:w="1134"/>
      </w:tblGrid>
      <w:tr w:rsidR="00DC48AF" w:rsidRPr="00DC48AF" w:rsidTr="00541951">
        <w:trPr>
          <w:trHeight w:val="255"/>
        </w:trPr>
        <w:tc>
          <w:tcPr>
            <w:tcW w:w="298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Species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Road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Reference</w:t>
            </w:r>
            <w:proofErr w:type="spellEnd"/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Total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%</w:t>
            </w:r>
          </w:p>
        </w:tc>
      </w:tr>
      <w:tr w:rsidR="00DC48AF" w:rsidRPr="00DC48AF" w:rsidTr="00541951">
        <w:trPr>
          <w:trHeight w:val="255"/>
        </w:trPr>
        <w:tc>
          <w:tcPr>
            <w:tcW w:w="298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Pieris</w:t>
            </w:r>
            <w:proofErr w:type="spellEnd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rapae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728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907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1635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11.7</w:t>
            </w:r>
          </w:p>
        </w:tc>
      </w:tr>
      <w:tr w:rsidR="00DC48AF" w:rsidRPr="00DC48AF" w:rsidTr="00541951">
        <w:trPr>
          <w:trHeight w:val="255"/>
        </w:trPr>
        <w:tc>
          <w:tcPr>
            <w:tcW w:w="298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Coenonympha</w:t>
            </w:r>
            <w:proofErr w:type="spellEnd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pamphilus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765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707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1472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10.5</w:t>
            </w:r>
          </w:p>
        </w:tc>
      </w:tr>
      <w:tr w:rsidR="00DC48AF" w:rsidRPr="00DC48AF" w:rsidTr="00541951">
        <w:trPr>
          <w:trHeight w:val="255"/>
        </w:trPr>
        <w:tc>
          <w:tcPr>
            <w:tcW w:w="298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Aphantopus</w:t>
            </w:r>
            <w:proofErr w:type="spellEnd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hyperantus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451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512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963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6.9</w:t>
            </w:r>
          </w:p>
        </w:tc>
      </w:tr>
      <w:tr w:rsidR="00DC48AF" w:rsidRPr="00DC48AF" w:rsidTr="00541951">
        <w:trPr>
          <w:trHeight w:val="255"/>
        </w:trPr>
        <w:tc>
          <w:tcPr>
            <w:tcW w:w="298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Gonepteryx</w:t>
            </w:r>
            <w:proofErr w:type="spellEnd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rhamni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257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692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949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6.8</w:t>
            </w:r>
          </w:p>
        </w:tc>
      </w:tr>
      <w:tr w:rsidR="00DC48AF" w:rsidRPr="00DC48AF" w:rsidTr="00541951">
        <w:trPr>
          <w:trHeight w:val="255"/>
        </w:trPr>
        <w:tc>
          <w:tcPr>
            <w:tcW w:w="298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Polyommatus</w:t>
            </w:r>
            <w:proofErr w:type="spellEnd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icarus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463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869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6.2</w:t>
            </w:r>
          </w:p>
        </w:tc>
      </w:tr>
      <w:tr w:rsidR="00DC48AF" w:rsidRPr="00DC48AF" w:rsidTr="00541951">
        <w:trPr>
          <w:trHeight w:val="255"/>
        </w:trPr>
        <w:tc>
          <w:tcPr>
            <w:tcW w:w="298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Inachis</w:t>
            </w:r>
            <w:proofErr w:type="spellEnd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io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190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556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746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5.3</w:t>
            </w:r>
          </w:p>
        </w:tc>
      </w:tr>
      <w:tr w:rsidR="00DC48AF" w:rsidRPr="00DC48AF" w:rsidTr="00541951">
        <w:trPr>
          <w:trHeight w:val="255"/>
        </w:trPr>
        <w:tc>
          <w:tcPr>
            <w:tcW w:w="298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Anthocaris</w:t>
            </w:r>
            <w:proofErr w:type="spellEnd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cardamines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342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646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4.6</w:t>
            </w:r>
          </w:p>
        </w:tc>
      </w:tr>
      <w:tr w:rsidR="00DC48AF" w:rsidRPr="00DC48AF" w:rsidTr="00541951">
        <w:trPr>
          <w:trHeight w:val="255"/>
        </w:trPr>
        <w:tc>
          <w:tcPr>
            <w:tcW w:w="298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Maniola</w:t>
            </w:r>
            <w:proofErr w:type="spellEnd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jurtyna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335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282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617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4.4</w:t>
            </w:r>
          </w:p>
        </w:tc>
      </w:tr>
      <w:tr w:rsidR="00DC48AF" w:rsidRPr="00DC48AF" w:rsidTr="00541951">
        <w:trPr>
          <w:trHeight w:val="255"/>
        </w:trPr>
        <w:tc>
          <w:tcPr>
            <w:tcW w:w="298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Pieris</w:t>
            </w:r>
            <w:proofErr w:type="spellEnd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brassicae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271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218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489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3.5</w:t>
            </w:r>
          </w:p>
        </w:tc>
      </w:tr>
      <w:tr w:rsidR="00DC48AF" w:rsidRPr="00DC48AF" w:rsidTr="00541951">
        <w:trPr>
          <w:trHeight w:val="255"/>
        </w:trPr>
        <w:tc>
          <w:tcPr>
            <w:tcW w:w="298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Pieris</w:t>
            </w:r>
            <w:proofErr w:type="spellEnd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napi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328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156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484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3.5</w:t>
            </w:r>
          </w:p>
        </w:tc>
      </w:tr>
      <w:tr w:rsidR="00DC48AF" w:rsidRPr="00DC48AF" w:rsidTr="00541951">
        <w:trPr>
          <w:trHeight w:val="255"/>
        </w:trPr>
        <w:tc>
          <w:tcPr>
            <w:tcW w:w="298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Thymelicus</w:t>
            </w:r>
            <w:proofErr w:type="spellEnd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lineola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235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212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447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3.2</w:t>
            </w:r>
          </w:p>
        </w:tc>
      </w:tr>
      <w:tr w:rsidR="00DC48AF" w:rsidRPr="00DC48AF" w:rsidTr="00541951">
        <w:trPr>
          <w:trHeight w:val="255"/>
        </w:trPr>
        <w:tc>
          <w:tcPr>
            <w:tcW w:w="298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Aglais</w:t>
            </w:r>
            <w:proofErr w:type="spellEnd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urticae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253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130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383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2.7</w:t>
            </w:r>
          </w:p>
        </w:tc>
      </w:tr>
      <w:tr w:rsidR="00DC48AF" w:rsidRPr="00DC48AF" w:rsidTr="00541951">
        <w:trPr>
          <w:trHeight w:val="255"/>
        </w:trPr>
        <w:tc>
          <w:tcPr>
            <w:tcW w:w="298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Erynnis</w:t>
            </w:r>
            <w:proofErr w:type="spellEnd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tages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175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175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2.5</w:t>
            </w:r>
          </w:p>
        </w:tc>
      </w:tr>
      <w:tr w:rsidR="00DC48AF" w:rsidRPr="00DC48AF" w:rsidTr="00541951">
        <w:trPr>
          <w:trHeight w:val="255"/>
        </w:trPr>
        <w:tc>
          <w:tcPr>
            <w:tcW w:w="298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Papilio</w:t>
            </w:r>
            <w:proofErr w:type="spellEnd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machaon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187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327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2.3</w:t>
            </w:r>
          </w:p>
        </w:tc>
      </w:tr>
      <w:tr w:rsidR="00DC48AF" w:rsidRPr="00DC48AF" w:rsidTr="00541951">
        <w:trPr>
          <w:trHeight w:val="255"/>
        </w:trPr>
        <w:tc>
          <w:tcPr>
            <w:tcW w:w="298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Melanargia</w:t>
            </w:r>
            <w:proofErr w:type="spellEnd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galathea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138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189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327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2.3</w:t>
            </w:r>
          </w:p>
        </w:tc>
      </w:tr>
      <w:tr w:rsidR="00DC48AF" w:rsidRPr="00DC48AF" w:rsidTr="00541951">
        <w:trPr>
          <w:trHeight w:val="255"/>
        </w:trPr>
        <w:tc>
          <w:tcPr>
            <w:tcW w:w="298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Araschnia</w:t>
            </w:r>
            <w:proofErr w:type="spellEnd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levana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153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170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323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2.3</w:t>
            </w:r>
          </w:p>
        </w:tc>
      </w:tr>
      <w:tr w:rsidR="00DC48AF" w:rsidRPr="00DC48AF" w:rsidTr="00541951">
        <w:trPr>
          <w:trHeight w:val="255"/>
        </w:trPr>
        <w:tc>
          <w:tcPr>
            <w:tcW w:w="298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 xml:space="preserve">Vanessa </w:t>
            </w: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atalanta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89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239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1.7</w:t>
            </w:r>
          </w:p>
        </w:tc>
      </w:tr>
      <w:tr w:rsidR="00DC48AF" w:rsidRPr="00DC48AF" w:rsidTr="00541951">
        <w:trPr>
          <w:trHeight w:val="255"/>
        </w:trPr>
        <w:tc>
          <w:tcPr>
            <w:tcW w:w="298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Issoria</w:t>
            </w:r>
            <w:proofErr w:type="spellEnd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latonia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165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74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239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1.7</w:t>
            </w:r>
          </w:p>
        </w:tc>
      </w:tr>
      <w:tr w:rsidR="00DC48AF" w:rsidRPr="00DC48AF" w:rsidTr="00541951">
        <w:trPr>
          <w:trHeight w:val="255"/>
        </w:trPr>
        <w:tc>
          <w:tcPr>
            <w:tcW w:w="298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Pyrgus</w:t>
            </w:r>
            <w:proofErr w:type="spellEnd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malvae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112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214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1.5</w:t>
            </w:r>
          </w:p>
        </w:tc>
      </w:tr>
      <w:tr w:rsidR="00DC48AF" w:rsidRPr="00DC48AF" w:rsidTr="00541951">
        <w:trPr>
          <w:trHeight w:val="255"/>
        </w:trPr>
        <w:tc>
          <w:tcPr>
            <w:tcW w:w="298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Lycaena</w:t>
            </w:r>
            <w:proofErr w:type="spellEnd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phlaeas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105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211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1.5</w:t>
            </w:r>
          </w:p>
        </w:tc>
      </w:tr>
      <w:tr w:rsidR="00DC48AF" w:rsidRPr="00DC48AF" w:rsidTr="00541951">
        <w:trPr>
          <w:trHeight w:val="255"/>
        </w:trPr>
        <w:tc>
          <w:tcPr>
            <w:tcW w:w="298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Thymelicus</w:t>
            </w:r>
            <w:proofErr w:type="spellEnd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sylvestris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144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211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1.5</w:t>
            </w:r>
          </w:p>
        </w:tc>
      </w:tr>
      <w:tr w:rsidR="00DC48AF" w:rsidRPr="00DC48AF" w:rsidTr="00541951">
        <w:trPr>
          <w:trHeight w:val="255"/>
        </w:trPr>
        <w:tc>
          <w:tcPr>
            <w:tcW w:w="298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Boloria</w:t>
            </w:r>
            <w:proofErr w:type="spellEnd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dia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116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89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205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1.5</w:t>
            </w:r>
          </w:p>
        </w:tc>
      </w:tr>
      <w:tr w:rsidR="00DC48AF" w:rsidRPr="00DC48AF" w:rsidTr="00541951">
        <w:trPr>
          <w:trHeight w:val="255"/>
        </w:trPr>
        <w:tc>
          <w:tcPr>
            <w:tcW w:w="298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Brenthis</w:t>
            </w:r>
            <w:proofErr w:type="spellEnd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 xml:space="preserve"> ino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144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1.4</w:t>
            </w:r>
          </w:p>
        </w:tc>
      </w:tr>
      <w:tr w:rsidR="00DC48AF" w:rsidRPr="00DC48AF" w:rsidTr="00541951">
        <w:trPr>
          <w:trHeight w:val="255"/>
        </w:trPr>
        <w:tc>
          <w:tcPr>
            <w:tcW w:w="298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Lassiomata</w:t>
            </w:r>
            <w:proofErr w:type="spellEnd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megera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125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176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1.3</w:t>
            </w:r>
          </w:p>
        </w:tc>
      </w:tr>
      <w:tr w:rsidR="00DC48AF" w:rsidRPr="00DC48AF" w:rsidTr="00541951">
        <w:trPr>
          <w:trHeight w:val="255"/>
        </w:trPr>
        <w:tc>
          <w:tcPr>
            <w:tcW w:w="298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 xml:space="preserve">Vanessa </w:t>
            </w: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cardui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79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80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159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1.1</w:t>
            </w:r>
          </w:p>
        </w:tc>
      </w:tr>
      <w:tr w:rsidR="00DC48AF" w:rsidRPr="00DC48AF" w:rsidTr="00541951">
        <w:trPr>
          <w:trHeight w:val="255"/>
        </w:trPr>
        <w:tc>
          <w:tcPr>
            <w:tcW w:w="298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Lycaena</w:t>
            </w:r>
            <w:proofErr w:type="spellEnd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tityrus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90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158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1.1</w:t>
            </w:r>
          </w:p>
        </w:tc>
      </w:tr>
      <w:tr w:rsidR="00DC48AF" w:rsidRPr="00DC48AF" w:rsidTr="00541951">
        <w:trPr>
          <w:trHeight w:val="255"/>
        </w:trPr>
        <w:tc>
          <w:tcPr>
            <w:tcW w:w="298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Phengaris</w:t>
            </w:r>
            <w:proofErr w:type="spellEnd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nausithous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82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149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1.1</w:t>
            </w:r>
          </w:p>
        </w:tc>
      </w:tr>
      <w:tr w:rsidR="00DC48AF" w:rsidRPr="00DC48AF" w:rsidTr="00541951">
        <w:trPr>
          <w:trHeight w:val="255"/>
        </w:trPr>
        <w:tc>
          <w:tcPr>
            <w:tcW w:w="298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Phengaris</w:t>
            </w:r>
            <w:proofErr w:type="spellEnd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teleius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85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145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1.0</w:t>
            </w:r>
          </w:p>
        </w:tc>
      </w:tr>
      <w:tr w:rsidR="00DC48AF" w:rsidRPr="00DC48AF" w:rsidTr="00541951">
        <w:trPr>
          <w:trHeight w:val="255"/>
        </w:trPr>
        <w:tc>
          <w:tcPr>
            <w:tcW w:w="298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Ochlodes</w:t>
            </w:r>
            <w:proofErr w:type="spellEnd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sylvanus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0.8</w:t>
            </w:r>
          </w:p>
        </w:tc>
      </w:tr>
      <w:tr w:rsidR="00DC48AF" w:rsidRPr="00DC48AF" w:rsidTr="00541951">
        <w:trPr>
          <w:trHeight w:val="255"/>
        </w:trPr>
        <w:tc>
          <w:tcPr>
            <w:tcW w:w="298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Colias</w:t>
            </w:r>
            <w:proofErr w:type="spellEnd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hyale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108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0.8</w:t>
            </w:r>
          </w:p>
        </w:tc>
      </w:tr>
      <w:tr w:rsidR="00DC48AF" w:rsidRPr="00DC48AF" w:rsidTr="00541951">
        <w:trPr>
          <w:trHeight w:val="255"/>
        </w:trPr>
        <w:tc>
          <w:tcPr>
            <w:tcW w:w="298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Coenonympha</w:t>
            </w:r>
            <w:proofErr w:type="spellEnd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glycerion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0.7</w:t>
            </w:r>
          </w:p>
        </w:tc>
      </w:tr>
      <w:tr w:rsidR="00DC48AF" w:rsidRPr="00DC48AF" w:rsidTr="00541951">
        <w:trPr>
          <w:trHeight w:val="255"/>
        </w:trPr>
        <w:tc>
          <w:tcPr>
            <w:tcW w:w="298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Leptidea</w:t>
            </w:r>
            <w:proofErr w:type="spellEnd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reali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81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0.6</w:t>
            </w:r>
          </w:p>
        </w:tc>
      </w:tr>
      <w:tr w:rsidR="00DC48AF" w:rsidRPr="00DC48AF" w:rsidTr="00541951">
        <w:trPr>
          <w:trHeight w:val="255"/>
        </w:trPr>
        <w:tc>
          <w:tcPr>
            <w:tcW w:w="298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Callophrys</w:t>
            </w:r>
            <w:proofErr w:type="spellEnd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rubi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0.4</w:t>
            </w:r>
          </w:p>
        </w:tc>
      </w:tr>
      <w:tr w:rsidR="00DC48AF" w:rsidRPr="00DC48AF" w:rsidTr="00541951">
        <w:trPr>
          <w:trHeight w:val="255"/>
        </w:trPr>
        <w:tc>
          <w:tcPr>
            <w:tcW w:w="298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Polyommatus</w:t>
            </w:r>
            <w:proofErr w:type="spellEnd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coridon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0.3</w:t>
            </w:r>
          </w:p>
        </w:tc>
      </w:tr>
      <w:tr w:rsidR="00DC48AF" w:rsidRPr="00DC48AF" w:rsidTr="00541951">
        <w:trPr>
          <w:trHeight w:val="255"/>
        </w:trPr>
        <w:tc>
          <w:tcPr>
            <w:tcW w:w="298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Lycaena</w:t>
            </w:r>
            <w:proofErr w:type="spellEnd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virgaureae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0.3</w:t>
            </w:r>
          </w:p>
        </w:tc>
      </w:tr>
      <w:tr w:rsidR="00DC48AF" w:rsidRPr="00DC48AF" w:rsidTr="00541951">
        <w:trPr>
          <w:trHeight w:val="255"/>
        </w:trPr>
        <w:tc>
          <w:tcPr>
            <w:tcW w:w="298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Celastrina</w:t>
            </w:r>
            <w:proofErr w:type="spellEnd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argiolus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0.2</w:t>
            </w:r>
          </w:p>
        </w:tc>
      </w:tr>
      <w:tr w:rsidR="00DC48AF" w:rsidRPr="00DC48AF" w:rsidTr="00541951">
        <w:trPr>
          <w:trHeight w:val="255"/>
        </w:trPr>
        <w:tc>
          <w:tcPr>
            <w:tcW w:w="298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Argynnis</w:t>
            </w:r>
            <w:proofErr w:type="spellEnd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paphia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0.2</w:t>
            </w:r>
          </w:p>
        </w:tc>
      </w:tr>
      <w:tr w:rsidR="00DC48AF" w:rsidRPr="00DC48AF" w:rsidTr="00541951">
        <w:trPr>
          <w:trHeight w:val="255"/>
        </w:trPr>
        <w:tc>
          <w:tcPr>
            <w:tcW w:w="298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Polygonia</w:t>
            </w:r>
            <w:proofErr w:type="spellEnd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 xml:space="preserve"> c-album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0.2</w:t>
            </w:r>
          </w:p>
        </w:tc>
      </w:tr>
      <w:tr w:rsidR="00DC48AF" w:rsidRPr="00DC48AF" w:rsidTr="00541951">
        <w:trPr>
          <w:trHeight w:val="255"/>
        </w:trPr>
        <w:tc>
          <w:tcPr>
            <w:tcW w:w="298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Melithea</w:t>
            </w:r>
            <w:proofErr w:type="spellEnd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athalia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0.2</w:t>
            </w:r>
          </w:p>
        </w:tc>
      </w:tr>
      <w:tr w:rsidR="00DC48AF" w:rsidRPr="00DC48AF" w:rsidTr="00541951">
        <w:trPr>
          <w:trHeight w:val="255"/>
        </w:trPr>
        <w:tc>
          <w:tcPr>
            <w:tcW w:w="298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Plebeius</w:t>
            </w:r>
            <w:proofErr w:type="spellEnd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argyrognomon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0.1</w:t>
            </w:r>
          </w:p>
        </w:tc>
      </w:tr>
      <w:tr w:rsidR="00DC48AF" w:rsidRPr="00DC48AF" w:rsidTr="00541951">
        <w:trPr>
          <w:trHeight w:val="255"/>
        </w:trPr>
        <w:tc>
          <w:tcPr>
            <w:tcW w:w="298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Nymphalis</w:t>
            </w:r>
            <w:proofErr w:type="spellEnd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antiopa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0.1</w:t>
            </w:r>
          </w:p>
        </w:tc>
      </w:tr>
      <w:tr w:rsidR="00DC48AF" w:rsidRPr="00DC48AF" w:rsidTr="00541951">
        <w:trPr>
          <w:trHeight w:val="255"/>
        </w:trPr>
        <w:tc>
          <w:tcPr>
            <w:tcW w:w="298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Argynnis</w:t>
            </w:r>
            <w:proofErr w:type="spellEnd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DC4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aglaja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0.0</w:t>
            </w:r>
          </w:p>
        </w:tc>
      </w:tr>
      <w:tr w:rsidR="00DC48AF" w:rsidRPr="00DC48AF" w:rsidTr="00541951">
        <w:trPr>
          <w:trHeight w:val="255"/>
        </w:trPr>
        <w:tc>
          <w:tcPr>
            <w:tcW w:w="298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Total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6922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7095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14017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C48AF" w:rsidRPr="00DC48AF" w:rsidRDefault="00DC48AF" w:rsidP="00DC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C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100.0</w:t>
            </w:r>
          </w:p>
        </w:tc>
      </w:tr>
    </w:tbl>
    <w:p w:rsidR="00DC48AF" w:rsidRDefault="00DC48AF" w:rsidP="00541951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DC48AF" w:rsidSect="004B35FA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16B2" w:rsidRDefault="003C16B2" w:rsidP="00304268">
      <w:pPr>
        <w:spacing w:after="0" w:line="240" w:lineRule="auto"/>
      </w:pPr>
      <w:r>
        <w:separator/>
      </w:r>
    </w:p>
  </w:endnote>
  <w:endnote w:type="continuationSeparator" w:id="0">
    <w:p w:rsidR="003C16B2" w:rsidRDefault="003C16B2" w:rsidP="003042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1166972563"/>
      <w:docPartObj>
        <w:docPartGallery w:val="Page Numbers (Bottom of Page)"/>
        <w:docPartUnique/>
      </w:docPartObj>
    </w:sdtPr>
    <w:sdtContent>
      <w:p w:rsidR="009C1A07" w:rsidRPr="00304268" w:rsidRDefault="009C7E5E">
        <w:pPr>
          <w:pStyle w:val="Stopka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30426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9C1A07" w:rsidRPr="00304268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30426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575BF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30426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9C1A07" w:rsidRDefault="009C1A0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16B2" w:rsidRDefault="003C16B2" w:rsidP="00304268">
      <w:pPr>
        <w:spacing w:after="0" w:line="240" w:lineRule="auto"/>
      </w:pPr>
      <w:r>
        <w:separator/>
      </w:r>
    </w:p>
  </w:footnote>
  <w:footnote w:type="continuationSeparator" w:id="0">
    <w:p w:rsidR="003C16B2" w:rsidRDefault="003C16B2" w:rsidP="003042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1A07" w:rsidRDefault="009C1A07" w:rsidP="009C1A07">
    <w:pPr>
      <w:pStyle w:val="Nagwek"/>
      <w:jc w:val="right"/>
    </w:pPr>
    <w:r>
      <w:t xml:space="preserve">Skórka P., Lenda M., Moroń D.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C4F8A"/>
    <w:rsid w:val="00065F66"/>
    <w:rsid w:val="000C658D"/>
    <w:rsid w:val="00110A27"/>
    <w:rsid w:val="001E0DD5"/>
    <w:rsid w:val="0023612B"/>
    <w:rsid w:val="002E7CF6"/>
    <w:rsid w:val="00304268"/>
    <w:rsid w:val="00314388"/>
    <w:rsid w:val="0037595E"/>
    <w:rsid w:val="00386ADC"/>
    <w:rsid w:val="003B5AB8"/>
    <w:rsid w:val="003C16B2"/>
    <w:rsid w:val="003F30C3"/>
    <w:rsid w:val="004133DC"/>
    <w:rsid w:val="004575BF"/>
    <w:rsid w:val="004B35FA"/>
    <w:rsid w:val="004E535C"/>
    <w:rsid w:val="004F7069"/>
    <w:rsid w:val="00541951"/>
    <w:rsid w:val="00547508"/>
    <w:rsid w:val="005535BD"/>
    <w:rsid w:val="005D3339"/>
    <w:rsid w:val="005D7966"/>
    <w:rsid w:val="005E0E04"/>
    <w:rsid w:val="005F54E4"/>
    <w:rsid w:val="006200C1"/>
    <w:rsid w:val="00620298"/>
    <w:rsid w:val="00675D75"/>
    <w:rsid w:val="006D1BB5"/>
    <w:rsid w:val="00796DBD"/>
    <w:rsid w:val="007A34BC"/>
    <w:rsid w:val="007B4370"/>
    <w:rsid w:val="007C4EAA"/>
    <w:rsid w:val="007F22CE"/>
    <w:rsid w:val="008C1118"/>
    <w:rsid w:val="008C502A"/>
    <w:rsid w:val="009700B1"/>
    <w:rsid w:val="00975BE3"/>
    <w:rsid w:val="00993906"/>
    <w:rsid w:val="009A12BA"/>
    <w:rsid w:val="009A5A8C"/>
    <w:rsid w:val="009C1A07"/>
    <w:rsid w:val="009C7E5E"/>
    <w:rsid w:val="00A0450D"/>
    <w:rsid w:val="00AE6807"/>
    <w:rsid w:val="00B1188E"/>
    <w:rsid w:val="00BA068F"/>
    <w:rsid w:val="00BA2135"/>
    <w:rsid w:val="00BD119D"/>
    <w:rsid w:val="00C36B78"/>
    <w:rsid w:val="00C552C6"/>
    <w:rsid w:val="00C974A9"/>
    <w:rsid w:val="00CB2DD5"/>
    <w:rsid w:val="00CD221F"/>
    <w:rsid w:val="00D47808"/>
    <w:rsid w:val="00D92992"/>
    <w:rsid w:val="00DC48AF"/>
    <w:rsid w:val="00EC379E"/>
    <w:rsid w:val="00ED7D45"/>
    <w:rsid w:val="00F40639"/>
    <w:rsid w:val="00F67804"/>
    <w:rsid w:val="00FC4F8A"/>
    <w:rsid w:val="00FD11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B35F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3042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04268"/>
  </w:style>
  <w:style w:type="paragraph" w:styleId="Stopka">
    <w:name w:val="footer"/>
    <w:basedOn w:val="Normalny"/>
    <w:link w:val="StopkaZnak"/>
    <w:uiPriority w:val="99"/>
    <w:unhideWhenUsed/>
    <w:rsid w:val="003042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04268"/>
  </w:style>
  <w:style w:type="paragraph" w:styleId="Tekstdymka">
    <w:name w:val="Balloon Text"/>
    <w:basedOn w:val="Normalny"/>
    <w:link w:val="TekstdymkaZnak"/>
    <w:uiPriority w:val="99"/>
    <w:semiHidden/>
    <w:unhideWhenUsed/>
    <w:rsid w:val="009C1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1A07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200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200C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200C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200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200C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62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3024</TotalTime>
  <Pages>7</Pages>
  <Words>585</Words>
  <Characters>3515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z580</dc:creator>
  <cp:lastModifiedBy>pskorka</cp:lastModifiedBy>
  <cp:revision>32</cp:revision>
  <dcterms:created xsi:type="dcterms:W3CDTF">2015-09-29T06:51:00Z</dcterms:created>
  <dcterms:modified xsi:type="dcterms:W3CDTF">2018-07-02T05:59:00Z</dcterms:modified>
</cp:coreProperties>
</file>