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71" w:rsidRDefault="00FC1571"/>
    <w:p w:rsidR="008E7730" w:rsidRDefault="00FC1571">
      <w:r w:rsidRPr="00FC1571">
        <w:rPr>
          <w:b/>
        </w:rPr>
        <w:t>Supplementary Material Table S1</w:t>
      </w:r>
      <w:r>
        <w:t>. Summary statistics of variance explained by dimensions of a principal components analysis (PCA) of 11 giraffe spot trait variables.</w:t>
      </w:r>
    </w:p>
    <w:p w:rsidR="00FC1571" w:rsidRDefault="00FC1571"/>
    <w:tbl>
      <w:tblPr>
        <w:tblW w:w="5021" w:type="dxa"/>
        <w:jc w:val="center"/>
        <w:tblLook w:val="04A0" w:firstRow="1" w:lastRow="0" w:firstColumn="1" w:lastColumn="0" w:noHBand="0" w:noVBand="1"/>
      </w:tblPr>
      <w:tblGrid>
        <w:gridCol w:w="1301"/>
        <w:gridCol w:w="1240"/>
        <w:gridCol w:w="1240"/>
        <w:gridCol w:w="1240"/>
      </w:tblGrid>
      <w:tr w:rsidR="00FC1571" w:rsidRPr="00FC1571" w:rsidTr="00E5712F">
        <w:trPr>
          <w:trHeight w:val="600"/>
          <w:jc w:val="center"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571" w:rsidRPr="00FC1571" w:rsidRDefault="00FC1571" w:rsidP="00FC1571">
            <w:pPr>
              <w:spacing w:after="0" w:line="240" w:lineRule="auto"/>
              <w:jc w:val="center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FC157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PCA dimension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571" w:rsidRPr="00FC1571" w:rsidRDefault="00FC1571" w:rsidP="00FC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1571">
              <w:rPr>
                <w:rFonts w:ascii="Calibri" w:eastAsia="Times New Roman" w:hAnsi="Calibri" w:cs="Calibri"/>
                <w:color w:val="000000"/>
              </w:rPr>
              <w:t>Eigenvalue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571" w:rsidRPr="00FC1571" w:rsidRDefault="00FC1571" w:rsidP="00FC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1571">
              <w:rPr>
                <w:rFonts w:ascii="Calibri" w:eastAsia="Times New Roman" w:hAnsi="Calibri" w:cs="Calibri"/>
                <w:color w:val="000000"/>
              </w:rPr>
              <w:t>% variance explained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571" w:rsidRPr="00FC1571" w:rsidRDefault="00FC1571" w:rsidP="00FC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1571">
              <w:rPr>
                <w:rFonts w:ascii="Calibri" w:eastAsia="Times New Roman" w:hAnsi="Calibri" w:cs="Calibri"/>
                <w:color w:val="000000"/>
              </w:rPr>
              <w:t>Cumulative % variance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3.2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40.5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40.5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64.5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19.2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83.7</w:t>
            </w:r>
          </w:p>
        </w:tc>
        <w:bookmarkStart w:id="0" w:name="_GoBack"/>
        <w:bookmarkEnd w:id="0"/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92.8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96.1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98.3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1.4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99.7</w:t>
            </w:r>
          </w:p>
        </w:tc>
      </w:tr>
      <w:tr w:rsidR="00E5712F" w:rsidRPr="00FC1571" w:rsidTr="00E5712F">
        <w:trPr>
          <w:trHeight w:val="300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12F" w:rsidRPr="004A362A" w:rsidRDefault="00E5712F" w:rsidP="00E5712F">
            <w:pPr>
              <w:jc w:val="center"/>
            </w:pPr>
            <w:r w:rsidRPr="004A362A"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12F" w:rsidRDefault="00E5712F" w:rsidP="00E5712F">
            <w:pPr>
              <w:jc w:val="center"/>
            </w:pPr>
            <w:r w:rsidRPr="004A362A">
              <w:t>100.0</w:t>
            </w:r>
          </w:p>
        </w:tc>
      </w:tr>
    </w:tbl>
    <w:p w:rsidR="00FC1571" w:rsidRDefault="00FC1571"/>
    <w:sectPr w:rsidR="00FC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1"/>
    <w:rsid w:val="001459F1"/>
    <w:rsid w:val="001E3361"/>
    <w:rsid w:val="006D20D1"/>
    <w:rsid w:val="00E5712F"/>
    <w:rsid w:val="00F3099F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436B"/>
  <w15:chartTrackingRefBased/>
  <w15:docId w15:val="{47DEB5CE-2794-48BB-A9DD-5A2B12A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 Lee</cp:lastModifiedBy>
  <cp:revision>2</cp:revision>
  <dcterms:created xsi:type="dcterms:W3CDTF">2018-06-19T10:21:00Z</dcterms:created>
  <dcterms:modified xsi:type="dcterms:W3CDTF">2018-08-11T17:08:00Z</dcterms:modified>
</cp:coreProperties>
</file>