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F3E0" w14:textId="050EBCB3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D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="0029616C">
        <w:rPr>
          <w:rFonts w:ascii="Times New Roman" w:hAnsi="Times New Roman" w:cs="Times New Roman"/>
          <w:b/>
          <w:sz w:val="24"/>
          <w:szCs w:val="24"/>
        </w:rPr>
        <w:t>3</w:t>
      </w:r>
      <w:r w:rsidRPr="009615D1">
        <w:rPr>
          <w:rFonts w:ascii="Times New Roman" w:hAnsi="Times New Roman" w:cs="Times New Roman"/>
          <w:sz w:val="24"/>
          <w:szCs w:val="24"/>
        </w:rPr>
        <w:t xml:space="preserve">. Wilcoxon signed-rank tests </w:t>
      </w:r>
      <w:r>
        <w:rPr>
          <w:rFonts w:ascii="Times New Roman" w:hAnsi="Times New Roman" w:cs="Times New Roman"/>
          <w:sz w:val="24"/>
          <w:szCs w:val="24"/>
        </w:rPr>
        <w:t>for heterozygosity excess and heterozygosity deficiency across 10 microsatellite loci in 15 populations calculated using Bottleneck, under the Two-Phase Model of Mutation (TPM) and the Stepwise Mutation Model (SMM),</w:t>
      </w:r>
      <w:r w:rsidRPr="005A15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denotes significant value after Bonferroni correction (</w:t>
      </w:r>
      <w:r w:rsidRPr="009615D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0.0033).</w:t>
      </w:r>
    </w:p>
    <w:p w14:paraId="04089D63" w14:textId="77777777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1317"/>
        <w:gridCol w:w="1109"/>
        <w:gridCol w:w="1249"/>
        <w:gridCol w:w="1622"/>
        <w:gridCol w:w="222"/>
        <w:gridCol w:w="1249"/>
        <w:gridCol w:w="1622"/>
      </w:tblGrid>
      <w:tr w:rsidR="00CC5929" w:rsidRPr="00D56BF0" w14:paraId="42D80E05" w14:textId="77777777" w:rsidTr="00CC592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8A9D9B" w14:textId="66D5AE34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Population</w:t>
            </w: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EC7CA" w14:textId="77777777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D1774" w14:textId="6950E5DA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F09B720" w14:textId="77777777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964F" w14:textId="1BF7DDEE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SSM</w:t>
            </w:r>
          </w:p>
        </w:tc>
      </w:tr>
      <w:tr w:rsidR="00CC5929" w:rsidRPr="00D56BF0" w14:paraId="589040F7" w14:textId="77777777" w:rsidTr="00CC592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EADEE" w14:textId="77777777" w:rsidR="00CC5929" w:rsidRPr="00D56BF0" w:rsidRDefault="00CC5929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D2707" w14:textId="295F5885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74AD" w14:textId="03938A4C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et excess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FC5F" w14:textId="77777777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deficiency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D2127B3" w14:textId="77777777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9516" w14:textId="02C2FAEE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excess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5F42" w14:textId="77777777" w:rsidR="00CC5929" w:rsidRPr="00D56BF0" w:rsidRDefault="00CC5929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 deficiency</w:t>
            </w:r>
          </w:p>
        </w:tc>
      </w:tr>
      <w:tr w:rsidR="00CC5929" w:rsidRPr="00D56BF0" w14:paraId="3551C3F8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357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BED7F" w14:textId="7FAC926C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3C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1C1" w14:textId="353F11D5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6817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5F755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F11" w14:textId="4BFCAA16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F84E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0.012</w:t>
            </w:r>
          </w:p>
        </w:tc>
      </w:tr>
      <w:tr w:rsidR="00CC5929" w:rsidRPr="00D56BF0" w14:paraId="384C7A1D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CFD9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D03BC" w14:textId="1A7A3B9D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7A3" w14:textId="2BF3082A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ADB6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40924C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C42" w14:textId="60BE5144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234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0.053</w:t>
            </w:r>
          </w:p>
        </w:tc>
      </w:tr>
      <w:tr w:rsidR="00CC5929" w:rsidRPr="00D56BF0" w14:paraId="0720C7C1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2E0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4962B" w14:textId="5E4DB725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AB23" w14:textId="2DD4F9EC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1670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AB2FA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8D6C" w14:textId="48391300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2DB1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0.042</w:t>
            </w:r>
          </w:p>
        </w:tc>
      </w:tr>
      <w:tr w:rsidR="00CC5929" w:rsidRPr="00D56BF0" w14:paraId="033B24C6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289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7E5FC" w14:textId="667800B9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26D1" w14:textId="1F81DBBF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0D7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31214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FE1E" w14:textId="59D11016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A1F6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0.246</w:t>
            </w:r>
          </w:p>
        </w:tc>
      </w:tr>
      <w:tr w:rsidR="00CC5929" w:rsidRPr="00D56BF0" w14:paraId="5C60BFDA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8192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8CC62" w14:textId="24C0A3D5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3C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Faroe Is.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7603" w14:textId="1C9EC5D9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5DF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2C2E5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6B40" w14:textId="27B96D4C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BC7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0.012</w:t>
            </w:r>
          </w:p>
        </w:tc>
      </w:tr>
      <w:tr w:rsidR="00CC5929" w:rsidRPr="00D56BF0" w14:paraId="6416384B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F0E1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1E46B" w14:textId="0D59E811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3C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3AF" w14:textId="5C658811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00A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4DEB5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3B4" w14:textId="721B8D33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297" w14:textId="117560B0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CC5929" w:rsidRPr="00D56BF0" w14:paraId="37937E97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35A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1EF53" w14:textId="4D2884CE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03C4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Scotland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212" w14:textId="3544BA75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63B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21446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92C" w14:textId="23E07EED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840" w14:textId="5F0B0A61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CC5929" w:rsidRPr="00D56BF0" w14:paraId="34D6F9FE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857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CA74B" w14:textId="267BA842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125" w14:textId="4D370E4E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F37A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E813E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3C2" w14:textId="1180BAE4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DCD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0.065</w:t>
            </w:r>
          </w:p>
        </w:tc>
      </w:tr>
      <w:tr w:rsidR="00CC5929" w:rsidRPr="00D56BF0" w14:paraId="52DA0919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D51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3D4D2" w14:textId="70F2A226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051" w14:textId="501AC3BC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B644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FCB68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A4C" w14:textId="0000D4C9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F85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0.042</w:t>
            </w:r>
          </w:p>
        </w:tc>
      </w:tr>
      <w:tr w:rsidR="00CC5929" w:rsidRPr="00D56BF0" w14:paraId="166F556E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DE60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51A7E" w14:textId="27437229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Norway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7A2" w14:textId="329847BE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285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B8F8E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26E" w14:textId="1C5B2AF4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7C96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0.016</w:t>
            </w:r>
          </w:p>
        </w:tc>
      </w:tr>
      <w:tr w:rsidR="00CC5929" w:rsidRPr="00D56BF0" w14:paraId="1DDA35E6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1A5D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78B50" w14:textId="617F472A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93A" w14:textId="39D61EC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35C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F1EA7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0097" w14:textId="350F2E4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77A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0.042</w:t>
            </w:r>
          </w:p>
        </w:tc>
      </w:tr>
      <w:tr w:rsidR="00CC5929" w:rsidRPr="00D56BF0" w14:paraId="25AE0030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8355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FBF85" w14:textId="6AD9FFE8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385C" w14:textId="2D585FCB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B26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CDFB0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06D1" w14:textId="1BF7C3BD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5D0F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0.884</w:t>
            </w:r>
          </w:p>
        </w:tc>
      </w:tr>
      <w:tr w:rsidR="00CC5929" w:rsidRPr="00D56BF0" w14:paraId="6DBA28FD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EF5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1BBE1" w14:textId="483B45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559" w14:textId="1E4323D1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7F4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814A3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F6B" w14:textId="6DBE14FD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30D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0.065</w:t>
            </w:r>
          </w:p>
        </w:tc>
      </w:tr>
      <w:tr w:rsidR="00CC5929" w:rsidRPr="00D56BF0" w14:paraId="5A6F7143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800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59F83" w14:textId="24E4CC82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5AA" w14:textId="73516DFE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767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D67B1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D2F2" w14:textId="727C8C40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04D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0.138</w:t>
            </w:r>
          </w:p>
        </w:tc>
      </w:tr>
      <w:tr w:rsidR="00CC5929" w:rsidRPr="00D56BF0" w14:paraId="55EF1D2F" w14:textId="77777777" w:rsidTr="00CC59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08A3" w14:textId="77777777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C6BF1" w14:textId="58534EDB" w:rsidR="00CC5929" w:rsidRPr="00D56BF0" w:rsidRDefault="00CC5929" w:rsidP="00AE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FAE7" w14:textId="0AF53059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57C4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3A5DC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DFF5A" w14:textId="161FAF45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F0FE" w14:textId="77777777" w:rsidR="00CC5929" w:rsidRPr="00D56BF0" w:rsidRDefault="00CC5929" w:rsidP="00AE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0.188</w:t>
            </w:r>
          </w:p>
        </w:tc>
      </w:tr>
    </w:tbl>
    <w:p w14:paraId="513F76E7" w14:textId="77777777" w:rsidR="00204392" w:rsidRDefault="00204392" w:rsidP="00AE0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C16C2A" w14:textId="77777777" w:rsidR="00204392" w:rsidRDefault="00204392" w:rsidP="00AE0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5F3E7B" w14:textId="77777777" w:rsidR="00204392" w:rsidRPr="009615D1" w:rsidRDefault="00204392" w:rsidP="00204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ECC981" w14:textId="77777777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B2504" w14:textId="77777777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7EB69" w14:textId="77777777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EF6A1" w14:textId="77777777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87660" w14:textId="77777777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20C55" w14:textId="77777777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FC8FC" w14:textId="77777777" w:rsidR="00204392" w:rsidRDefault="00204392" w:rsidP="002043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204392"/>
    <w:rsid w:val="0029616C"/>
    <w:rsid w:val="0042103F"/>
    <w:rsid w:val="004300DC"/>
    <w:rsid w:val="00443642"/>
    <w:rsid w:val="00493187"/>
    <w:rsid w:val="00691EDD"/>
    <w:rsid w:val="00824E68"/>
    <w:rsid w:val="008D53BB"/>
    <w:rsid w:val="009B4566"/>
    <w:rsid w:val="009F71F9"/>
    <w:rsid w:val="00A93199"/>
    <w:rsid w:val="00AE0D42"/>
    <w:rsid w:val="00B73E43"/>
    <w:rsid w:val="00CC405A"/>
    <w:rsid w:val="00CC5929"/>
    <w:rsid w:val="00E43631"/>
    <w:rsid w:val="00F16933"/>
    <w:rsid w:val="00FC2134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7</cp:revision>
  <dcterms:created xsi:type="dcterms:W3CDTF">2018-08-25T14:45:00Z</dcterms:created>
  <dcterms:modified xsi:type="dcterms:W3CDTF">2018-10-14T16:17:00Z</dcterms:modified>
</cp:coreProperties>
</file>