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(null)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AD742" w14:textId="06503BE8" w:rsidR="002D4250" w:rsidRPr="009426FE" w:rsidRDefault="002D4250" w:rsidP="002D4250">
      <w:pPr>
        <w:spacing w:line="480" w:lineRule="auto"/>
        <w:rPr>
          <w:rFonts w:ascii="Times New Roman" w:hAnsi="Times New Roman" w:cs="Times New Roman"/>
          <w:b/>
        </w:rPr>
      </w:pPr>
      <w:bookmarkStart w:id="0" w:name="_GoBack"/>
      <w:bookmarkEnd w:id="0"/>
      <w:r w:rsidRPr="009426FE">
        <w:rPr>
          <w:rFonts w:ascii="Times New Roman" w:eastAsia="Calibri" w:hAnsi="Times New Roman" w:cs="Times New Roman"/>
          <w:b/>
          <w:lang w:val="en-AU"/>
        </w:rPr>
        <w:t xml:space="preserve">Supplementary Material: </w:t>
      </w:r>
      <w:r w:rsidR="00AC5EF7">
        <w:rPr>
          <w:rFonts w:ascii="Times New Roman" w:hAnsi="Times New Roman" w:cs="Times New Roman"/>
          <w:b/>
        </w:rPr>
        <w:t xml:space="preserve">Exploring mechanisms </w:t>
      </w:r>
      <w:r w:rsidR="00551E2B">
        <w:rPr>
          <w:rFonts w:ascii="Times New Roman" w:hAnsi="Times New Roman" w:cs="Times New Roman"/>
          <w:b/>
        </w:rPr>
        <w:t>that affect</w:t>
      </w:r>
      <w:r w:rsidR="00AC5EF7">
        <w:rPr>
          <w:rFonts w:ascii="Times New Roman" w:hAnsi="Times New Roman" w:cs="Times New Roman"/>
          <w:b/>
        </w:rPr>
        <w:t xml:space="preserve"> coral cooperation: symbiont transmission mode, cell density and community composition</w:t>
      </w:r>
    </w:p>
    <w:p w14:paraId="3B3101A7" w14:textId="77777777" w:rsidR="002D4250" w:rsidRPr="002D4250" w:rsidRDefault="002D4250" w:rsidP="002D4250">
      <w:pPr>
        <w:spacing w:line="480" w:lineRule="auto"/>
        <w:rPr>
          <w:rFonts w:ascii="Times New Roman" w:hAnsi="Times New Roman" w:cs="Times New Roman"/>
          <w:b/>
        </w:rPr>
      </w:pPr>
    </w:p>
    <w:p w14:paraId="6219351D" w14:textId="5DBB3316" w:rsidR="002D4250" w:rsidRDefault="002D4250" w:rsidP="002D4250">
      <w:pPr>
        <w:spacing w:line="480" w:lineRule="auto"/>
        <w:rPr>
          <w:rFonts w:ascii="Times New Roman" w:hAnsi="Times New Roman" w:cs="Times New Roman"/>
          <w:vertAlign w:val="superscript"/>
        </w:rPr>
      </w:pPr>
      <w:r w:rsidRPr="00C60C86">
        <w:rPr>
          <w:rFonts w:ascii="Times New Roman" w:hAnsi="Times New Roman" w:cs="Times New Roman"/>
        </w:rPr>
        <w:t>Carly D</w:t>
      </w:r>
      <w:r w:rsidR="00AC5EF7">
        <w:rPr>
          <w:rFonts w:ascii="Times New Roman" w:hAnsi="Times New Roman" w:cs="Times New Roman"/>
        </w:rPr>
        <w:t>.</w:t>
      </w:r>
      <w:r w:rsidRPr="00C60C86">
        <w:rPr>
          <w:rFonts w:ascii="Times New Roman" w:hAnsi="Times New Roman" w:cs="Times New Roman"/>
        </w:rPr>
        <w:t xml:space="preserve"> Kenkel</w:t>
      </w:r>
      <w:r>
        <w:rPr>
          <w:rFonts w:ascii="Times New Roman" w:hAnsi="Times New Roman" w:cs="Times New Roman"/>
        </w:rPr>
        <w:t xml:space="preserve"> and</w:t>
      </w:r>
      <w:r w:rsidRPr="00C60C86">
        <w:rPr>
          <w:rFonts w:ascii="Times New Roman" w:hAnsi="Times New Roman" w:cs="Times New Roman"/>
        </w:rPr>
        <w:t xml:space="preserve"> Line K</w:t>
      </w:r>
      <w:r w:rsidR="00AC5EF7">
        <w:rPr>
          <w:rFonts w:ascii="Times New Roman" w:hAnsi="Times New Roman" w:cs="Times New Roman"/>
        </w:rPr>
        <w:t>.</w:t>
      </w:r>
      <w:r w:rsidRPr="00C60C86">
        <w:rPr>
          <w:rFonts w:ascii="Times New Roman" w:hAnsi="Times New Roman" w:cs="Times New Roman"/>
        </w:rPr>
        <w:t xml:space="preserve"> Bay</w:t>
      </w:r>
    </w:p>
    <w:p w14:paraId="0E1098E7" w14:textId="77777777" w:rsidR="007876DB" w:rsidRDefault="007876DB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0693FB48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0E0686C2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0D7C9E27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0C43F5E6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7549EC67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54410363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37BAF9E5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2CD2FF43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6B5F1ACD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5EB97DA5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5BBCC118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09F3C9EA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1C5EC2E5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2BAA783C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1990A071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6B02A43E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26DF11ED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3E80A502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087E13FA" w14:textId="77777777" w:rsidR="00812ADC" w:rsidRDefault="00812ADC" w:rsidP="00887158">
      <w:pPr>
        <w:spacing w:line="480" w:lineRule="auto"/>
        <w:rPr>
          <w:rFonts w:ascii="Times New Roman" w:eastAsia="Calibri" w:hAnsi="Times New Roman" w:cs="Times New Roman"/>
          <w:lang w:val="en-AU"/>
        </w:rPr>
      </w:pPr>
    </w:p>
    <w:p w14:paraId="1129FF5B" w14:textId="77777777" w:rsidR="00812ADC" w:rsidRDefault="00812ADC" w:rsidP="00887158">
      <w:pPr>
        <w:spacing w:line="480" w:lineRule="auto"/>
        <w:rPr>
          <w:rFonts w:ascii="Times New Roman" w:hAnsi="Times New Roman" w:cs="Times New Roman"/>
        </w:rPr>
      </w:pPr>
    </w:p>
    <w:p w14:paraId="4F6282FE" w14:textId="74723C8B" w:rsidR="00011F44" w:rsidRDefault="00011F44" w:rsidP="0088715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Table S1. R</w:t>
      </w:r>
      <w:r w:rsidRPr="0096476C">
        <w:rPr>
          <w:rFonts w:ascii="Times New Roman" w:hAnsi="Times New Roman" w:cs="Times New Roman"/>
        </w:rPr>
        <w:t xml:space="preserve">aw read </w:t>
      </w:r>
      <w:r>
        <w:rPr>
          <w:rFonts w:ascii="Times New Roman" w:hAnsi="Times New Roman" w:cs="Times New Roman"/>
        </w:rPr>
        <w:t>counts</w:t>
      </w:r>
      <w:r w:rsidRPr="0096476C">
        <w:rPr>
          <w:rFonts w:ascii="Times New Roman" w:hAnsi="Times New Roman" w:cs="Times New Roman"/>
        </w:rPr>
        <w:t xml:space="preserve"> and reads lost during </w:t>
      </w:r>
      <w:r>
        <w:rPr>
          <w:rFonts w:ascii="Times New Roman" w:hAnsi="Times New Roman" w:cs="Times New Roman"/>
        </w:rPr>
        <w:t>filtering</w:t>
      </w:r>
      <w:r w:rsidR="00F92ED5">
        <w:rPr>
          <w:rFonts w:ascii="Times New Roman" w:hAnsi="Times New Roman" w:cs="Times New Roman"/>
        </w:rPr>
        <w:t xml:space="preserve"> and clustering</w:t>
      </w:r>
      <w:r>
        <w:rPr>
          <w:rFonts w:ascii="Times New Roman" w:hAnsi="Times New Roman" w:cs="Times New Roman"/>
        </w:rPr>
        <w:t xml:space="preserve"> </w:t>
      </w:r>
      <w:r w:rsidR="00F92ED5">
        <w:rPr>
          <w:rFonts w:ascii="Times New Roman" w:hAnsi="Times New Roman" w:cs="Times New Roman"/>
        </w:rPr>
        <w:t>with DADA2</w:t>
      </w:r>
      <w:r>
        <w:rPr>
          <w:rFonts w:ascii="Times New Roman" w:hAnsi="Times New Roman" w:cs="Times New Roman"/>
        </w:rPr>
        <w:t>.</w:t>
      </w:r>
    </w:p>
    <w:tbl>
      <w:tblPr>
        <w:tblW w:w="9860" w:type="dxa"/>
        <w:tblInd w:w="108" w:type="dxa"/>
        <w:tblLook w:val="04A0" w:firstRow="1" w:lastRow="0" w:firstColumn="1" w:lastColumn="0" w:noHBand="0" w:noVBand="1"/>
      </w:tblPr>
      <w:tblGrid>
        <w:gridCol w:w="1180"/>
        <w:gridCol w:w="880"/>
        <w:gridCol w:w="1780"/>
        <w:gridCol w:w="1160"/>
        <w:gridCol w:w="1320"/>
        <w:gridCol w:w="1200"/>
        <w:gridCol w:w="1060"/>
        <w:gridCol w:w="1280"/>
      </w:tblGrid>
      <w:tr w:rsidR="00011F44" w:rsidRPr="00011F44" w14:paraId="13BF32D5" w14:textId="77777777" w:rsidTr="00011F44">
        <w:trPr>
          <w:trHeight w:val="320"/>
        </w:trPr>
        <w:tc>
          <w:tcPr>
            <w:tcW w:w="1180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0E0DD1DB" w14:textId="77777777" w:rsidR="00011F44" w:rsidRPr="00011F44" w:rsidRDefault="00011F44" w:rsidP="00011F44">
            <w:pPr>
              <w:rPr>
                <w:rFonts w:ascii="Calibri" w:eastAsia="Times New Roman" w:hAnsi="Calibri" w:cs="Calibri"/>
                <w:b/>
                <w:bCs/>
                <w:color w:val="7B7B7B"/>
              </w:rPr>
            </w:pPr>
            <w:r w:rsidRPr="00011F44">
              <w:rPr>
                <w:rFonts w:ascii="Calibri" w:eastAsia="Times New Roman" w:hAnsi="Calibri" w:cs="Calibri"/>
                <w:b/>
                <w:bCs/>
                <w:color w:val="7B7B7B"/>
              </w:rPr>
              <w:t>Sample</w:t>
            </w:r>
          </w:p>
        </w:tc>
        <w:tc>
          <w:tcPr>
            <w:tcW w:w="880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4338891D" w14:textId="77777777" w:rsidR="00011F44" w:rsidRPr="00011F44" w:rsidRDefault="00011F44" w:rsidP="00011F44">
            <w:pPr>
              <w:rPr>
                <w:rFonts w:ascii="Calibri" w:eastAsia="Times New Roman" w:hAnsi="Calibri" w:cs="Calibri"/>
                <w:b/>
                <w:bCs/>
                <w:color w:val="7B7B7B"/>
              </w:rPr>
            </w:pPr>
            <w:r w:rsidRPr="00011F44">
              <w:rPr>
                <w:rFonts w:ascii="Calibri" w:eastAsia="Times New Roman" w:hAnsi="Calibri" w:cs="Calibri"/>
                <w:b/>
                <w:bCs/>
                <w:color w:val="7B7B7B"/>
              </w:rPr>
              <w:t>Raw</w:t>
            </w:r>
          </w:p>
        </w:tc>
        <w:tc>
          <w:tcPr>
            <w:tcW w:w="1780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6AF0ED1B" w14:textId="77777777" w:rsidR="00011F44" w:rsidRPr="00011F44" w:rsidRDefault="00011F44" w:rsidP="00011F44">
            <w:pPr>
              <w:rPr>
                <w:rFonts w:ascii="Calibri" w:eastAsia="Times New Roman" w:hAnsi="Calibri" w:cs="Calibri"/>
                <w:b/>
                <w:bCs/>
                <w:color w:val="7B7B7B"/>
              </w:rPr>
            </w:pPr>
            <w:r w:rsidRPr="00011F44">
              <w:rPr>
                <w:rFonts w:ascii="Calibri" w:eastAsia="Times New Roman" w:hAnsi="Calibri" w:cs="Calibri"/>
                <w:b/>
                <w:bCs/>
                <w:color w:val="7B7B7B"/>
              </w:rPr>
              <w:t>Input_DADA2</w:t>
            </w:r>
          </w:p>
        </w:tc>
        <w:tc>
          <w:tcPr>
            <w:tcW w:w="1160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37C52144" w14:textId="77777777" w:rsidR="00011F44" w:rsidRPr="00011F44" w:rsidRDefault="00011F44" w:rsidP="00011F44">
            <w:pPr>
              <w:rPr>
                <w:rFonts w:ascii="Calibri" w:eastAsia="Times New Roman" w:hAnsi="Calibri" w:cs="Calibri"/>
                <w:b/>
                <w:bCs/>
                <w:color w:val="7B7B7B"/>
              </w:rPr>
            </w:pPr>
            <w:r w:rsidRPr="00011F44">
              <w:rPr>
                <w:rFonts w:ascii="Calibri" w:eastAsia="Times New Roman" w:hAnsi="Calibri" w:cs="Calibri"/>
                <w:b/>
                <w:bCs/>
                <w:color w:val="7B7B7B"/>
              </w:rPr>
              <w:t>filtered</w:t>
            </w:r>
          </w:p>
        </w:tc>
        <w:tc>
          <w:tcPr>
            <w:tcW w:w="1320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2099FC4E" w14:textId="77777777" w:rsidR="00011F44" w:rsidRPr="00011F44" w:rsidRDefault="00011F44" w:rsidP="00011F44">
            <w:pPr>
              <w:rPr>
                <w:rFonts w:ascii="Calibri" w:eastAsia="Times New Roman" w:hAnsi="Calibri" w:cs="Calibri"/>
                <w:b/>
                <w:bCs/>
                <w:color w:val="7B7B7B"/>
              </w:rPr>
            </w:pPr>
            <w:r w:rsidRPr="00011F44">
              <w:rPr>
                <w:rFonts w:ascii="Calibri" w:eastAsia="Times New Roman" w:hAnsi="Calibri" w:cs="Calibri"/>
                <w:b/>
                <w:bCs/>
                <w:color w:val="7B7B7B"/>
              </w:rPr>
              <w:t>denoised</w:t>
            </w:r>
          </w:p>
        </w:tc>
        <w:tc>
          <w:tcPr>
            <w:tcW w:w="1200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4E710491" w14:textId="77777777" w:rsidR="00011F44" w:rsidRPr="00011F44" w:rsidRDefault="00011F44" w:rsidP="00011F44">
            <w:pPr>
              <w:rPr>
                <w:rFonts w:ascii="Calibri" w:eastAsia="Times New Roman" w:hAnsi="Calibri" w:cs="Calibri"/>
                <w:b/>
                <w:bCs/>
                <w:color w:val="7B7B7B"/>
              </w:rPr>
            </w:pPr>
            <w:r w:rsidRPr="00011F44">
              <w:rPr>
                <w:rFonts w:ascii="Calibri" w:eastAsia="Times New Roman" w:hAnsi="Calibri" w:cs="Calibri"/>
                <w:b/>
                <w:bCs/>
                <w:color w:val="7B7B7B"/>
              </w:rPr>
              <w:t>merged</w:t>
            </w:r>
          </w:p>
        </w:tc>
        <w:tc>
          <w:tcPr>
            <w:tcW w:w="1060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60C90C69" w14:textId="77777777" w:rsidR="00011F44" w:rsidRPr="00011F44" w:rsidRDefault="00011F44" w:rsidP="00011F44">
            <w:pPr>
              <w:rPr>
                <w:rFonts w:ascii="Calibri" w:eastAsia="Times New Roman" w:hAnsi="Calibri" w:cs="Calibri"/>
                <w:b/>
                <w:bCs/>
                <w:color w:val="7B7B7B"/>
              </w:rPr>
            </w:pPr>
            <w:r w:rsidRPr="00011F44">
              <w:rPr>
                <w:rFonts w:ascii="Calibri" w:eastAsia="Times New Roman" w:hAnsi="Calibri" w:cs="Calibri"/>
                <w:b/>
                <w:bCs/>
                <w:color w:val="7B7B7B"/>
              </w:rPr>
              <w:t>tabled</w:t>
            </w:r>
          </w:p>
        </w:tc>
        <w:tc>
          <w:tcPr>
            <w:tcW w:w="1280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1BEDFAE7" w14:textId="77777777" w:rsidR="00011F44" w:rsidRPr="00011F44" w:rsidRDefault="00011F44" w:rsidP="00011F44">
            <w:pPr>
              <w:rPr>
                <w:rFonts w:ascii="Calibri" w:eastAsia="Times New Roman" w:hAnsi="Calibri" w:cs="Calibri"/>
                <w:b/>
                <w:bCs/>
                <w:color w:val="7B7B7B"/>
              </w:rPr>
            </w:pPr>
            <w:proofErr w:type="spellStart"/>
            <w:r w:rsidRPr="00011F44">
              <w:rPr>
                <w:rFonts w:ascii="Calibri" w:eastAsia="Times New Roman" w:hAnsi="Calibri" w:cs="Calibri"/>
                <w:b/>
                <w:bCs/>
                <w:color w:val="7B7B7B"/>
              </w:rPr>
              <w:t>nonchim</w:t>
            </w:r>
            <w:proofErr w:type="spellEnd"/>
          </w:p>
        </w:tc>
      </w:tr>
      <w:tr w:rsidR="00011F44" w:rsidRPr="00011F44" w14:paraId="26B288D2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90DD0B9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proofErr w:type="spellStart"/>
            <w:r w:rsidRPr="00011F44">
              <w:rPr>
                <w:rFonts w:ascii="Calibri" w:eastAsia="Times New Roman" w:hAnsi="Calibri" w:cs="Calibri"/>
                <w:color w:val="7B7B7B"/>
              </w:rPr>
              <w:t>AmilAll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20D1DA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35820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C375E5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35061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32B252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31194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93DBC3B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31194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06B2CE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28315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AA765E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28315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2FE092B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24013</w:t>
            </w:r>
          </w:p>
        </w:tc>
      </w:tr>
      <w:tr w:rsidR="00011F44" w:rsidRPr="00011F44" w14:paraId="231375CE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9DBB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Gach1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E6A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74818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493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74054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E96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67294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7B1CB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67294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740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66374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8AE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66301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9F4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62896</w:t>
            </w:r>
          </w:p>
        </w:tc>
      </w:tr>
      <w:tr w:rsidR="00011F44" w:rsidRPr="00011F44" w14:paraId="7AA4E8D7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C9B169C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Gach10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4BF300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72354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5A2F9E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71449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858E51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60322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559473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60322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D0F15F3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59915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6C9F1D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59451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C502B9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50573</w:t>
            </w:r>
          </w:p>
        </w:tc>
      </w:tr>
      <w:tr w:rsidR="00011F44" w:rsidRPr="00011F44" w14:paraId="4ABC8E5C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567A9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Gach2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6731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74662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479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74012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363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63885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5B03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63885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574A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62752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530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62250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395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50278</w:t>
            </w:r>
          </w:p>
        </w:tc>
      </w:tr>
      <w:tr w:rsidR="00011F44" w:rsidRPr="00011F44" w14:paraId="0A84E4A4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EAE36A4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Gach3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C72F58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35176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1427F4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34552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F1ABAD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25626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F7D917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25626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F43064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25323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955CA6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25140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B41E89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22602</w:t>
            </w:r>
          </w:p>
        </w:tc>
      </w:tr>
      <w:tr w:rsidR="00011F44" w:rsidRPr="00011F44" w14:paraId="66082BDB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41DC1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Gach4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351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93883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004E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93234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FA4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80667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304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80667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31B7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79625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2626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79064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E02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63253</w:t>
            </w:r>
          </w:p>
        </w:tc>
      </w:tr>
      <w:tr w:rsidR="00011F44" w:rsidRPr="00011F44" w14:paraId="1FF8E252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2875BC7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Gach5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DD8DEB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30755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3E53B9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30541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C2C0EB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26595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13D237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26595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185C99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26375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494A03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26167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4D44F7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22976</w:t>
            </w:r>
          </w:p>
        </w:tc>
      </w:tr>
      <w:tr w:rsidR="00011F44" w:rsidRPr="00011F44" w14:paraId="49BE17C4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1AB7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Gach6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976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40510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0C3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39898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394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34705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95C3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34705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2830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34374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FC2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34019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8F8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31309</w:t>
            </w:r>
          </w:p>
        </w:tc>
      </w:tr>
      <w:tr w:rsidR="00011F44" w:rsidRPr="00011F44" w14:paraId="48D1B2D0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CA29F5C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Gach7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5C8482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4472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F845E0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4332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417066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2643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25EA16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2643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3628E0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2611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6F0C4A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2598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DB4B6B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2528</w:t>
            </w:r>
          </w:p>
        </w:tc>
      </w:tr>
      <w:tr w:rsidR="00011F44" w:rsidRPr="00011F44" w14:paraId="532A9A10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C1FC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Gach8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B40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33640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9E4A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33267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D2E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29026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964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29026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CC2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28780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FF9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28443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DEC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26381</w:t>
            </w:r>
          </w:p>
        </w:tc>
      </w:tr>
      <w:tr w:rsidR="00011F44" w:rsidRPr="00011F44" w14:paraId="1C5FC7D2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46537DF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Gach9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A1D3A9B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40512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E5E28E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40026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D54ACB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34308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471DCA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34308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F2B41F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34026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98F9E1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33542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5B1ADA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31669</w:t>
            </w:r>
          </w:p>
        </w:tc>
      </w:tr>
      <w:tr w:rsidR="00011F44" w:rsidRPr="00011F44" w14:paraId="672BF359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18933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proofErr w:type="spellStart"/>
            <w:r w:rsidRPr="00011F44">
              <w:rPr>
                <w:rFonts w:ascii="Calibri" w:eastAsia="Times New Roman" w:hAnsi="Calibri" w:cs="Calibri"/>
                <w:color w:val="7B7B7B"/>
              </w:rPr>
              <w:t>GachAll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2F1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25286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F41D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24821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BF4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21705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E20F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21705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45FA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21399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758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21246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ADEA3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17958</w:t>
            </w:r>
          </w:p>
        </w:tc>
      </w:tr>
      <w:tr w:rsidR="00011F44" w:rsidRPr="00011F44" w14:paraId="7F8A7C71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C2378E6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Gast1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7E1C1A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1061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AD01DE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942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D18242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582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22EA71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2CD9B9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581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4D6AF1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581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B08113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571</w:t>
            </w:r>
          </w:p>
        </w:tc>
      </w:tr>
      <w:tr w:rsidR="00011F44" w:rsidRPr="00011F44" w14:paraId="5047A511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5043E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Gast10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AED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33882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52B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33390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CDF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30573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442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30573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D08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30231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A8E6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30212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5EAA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29162</w:t>
            </w:r>
          </w:p>
        </w:tc>
      </w:tr>
      <w:tr w:rsidR="00011F44" w:rsidRPr="00011F44" w14:paraId="5B1D0E1D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7945105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Gast2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FF5107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21197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785BBC3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20863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080FE7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18934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FAEA77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18934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A5A8B3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18696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E9ABB4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18696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10F82E3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17876</w:t>
            </w:r>
          </w:p>
        </w:tc>
      </w:tr>
      <w:tr w:rsidR="00011F44" w:rsidRPr="00011F44" w14:paraId="771D4BFE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4B9A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Gast3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7F6F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20029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B098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19875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1E3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18266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531F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18266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9B2D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18003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605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18003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A8D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17431</w:t>
            </w:r>
          </w:p>
        </w:tc>
      </w:tr>
      <w:tr w:rsidR="00011F44" w:rsidRPr="00011F44" w14:paraId="3B505701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9F95432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Gast4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D1FE4F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16471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BA0D48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16248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405A98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13906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845E7F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13906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CE046C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13741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308BAB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13558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0EF670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12598</w:t>
            </w:r>
          </w:p>
        </w:tc>
      </w:tr>
      <w:tr w:rsidR="00011F44" w:rsidRPr="00011F44" w14:paraId="30C3292F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8494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Gast5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D29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11943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E1B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11730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4466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10196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DEB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10196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E66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10172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C1A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10172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F5E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9182</w:t>
            </w:r>
          </w:p>
        </w:tc>
      </w:tr>
      <w:tr w:rsidR="00011F44" w:rsidRPr="00011F44" w14:paraId="45EAF1C2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A0FC57E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Gast6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A184F4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45291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1A7700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44813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F82813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40014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CA3AA0B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40014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DBF2F0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39595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A7C00E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39574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23A696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38225</w:t>
            </w:r>
          </w:p>
        </w:tc>
      </w:tr>
      <w:tr w:rsidR="00011F44" w:rsidRPr="00011F44" w14:paraId="27EFECD8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68D4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Gast7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868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33652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9A8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33320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F59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29961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DBA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29961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419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29883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18F2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29883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84F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26478</w:t>
            </w:r>
          </w:p>
        </w:tc>
      </w:tr>
      <w:tr w:rsidR="00011F44" w:rsidRPr="00011F44" w14:paraId="3FF31604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A5DF0A3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Gast8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0E572B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23892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D6E6D4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23539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0625F3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21491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8EB531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21491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6E057B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21312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7924C6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21287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2897FA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20885</w:t>
            </w:r>
          </w:p>
        </w:tc>
      </w:tr>
      <w:tr w:rsidR="00011F44" w:rsidRPr="00011F44" w14:paraId="77E6CADB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063F4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Gast9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72F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734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3F3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621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45F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374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514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DE6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5698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374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D8F7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337</w:t>
            </w:r>
          </w:p>
        </w:tc>
      </w:tr>
      <w:tr w:rsidR="00011F44" w:rsidRPr="00011F44" w14:paraId="31C53B84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C013DF3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proofErr w:type="spellStart"/>
            <w:r w:rsidRPr="00011F44">
              <w:rPr>
                <w:rFonts w:ascii="Calibri" w:eastAsia="Times New Roman" w:hAnsi="Calibri" w:cs="Calibri"/>
                <w:color w:val="7B7B7B"/>
              </w:rPr>
              <w:t>GastAll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6B2800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31819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8E5490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31304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F307BB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27836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2082A2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27836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E46C76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27425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C5BB59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27367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5517A1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23894</w:t>
            </w:r>
          </w:p>
        </w:tc>
      </w:tr>
      <w:tr w:rsidR="00011F44" w:rsidRPr="00011F44" w14:paraId="6831C3AB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90028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proofErr w:type="spellStart"/>
            <w:r w:rsidRPr="00011F44">
              <w:rPr>
                <w:rFonts w:ascii="Calibri" w:eastAsia="Times New Roman" w:hAnsi="Calibri" w:cs="Calibri"/>
                <w:color w:val="7B7B7B"/>
              </w:rPr>
              <w:t>GcolAll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EA2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10196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C78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9940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9A8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7972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1F90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7972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3BC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7839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ACF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7839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7D6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7661</w:t>
            </w:r>
          </w:p>
        </w:tc>
      </w:tr>
      <w:tr w:rsidR="00011F44" w:rsidRPr="00011F44" w14:paraId="009D00F6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82C67BD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Maqe10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A9497B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77568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18D7AC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69196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BAC3E0B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44998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9D521B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44998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07B044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44705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A60FF6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44698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631D3F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42679</w:t>
            </w:r>
          </w:p>
        </w:tc>
      </w:tr>
      <w:tr w:rsidR="00011F44" w:rsidRPr="00011F44" w14:paraId="0ED4D011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99E9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Maqe6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507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57788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D6B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46772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F47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31275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50F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31275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2ED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31160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7B1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31114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254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30225</w:t>
            </w:r>
          </w:p>
        </w:tc>
      </w:tr>
      <w:tr w:rsidR="00011F44" w:rsidRPr="00011F44" w14:paraId="715473F4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53EC34B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Maqe6b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3D6C0A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51170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0AAA20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27633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D17106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17137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8DD372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17137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999C28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17074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AC9624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17047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ACB38F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16564</w:t>
            </w:r>
          </w:p>
        </w:tc>
      </w:tr>
      <w:tr w:rsidR="00011F44" w:rsidRPr="00011F44" w14:paraId="4DA2202A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141E3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Maqe7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9912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29361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8B3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23378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BB5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16091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CF13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16091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0D6E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15970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554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15970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4EB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15338</w:t>
            </w:r>
          </w:p>
        </w:tc>
      </w:tr>
      <w:tr w:rsidR="00011F44" w:rsidRPr="00011F44" w14:paraId="1D0B3232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FB8BDC1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Maqe7b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D5479E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17131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CD5056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16676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33E327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11653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423C3F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11653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B21E3C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11567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E2C053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11567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9D1B4A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11491</w:t>
            </w:r>
          </w:p>
        </w:tc>
      </w:tr>
      <w:tr w:rsidR="00011F44" w:rsidRPr="00011F44" w14:paraId="0E269546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17A5C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Maqe8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FF3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72073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2BC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43668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98E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29519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808E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29519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638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29346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DA8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29346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8A1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27746</w:t>
            </w:r>
          </w:p>
        </w:tc>
      </w:tr>
      <w:tr w:rsidR="00011F44" w:rsidRPr="00011F44" w14:paraId="70D5FD3F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9395264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Maqe8b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71AB21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12976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62FD46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12418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3F56E4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8388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9939BD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8388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ECE53FB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8314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C78ABF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8314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C69C5C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8214</w:t>
            </w:r>
          </w:p>
        </w:tc>
      </w:tr>
      <w:tr w:rsidR="00011F44" w:rsidRPr="00011F44" w14:paraId="2A0AAB14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1476E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Maqe9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E366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20282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904E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19533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DC75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13318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420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13318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DB5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13226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823D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13226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F8C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13131</w:t>
            </w:r>
          </w:p>
        </w:tc>
      </w:tr>
      <w:tr w:rsidR="00011F44" w:rsidRPr="00011F44" w14:paraId="57E29E31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651E31F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Maqe9b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E8319B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59314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67D77D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31986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66B331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19854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993FE33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19854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D8BEC9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19715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C00B66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19715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261400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19002</w:t>
            </w:r>
          </w:p>
        </w:tc>
      </w:tr>
      <w:tr w:rsidR="00011F44" w:rsidRPr="00011F44" w14:paraId="0B8028CE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A07C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proofErr w:type="spellStart"/>
            <w:r w:rsidRPr="00011F44">
              <w:rPr>
                <w:rFonts w:ascii="Calibri" w:eastAsia="Times New Roman" w:hAnsi="Calibri" w:cs="Calibri"/>
                <w:color w:val="7B7B7B"/>
              </w:rPr>
              <w:t>MaqeAll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70F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14445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7FB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14232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49B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11940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5D2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E9ED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11754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1897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11754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2388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10322</w:t>
            </w:r>
          </w:p>
        </w:tc>
      </w:tr>
      <w:tr w:rsidR="00011F44" w:rsidRPr="00011F44" w14:paraId="712287C2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EAA276C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Plob6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0B74A1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16697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2A2A88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5454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52912A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3630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3BD339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3630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C70CDD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725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E95B4D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584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70470F4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561</w:t>
            </w:r>
          </w:p>
        </w:tc>
      </w:tr>
      <w:tr w:rsidR="00011F44" w:rsidRPr="00011F44" w14:paraId="4D7D931F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23AC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Plob6b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639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28036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2479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3924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3A1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2461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298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2461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D6D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1354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90763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1294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68E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1184</w:t>
            </w:r>
          </w:p>
        </w:tc>
      </w:tr>
      <w:tr w:rsidR="00011F44" w:rsidRPr="00011F44" w14:paraId="19A144DB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581F130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Plob7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450EB1F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1469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FCEA11B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454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507681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263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832228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663C13B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44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BF8B7A6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5FAA0C28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</w:t>
            </w:r>
          </w:p>
        </w:tc>
      </w:tr>
      <w:tr w:rsidR="00011F44" w:rsidRPr="00011F44" w14:paraId="682607A7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55BB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Plob7b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CE6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17267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661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1798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5E7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1135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2B45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E778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197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6549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109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957B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109</w:t>
            </w:r>
          </w:p>
        </w:tc>
      </w:tr>
      <w:tr w:rsidR="00011F44" w:rsidRPr="00011F44" w14:paraId="23B5B8CD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6007028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Plob8b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9DB63E2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36191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093952A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19086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18CE51B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12600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3E218AB5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12600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27D3288F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11986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6AC7B184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11940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EDEDED" w:fill="EDEDED"/>
            <w:noWrap/>
            <w:vAlign w:val="bottom"/>
            <w:hideMark/>
          </w:tcPr>
          <w:p w14:paraId="09F1FE4E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11837</w:t>
            </w:r>
          </w:p>
        </w:tc>
      </w:tr>
      <w:tr w:rsidR="00011F44" w:rsidRPr="00011F44" w14:paraId="764D7E51" w14:textId="77777777" w:rsidTr="00011F44">
        <w:trPr>
          <w:trHeight w:val="320"/>
        </w:trPr>
        <w:tc>
          <w:tcPr>
            <w:tcW w:w="1180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0D7F485F" w14:textId="77777777" w:rsidR="00011F44" w:rsidRPr="00011F44" w:rsidRDefault="00011F44" w:rsidP="00011F44">
            <w:pPr>
              <w:rPr>
                <w:rFonts w:ascii="Calibri" w:eastAsia="Times New Roman" w:hAnsi="Calibri" w:cs="Calibri"/>
                <w:color w:val="7B7B7B"/>
              </w:rPr>
            </w:pPr>
            <w:proofErr w:type="spellStart"/>
            <w:r w:rsidRPr="00011F44">
              <w:rPr>
                <w:rFonts w:ascii="Calibri" w:eastAsia="Times New Roman" w:hAnsi="Calibri" w:cs="Calibri"/>
                <w:color w:val="7B7B7B"/>
              </w:rPr>
              <w:t>PlobAll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67082B51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31619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3F72B53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30869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2E9EE350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27527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20832FDC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27527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63CFBC73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26407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337D6417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26341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noWrap/>
            <w:vAlign w:val="bottom"/>
            <w:hideMark/>
          </w:tcPr>
          <w:p w14:paraId="6C7597CD" w14:textId="77777777" w:rsidR="00011F44" w:rsidRPr="00011F44" w:rsidRDefault="00011F44" w:rsidP="00011F44">
            <w:pPr>
              <w:jc w:val="right"/>
              <w:rPr>
                <w:rFonts w:ascii="Calibri" w:eastAsia="Times New Roman" w:hAnsi="Calibri" w:cs="Calibri"/>
                <w:color w:val="7B7B7B"/>
              </w:rPr>
            </w:pPr>
            <w:r w:rsidRPr="00011F44">
              <w:rPr>
                <w:rFonts w:ascii="Calibri" w:eastAsia="Times New Roman" w:hAnsi="Calibri" w:cs="Calibri"/>
                <w:color w:val="7B7B7B"/>
              </w:rPr>
              <w:t>21754</w:t>
            </w:r>
          </w:p>
        </w:tc>
      </w:tr>
    </w:tbl>
    <w:p w14:paraId="34396F4B" w14:textId="727A9EB1" w:rsidR="002D4250" w:rsidRPr="002D4250" w:rsidRDefault="009450E7" w:rsidP="002D4250">
      <w:pPr>
        <w:spacing w:after="200" w:line="276" w:lineRule="auto"/>
        <w:rPr>
          <w:rFonts w:ascii="Times New Roman" w:eastAsia="Calibri" w:hAnsi="Times New Roman" w:cs="Times New Roman"/>
          <w:lang w:val="en-AU"/>
        </w:rPr>
      </w:pPr>
      <w:r>
        <w:rPr>
          <w:rFonts w:ascii="Times New Roman" w:eastAsia="Calibri" w:hAnsi="Times New Roman" w:cs="Times New Roman"/>
          <w:lang w:val="en-AU"/>
        </w:rPr>
        <w:lastRenderedPageBreak/>
        <w:t>Table S2</w:t>
      </w:r>
      <w:r w:rsidR="002D4250" w:rsidRPr="002D4250">
        <w:rPr>
          <w:rFonts w:ascii="Times New Roman" w:eastAsia="Calibri" w:hAnsi="Times New Roman" w:cs="Times New Roman"/>
          <w:lang w:val="en-AU"/>
        </w:rPr>
        <w:t xml:space="preserve">. Best </w:t>
      </w:r>
      <w:proofErr w:type="spellStart"/>
      <w:r w:rsidR="002D4250" w:rsidRPr="002D4250">
        <w:rPr>
          <w:rFonts w:ascii="Times New Roman" w:eastAsia="Calibri" w:hAnsi="Times New Roman" w:cs="Times New Roman"/>
          <w:lang w:val="en-AU"/>
        </w:rPr>
        <w:t>BLASTn</w:t>
      </w:r>
      <w:proofErr w:type="spellEnd"/>
      <w:r w:rsidR="002D4250" w:rsidRPr="002D4250">
        <w:rPr>
          <w:rFonts w:ascii="Times New Roman" w:eastAsia="Calibri" w:hAnsi="Times New Roman" w:cs="Times New Roman"/>
          <w:lang w:val="en-AU"/>
        </w:rPr>
        <w:t xml:space="preserve"> matches to the </w:t>
      </w:r>
      <w:proofErr w:type="spellStart"/>
      <w:r w:rsidR="00982897">
        <w:rPr>
          <w:rFonts w:ascii="Times New Roman" w:eastAsia="Calibri" w:hAnsi="Times New Roman" w:cs="Times New Roman"/>
          <w:lang w:val="en-AU"/>
        </w:rPr>
        <w:t>GeoSymbio</w:t>
      </w:r>
      <w:proofErr w:type="spellEnd"/>
      <w:r w:rsidR="00982897">
        <w:rPr>
          <w:rFonts w:ascii="Times New Roman" w:eastAsia="Calibri" w:hAnsi="Times New Roman" w:cs="Times New Roman"/>
          <w:lang w:val="en-AU"/>
        </w:rPr>
        <w:t xml:space="preserve"> ITS2</w:t>
      </w:r>
      <w:r w:rsidR="00CF60BE">
        <w:rPr>
          <w:rFonts w:ascii="Times New Roman" w:eastAsia="Calibri" w:hAnsi="Times New Roman" w:cs="Times New Roman"/>
          <w:lang w:val="en-AU"/>
        </w:rPr>
        <w:t xml:space="preserve"> database</w:t>
      </w:r>
      <w:r w:rsidR="00982897">
        <w:rPr>
          <w:rFonts w:ascii="Times New Roman" w:eastAsia="Calibri" w:hAnsi="Times New Roman" w:cs="Times New Roman"/>
          <w:lang w:val="en-AU"/>
        </w:rPr>
        <w:t xml:space="preserve"> </w:t>
      </w:r>
      <w:r w:rsidR="00982897">
        <w:rPr>
          <w:rFonts w:ascii="Times New Roman" w:eastAsia="Calibri" w:hAnsi="Times New Roman" w:cs="Times New Roman"/>
          <w:lang w:val="en-AU"/>
        </w:rPr>
        <w:fldChar w:fldCharType="begin"/>
      </w:r>
      <w:r w:rsidR="00982897">
        <w:rPr>
          <w:rFonts w:ascii="Times New Roman" w:eastAsia="Calibri" w:hAnsi="Times New Roman" w:cs="Times New Roman"/>
          <w:lang w:val="en-AU"/>
        </w:rPr>
        <w:instrText xml:space="preserve"> ADDIN EN.CITE &lt;EndNote&gt;&lt;Cite&gt;&lt;Author&gt;Franklin&lt;/Author&gt;&lt;Year&gt;2012&lt;/Year&gt;&lt;RecNum&gt;557&lt;/RecNum&gt;&lt;DisplayText&gt;(Franklin et al. 2012)&lt;/DisplayText&gt;&lt;record&gt;&lt;rec-number&gt;557&lt;/rec-number&gt;&lt;foreign-keys&gt;&lt;key app="EN" db-id="ttfx2azdp92xd3etwpuvzxp2xppzaazsvtw9" timestamp="1441251254"&gt;557&lt;/key&gt;&lt;/foreign-keys&gt;&lt;ref-type name="Journal Article"&gt;17&lt;/ref-type&gt;&lt;contributors&gt;&lt;authors&gt;&lt;author&gt;Franklin, E C&lt;/author&gt;&lt;author&gt;Stat, M&lt;/author&gt;&lt;author&gt;Pochon, X&lt;/author&gt;&lt;author&gt;Putnam, Hollie M.&lt;/author&gt;&lt;author&gt;Gates, Ruth D.&lt;/author&gt;&lt;/authors&gt;&lt;/contributors&gt;&lt;titles&gt;&lt;title&gt;GeoSymbio: a hybrid, cloud-based web application of global geospatial bioinformatics and ecoinformatics for Symbiodinium-host symbioses&lt;/title&gt;&lt;secondary-title&gt;Molecular Ecology Resources&lt;/secondary-title&gt;&lt;/titles&gt;&lt;periodical&gt;&lt;full-title&gt;Molecular Ecology Resources&lt;/full-title&gt;&lt;/periodical&gt;&lt;pages&gt;369-373&lt;/pages&gt;&lt;volume&gt;12&lt;/volume&gt;&lt;dates&gt;&lt;year&gt;2012&lt;/year&gt;&lt;/dates&gt;&lt;urls&gt;&lt;/urls&gt;&lt;/record&gt;&lt;/Cite&gt;&lt;/EndNote&gt;</w:instrText>
      </w:r>
      <w:r w:rsidR="00982897">
        <w:rPr>
          <w:rFonts w:ascii="Times New Roman" w:eastAsia="Calibri" w:hAnsi="Times New Roman" w:cs="Times New Roman"/>
          <w:lang w:val="en-AU"/>
        </w:rPr>
        <w:fldChar w:fldCharType="separate"/>
      </w:r>
      <w:r w:rsidR="00982897">
        <w:rPr>
          <w:rFonts w:ascii="Times New Roman" w:eastAsia="Calibri" w:hAnsi="Times New Roman" w:cs="Times New Roman"/>
          <w:noProof/>
          <w:lang w:val="en-AU"/>
        </w:rPr>
        <w:t>(Franklin et al. 2012)</w:t>
      </w:r>
      <w:r w:rsidR="00982897">
        <w:rPr>
          <w:rFonts w:ascii="Times New Roman" w:eastAsia="Calibri" w:hAnsi="Times New Roman" w:cs="Times New Roman"/>
          <w:lang w:val="en-AU"/>
        </w:rPr>
        <w:fldChar w:fldCharType="end"/>
      </w:r>
      <w:r w:rsidR="002D4250" w:rsidRPr="002D4250">
        <w:rPr>
          <w:rFonts w:ascii="Times New Roman" w:eastAsia="Calibri" w:hAnsi="Times New Roman" w:cs="Times New Roman"/>
          <w:lang w:val="en-AU"/>
        </w:rPr>
        <w:t xml:space="preserve"> for </w:t>
      </w:r>
      <w:r w:rsidR="005B5F67">
        <w:rPr>
          <w:rFonts w:ascii="Times New Roman" w:eastAsia="Calibri" w:hAnsi="Times New Roman" w:cs="Times New Roman"/>
          <w:lang w:val="en-AU"/>
        </w:rPr>
        <w:t>curated</w:t>
      </w:r>
      <w:r w:rsidR="002D4250" w:rsidRPr="002D4250">
        <w:rPr>
          <w:rFonts w:ascii="Times New Roman" w:eastAsia="Calibri" w:hAnsi="Times New Roman" w:cs="Times New Roman"/>
          <w:lang w:val="en-AU"/>
        </w:rPr>
        <w:t xml:space="preserve"> </w:t>
      </w:r>
      <w:r w:rsidR="005B5F67">
        <w:rPr>
          <w:rFonts w:ascii="Times New Roman" w:eastAsia="Calibri" w:hAnsi="Times New Roman" w:cs="Times New Roman"/>
          <w:lang w:val="en-AU"/>
        </w:rPr>
        <w:t xml:space="preserve">amplicon </w:t>
      </w:r>
      <w:r w:rsidR="00CF60BE">
        <w:rPr>
          <w:rFonts w:ascii="Times New Roman" w:eastAsia="Calibri" w:hAnsi="Times New Roman" w:cs="Times New Roman"/>
          <w:lang w:val="en-AU"/>
        </w:rPr>
        <w:t>sequence</w:t>
      </w:r>
      <w:r w:rsidR="00B33BDF">
        <w:rPr>
          <w:rFonts w:ascii="Times New Roman" w:eastAsia="Calibri" w:hAnsi="Times New Roman" w:cs="Times New Roman"/>
          <w:lang w:val="en-AU"/>
        </w:rPr>
        <w:t xml:space="preserve"> variant</w:t>
      </w:r>
      <w:r w:rsidR="00CF60BE">
        <w:rPr>
          <w:rFonts w:ascii="Times New Roman" w:eastAsia="Calibri" w:hAnsi="Times New Roman" w:cs="Times New Roman"/>
          <w:lang w:val="en-AU"/>
        </w:rPr>
        <w:t>s</w:t>
      </w:r>
      <w:r w:rsidR="00B33BDF">
        <w:rPr>
          <w:rFonts w:ascii="Times New Roman" w:eastAsia="Calibri" w:hAnsi="Times New Roman" w:cs="Times New Roman"/>
          <w:lang w:val="en-AU"/>
        </w:rPr>
        <w:t xml:space="preserve"> (</w:t>
      </w:r>
      <w:r w:rsidR="003E66B8">
        <w:rPr>
          <w:rFonts w:ascii="Times New Roman" w:eastAsia="Calibri" w:hAnsi="Times New Roman" w:cs="Times New Roman"/>
          <w:lang w:val="en-AU"/>
        </w:rPr>
        <w:t>ASV</w:t>
      </w:r>
      <w:r w:rsidR="005B5F67">
        <w:rPr>
          <w:rFonts w:ascii="Times New Roman" w:eastAsia="Calibri" w:hAnsi="Times New Roman" w:cs="Times New Roman"/>
          <w:lang w:val="en-AU"/>
        </w:rPr>
        <w:t>s</w:t>
      </w:r>
      <w:r w:rsidR="00B33BDF">
        <w:rPr>
          <w:rFonts w:ascii="Times New Roman" w:eastAsia="Calibri" w:hAnsi="Times New Roman" w:cs="Times New Roman"/>
          <w:lang w:val="en-AU"/>
        </w:rPr>
        <w:t>)</w:t>
      </w:r>
      <w:r w:rsidR="002D4250" w:rsidRPr="002D4250">
        <w:rPr>
          <w:rFonts w:ascii="Times New Roman" w:eastAsia="Calibri" w:hAnsi="Times New Roman" w:cs="Times New Roman"/>
          <w:lang w:val="en-AU"/>
        </w:rPr>
        <w:t xml:space="preserve"> detected across samples. Value in % column indicates mean percent abundance across all samples in </w:t>
      </w:r>
      <w:r w:rsidR="00982897">
        <w:rPr>
          <w:rFonts w:ascii="Times New Roman" w:eastAsia="Calibri" w:hAnsi="Times New Roman" w:cs="Times New Roman"/>
          <w:lang w:val="en-AU"/>
        </w:rPr>
        <w:t xml:space="preserve">which </w:t>
      </w:r>
      <w:r w:rsidR="00B33BDF">
        <w:rPr>
          <w:rFonts w:ascii="Times New Roman" w:eastAsia="Calibri" w:hAnsi="Times New Roman" w:cs="Times New Roman"/>
          <w:lang w:val="en-AU"/>
        </w:rPr>
        <w:t>the sequence variant</w:t>
      </w:r>
      <w:r w:rsidR="003E66B8">
        <w:rPr>
          <w:rFonts w:ascii="Times New Roman" w:eastAsia="Calibri" w:hAnsi="Times New Roman" w:cs="Times New Roman"/>
          <w:lang w:val="en-AU"/>
        </w:rPr>
        <w:t>, or sub-variants (identified through LULU curation), were</w:t>
      </w:r>
      <w:r w:rsidR="00982897">
        <w:rPr>
          <w:rFonts w:ascii="Times New Roman" w:eastAsia="Calibri" w:hAnsi="Times New Roman" w:cs="Times New Roman"/>
          <w:lang w:val="en-AU"/>
        </w:rPr>
        <w:t xml:space="preserve"> identified. </w:t>
      </w:r>
      <w:r w:rsidR="00461230">
        <w:rPr>
          <w:rFonts w:ascii="Times New Roman" w:eastAsia="Calibri" w:hAnsi="Times New Roman" w:cs="Times New Roman"/>
          <w:lang w:val="en-AU"/>
        </w:rPr>
        <w:t>Match bit-scores</w:t>
      </w:r>
      <w:r w:rsidR="00982897">
        <w:rPr>
          <w:rFonts w:ascii="Times New Roman" w:eastAsia="Calibri" w:hAnsi="Times New Roman" w:cs="Times New Roman"/>
          <w:lang w:val="en-AU"/>
        </w:rPr>
        <w:t xml:space="preserve"> are reported</w:t>
      </w:r>
      <w:r w:rsidR="00904ADD">
        <w:rPr>
          <w:rFonts w:ascii="Times New Roman" w:eastAsia="Calibri" w:hAnsi="Times New Roman" w:cs="Times New Roman"/>
          <w:lang w:val="en-AU"/>
        </w:rPr>
        <w:t xml:space="preserve"> and h</w:t>
      </w:r>
      <w:r w:rsidR="00982897">
        <w:rPr>
          <w:rFonts w:ascii="Times New Roman" w:eastAsia="Calibri" w:hAnsi="Times New Roman" w:cs="Times New Roman"/>
          <w:lang w:val="en-AU"/>
        </w:rPr>
        <w:t xml:space="preserve">its separated by ‘/’ in </w:t>
      </w:r>
      <w:proofErr w:type="spellStart"/>
      <w:r w:rsidR="00982897">
        <w:rPr>
          <w:rFonts w:ascii="Times New Roman" w:eastAsia="Calibri" w:hAnsi="Times New Roman" w:cs="Times New Roman"/>
          <w:lang w:val="en-AU"/>
        </w:rPr>
        <w:t>GeoSymbio</w:t>
      </w:r>
      <w:proofErr w:type="spellEnd"/>
      <w:r w:rsidR="00982897">
        <w:rPr>
          <w:rFonts w:ascii="Times New Roman" w:eastAsia="Calibri" w:hAnsi="Times New Roman" w:cs="Times New Roman"/>
          <w:lang w:val="en-AU"/>
        </w:rPr>
        <w:t xml:space="preserve"> column indicate equally high scoring blast matches.</w:t>
      </w:r>
      <w:r w:rsidR="00EF01DF">
        <w:rPr>
          <w:rFonts w:ascii="Times New Roman" w:eastAsia="Calibri" w:hAnsi="Times New Roman" w:cs="Times New Roman"/>
          <w:lang w:val="en-AU"/>
        </w:rPr>
        <w:t xml:space="preserve"> </w:t>
      </w:r>
    </w:p>
    <w:tbl>
      <w:tblPr>
        <w:tblStyle w:val="TableGrid"/>
        <w:tblW w:w="5690" w:type="dxa"/>
        <w:jc w:val="center"/>
        <w:tblLayout w:type="fixed"/>
        <w:tblLook w:val="04A0" w:firstRow="1" w:lastRow="0" w:firstColumn="1" w:lastColumn="0" w:noHBand="0" w:noVBand="1"/>
      </w:tblPr>
      <w:tblGrid>
        <w:gridCol w:w="889"/>
        <w:gridCol w:w="931"/>
        <w:gridCol w:w="990"/>
        <w:gridCol w:w="2880"/>
      </w:tblGrid>
      <w:tr w:rsidR="00B33BDF" w:rsidRPr="002D4250" w14:paraId="626240AF" w14:textId="1C83BC31" w:rsidTr="00B33AA1">
        <w:trPr>
          <w:jc w:val="center"/>
        </w:trPr>
        <w:tc>
          <w:tcPr>
            <w:tcW w:w="889" w:type="dxa"/>
          </w:tcPr>
          <w:p w14:paraId="1A6F684A" w14:textId="3A4B0E9A" w:rsidR="00B33BDF" w:rsidRPr="002D4250" w:rsidRDefault="005B5F67" w:rsidP="00E45CC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ASV</w:t>
            </w:r>
          </w:p>
        </w:tc>
        <w:tc>
          <w:tcPr>
            <w:tcW w:w="931" w:type="dxa"/>
          </w:tcPr>
          <w:p w14:paraId="3F00A2C5" w14:textId="77777777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4250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990" w:type="dxa"/>
          </w:tcPr>
          <w:p w14:paraId="47A493CD" w14:textId="1A14C967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Score</w:t>
            </w:r>
          </w:p>
        </w:tc>
        <w:tc>
          <w:tcPr>
            <w:tcW w:w="2880" w:type="dxa"/>
          </w:tcPr>
          <w:p w14:paraId="04D76D16" w14:textId="246CFF42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GeoSymbio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BLAST</w:t>
            </w:r>
          </w:p>
        </w:tc>
      </w:tr>
      <w:tr w:rsidR="00B33BDF" w:rsidRPr="002D4250" w14:paraId="6A5138B4" w14:textId="57808AD4" w:rsidTr="00B33AA1">
        <w:trPr>
          <w:jc w:val="center"/>
        </w:trPr>
        <w:tc>
          <w:tcPr>
            <w:tcW w:w="889" w:type="dxa"/>
          </w:tcPr>
          <w:p w14:paraId="6E58750E" w14:textId="51395F7B" w:rsidR="00B33BDF" w:rsidRPr="002D4250" w:rsidRDefault="00B33BDF" w:rsidP="002D4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Sq1</w:t>
            </w:r>
          </w:p>
        </w:tc>
        <w:tc>
          <w:tcPr>
            <w:tcW w:w="931" w:type="dxa"/>
          </w:tcPr>
          <w:p w14:paraId="528F811D" w14:textId="7A679A41" w:rsidR="00B33BDF" w:rsidRPr="002D4250" w:rsidRDefault="003948BD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31.6</w:t>
            </w:r>
          </w:p>
        </w:tc>
        <w:tc>
          <w:tcPr>
            <w:tcW w:w="990" w:type="dxa"/>
          </w:tcPr>
          <w:p w14:paraId="60A034CE" w14:textId="145C9F4A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523</w:t>
            </w:r>
          </w:p>
        </w:tc>
        <w:tc>
          <w:tcPr>
            <w:tcW w:w="2880" w:type="dxa"/>
          </w:tcPr>
          <w:p w14:paraId="795ADCCD" w14:textId="10F8C126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</w:t>
            </w:r>
          </w:p>
        </w:tc>
      </w:tr>
      <w:tr w:rsidR="00B33BDF" w:rsidRPr="002D4250" w14:paraId="11CC3A47" w14:textId="2DD592FE" w:rsidTr="00B33AA1">
        <w:trPr>
          <w:jc w:val="center"/>
        </w:trPr>
        <w:tc>
          <w:tcPr>
            <w:tcW w:w="889" w:type="dxa"/>
          </w:tcPr>
          <w:p w14:paraId="48F92FBA" w14:textId="43301EFD" w:rsidR="00B33BDF" w:rsidRPr="002D4250" w:rsidRDefault="00B33BDF" w:rsidP="002D4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Sq2</w:t>
            </w:r>
          </w:p>
        </w:tc>
        <w:tc>
          <w:tcPr>
            <w:tcW w:w="931" w:type="dxa"/>
          </w:tcPr>
          <w:p w14:paraId="1AA8C059" w14:textId="7EA53638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948BD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990" w:type="dxa"/>
          </w:tcPr>
          <w:p w14:paraId="0EB7D102" w14:textId="0FF3CD59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2880" w:type="dxa"/>
          </w:tcPr>
          <w:p w14:paraId="7574F11D" w14:textId="3C3F3404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</w:t>
            </w:r>
          </w:p>
        </w:tc>
      </w:tr>
      <w:tr w:rsidR="00B33BDF" w:rsidRPr="002D4250" w14:paraId="717AD9DF" w14:textId="2252D362" w:rsidTr="00B33AA1">
        <w:trPr>
          <w:jc w:val="center"/>
        </w:trPr>
        <w:tc>
          <w:tcPr>
            <w:tcW w:w="889" w:type="dxa"/>
          </w:tcPr>
          <w:p w14:paraId="62E475A1" w14:textId="575619BD" w:rsidR="00B33BDF" w:rsidRPr="002D4250" w:rsidRDefault="00B33BDF" w:rsidP="002D4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Sq3</w:t>
            </w:r>
          </w:p>
        </w:tc>
        <w:tc>
          <w:tcPr>
            <w:tcW w:w="931" w:type="dxa"/>
          </w:tcPr>
          <w:p w14:paraId="71819866" w14:textId="048356DA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948BD">
              <w:rPr>
                <w:rFonts w:ascii="Times New Roman" w:hAnsi="Times New Roman" w:cs="Times New Roman"/>
              </w:rPr>
              <w:t>0.</w:t>
            </w:r>
            <w:r w:rsidR="00CA6E1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0" w:type="dxa"/>
          </w:tcPr>
          <w:p w14:paraId="4BF992A8" w14:textId="3E031B46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2880" w:type="dxa"/>
          </w:tcPr>
          <w:p w14:paraId="5E84152A" w14:textId="0312144E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C35(type2)/C26.b1</w:t>
            </w:r>
          </w:p>
        </w:tc>
      </w:tr>
      <w:tr w:rsidR="00B33BDF" w:rsidRPr="002D4250" w14:paraId="0A7DA618" w14:textId="0C2CDFCD" w:rsidTr="00B33AA1">
        <w:trPr>
          <w:jc w:val="center"/>
        </w:trPr>
        <w:tc>
          <w:tcPr>
            <w:tcW w:w="889" w:type="dxa"/>
          </w:tcPr>
          <w:p w14:paraId="11053E1F" w14:textId="4E893EC2" w:rsidR="00B33BDF" w:rsidRPr="002D4250" w:rsidRDefault="00B33BDF" w:rsidP="002D4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Sq4</w:t>
            </w:r>
          </w:p>
        </w:tc>
        <w:tc>
          <w:tcPr>
            <w:tcW w:w="931" w:type="dxa"/>
          </w:tcPr>
          <w:p w14:paraId="112CD35A" w14:textId="5A4D4422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="003948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0" w:type="dxa"/>
          </w:tcPr>
          <w:p w14:paraId="36889E8C" w14:textId="0C14332B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2880" w:type="dxa"/>
          </w:tcPr>
          <w:p w14:paraId="30927265" w14:textId="1F133ADD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D1a</w:t>
            </w:r>
          </w:p>
        </w:tc>
      </w:tr>
      <w:tr w:rsidR="00B33BDF" w:rsidRPr="002D4250" w14:paraId="5E59E50E" w14:textId="7D3B6BFF" w:rsidTr="00B33AA1">
        <w:trPr>
          <w:jc w:val="center"/>
        </w:trPr>
        <w:tc>
          <w:tcPr>
            <w:tcW w:w="889" w:type="dxa"/>
          </w:tcPr>
          <w:p w14:paraId="1159916E" w14:textId="4EE13064" w:rsidR="00B33BDF" w:rsidRPr="002D4250" w:rsidRDefault="00B33BDF" w:rsidP="002D4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Sq5</w:t>
            </w:r>
          </w:p>
        </w:tc>
        <w:tc>
          <w:tcPr>
            <w:tcW w:w="931" w:type="dxa"/>
          </w:tcPr>
          <w:p w14:paraId="342CF0F8" w14:textId="4218A49B" w:rsidR="00B33BDF" w:rsidRPr="002D4250" w:rsidRDefault="003948BD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11.4</w:t>
            </w:r>
          </w:p>
        </w:tc>
        <w:tc>
          <w:tcPr>
            <w:tcW w:w="990" w:type="dxa"/>
          </w:tcPr>
          <w:p w14:paraId="5F42E158" w14:textId="19BC50AB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2880" w:type="dxa"/>
          </w:tcPr>
          <w:p w14:paraId="6BAB17A3" w14:textId="569BD515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C35a(type2)/C26a/C26</w:t>
            </w:r>
          </w:p>
        </w:tc>
      </w:tr>
      <w:tr w:rsidR="00B33BDF" w:rsidRPr="002D4250" w14:paraId="7C799713" w14:textId="1DB6A7C0" w:rsidTr="00B33AA1">
        <w:trPr>
          <w:jc w:val="center"/>
        </w:trPr>
        <w:tc>
          <w:tcPr>
            <w:tcW w:w="889" w:type="dxa"/>
          </w:tcPr>
          <w:p w14:paraId="39B53981" w14:textId="66290217" w:rsidR="00B33BDF" w:rsidRPr="002D4250" w:rsidRDefault="00B33BDF" w:rsidP="002D4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Sq6</w:t>
            </w:r>
          </w:p>
        </w:tc>
        <w:tc>
          <w:tcPr>
            <w:tcW w:w="931" w:type="dxa"/>
          </w:tcPr>
          <w:p w14:paraId="786BE785" w14:textId="2E2655DB" w:rsidR="00B33BDF" w:rsidRPr="002D4250" w:rsidRDefault="003948BD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990" w:type="dxa"/>
          </w:tcPr>
          <w:p w14:paraId="3FC02854" w14:textId="1CCA9054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2880" w:type="dxa"/>
          </w:tcPr>
          <w:p w14:paraId="034E3B02" w14:textId="0748FB61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C35(type2)/C26.b1</w:t>
            </w:r>
          </w:p>
        </w:tc>
      </w:tr>
      <w:tr w:rsidR="00B33BDF" w:rsidRPr="002D4250" w14:paraId="0EB29AC7" w14:textId="6B3A6F6D" w:rsidTr="00B33AA1">
        <w:trPr>
          <w:jc w:val="center"/>
        </w:trPr>
        <w:tc>
          <w:tcPr>
            <w:tcW w:w="889" w:type="dxa"/>
          </w:tcPr>
          <w:p w14:paraId="5FA5A412" w14:textId="2AFAF5C0" w:rsidR="00B33BDF" w:rsidRPr="002D4250" w:rsidRDefault="00B33BDF" w:rsidP="002D4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Sq7</w:t>
            </w:r>
          </w:p>
        </w:tc>
        <w:tc>
          <w:tcPr>
            <w:tcW w:w="931" w:type="dxa"/>
          </w:tcPr>
          <w:p w14:paraId="70941D3A" w14:textId="62ED1BC0" w:rsidR="00B33BDF" w:rsidRPr="002D4250" w:rsidRDefault="003948BD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CA6E1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0" w:type="dxa"/>
          </w:tcPr>
          <w:p w14:paraId="73CB7D0D" w14:textId="4B2E2DDF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2880" w:type="dxa"/>
          </w:tcPr>
          <w:p w14:paraId="3BD18F2D" w14:textId="6F8B7418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D6</w:t>
            </w:r>
          </w:p>
        </w:tc>
      </w:tr>
      <w:tr w:rsidR="00B33BDF" w:rsidRPr="002D4250" w14:paraId="39CF09DC" w14:textId="716E9560" w:rsidTr="00B33AA1">
        <w:trPr>
          <w:jc w:val="center"/>
        </w:trPr>
        <w:tc>
          <w:tcPr>
            <w:tcW w:w="889" w:type="dxa"/>
          </w:tcPr>
          <w:p w14:paraId="74E88B2C" w14:textId="69E086B6" w:rsidR="00B33BDF" w:rsidRPr="002D4250" w:rsidRDefault="00B33BDF" w:rsidP="002D4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Sq8</w:t>
            </w:r>
          </w:p>
        </w:tc>
        <w:tc>
          <w:tcPr>
            <w:tcW w:w="931" w:type="dxa"/>
          </w:tcPr>
          <w:p w14:paraId="183010BF" w14:textId="3D484AF1" w:rsidR="00B33BDF" w:rsidRPr="002D4250" w:rsidRDefault="003948BD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990" w:type="dxa"/>
          </w:tcPr>
          <w:p w14:paraId="106EA7FE" w14:textId="19ED3909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523</w:t>
            </w:r>
          </w:p>
        </w:tc>
        <w:tc>
          <w:tcPr>
            <w:tcW w:w="2880" w:type="dxa"/>
          </w:tcPr>
          <w:p w14:paraId="3A657086" w14:textId="26CF7375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C3/</w:t>
            </w:r>
            <w:proofErr w:type="spellStart"/>
            <w:r>
              <w:rPr>
                <w:rFonts w:ascii="Times New Roman" w:hAnsi="Times New Roman" w:cs="Times New Roman"/>
              </w:rPr>
              <w:t>Cspc</w:t>
            </w:r>
            <w:proofErr w:type="spellEnd"/>
          </w:p>
        </w:tc>
      </w:tr>
      <w:tr w:rsidR="00B33BDF" w:rsidRPr="002D4250" w14:paraId="4F0C243D" w14:textId="15937EDA" w:rsidTr="00B33AA1">
        <w:trPr>
          <w:jc w:val="center"/>
        </w:trPr>
        <w:tc>
          <w:tcPr>
            <w:tcW w:w="889" w:type="dxa"/>
          </w:tcPr>
          <w:p w14:paraId="55F90CB0" w14:textId="5ABA804E" w:rsidR="00B33BDF" w:rsidRPr="002D4250" w:rsidRDefault="00B33BDF" w:rsidP="002D4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Sq10</w:t>
            </w:r>
          </w:p>
        </w:tc>
        <w:tc>
          <w:tcPr>
            <w:tcW w:w="931" w:type="dxa"/>
          </w:tcPr>
          <w:p w14:paraId="4E68AF67" w14:textId="6FCEC735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3948B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0" w:type="dxa"/>
          </w:tcPr>
          <w:p w14:paraId="4233C5D5" w14:textId="4DFF3711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2880" w:type="dxa"/>
          </w:tcPr>
          <w:p w14:paraId="56763C1F" w14:textId="1FFB3769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C35a(type2)/C26a/C26</w:t>
            </w:r>
          </w:p>
        </w:tc>
      </w:tr>
      <w:tr w:rsidR="00B33BDF" w:rsidRPr="002D4250" w14:paraId="7A1A69E2" w14:textId="50FDDEC0" w:rsidTr="00B33AA1">
        <w:trPr>
          <w:jc w:val="center"/>
        </w:trPr>
        <w:tc>
          <w:tcPr>
            <w:tcW w:w="889" w:type="dxa"/>
          </w:tcPr>
          <w:p w14:paraId="7CE0DD87" w14:textId="287BE349" w:rsidR="00B33BDF" w:rsidRPr="002D4250" w:rsidRDefault="00B33BDF" w:rsidP="002D4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Sq18</w:t>
            </w:r>
          </w:p>
        </w:tc>
        <w:tc>
          <w:tcPr>
            <w:tcW w:w="931" w:type="dxa"/>
          </w:tcPr>
          <w:p w14:paraId="599F8E36" w14:textId="7926E1DA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3948B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0" w:type="dxa"/>
          </w:tcPr>
          <w:p w14:paraId="602EB3CC" w14:textId="3ADF0B71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2880" w:type="dxa"/>
          </w:tcPr>
          <w:p w14:paraId="36574285" w14:textId="7A092655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C15</w:t>
            </w:r>
          </w:p>
        </w:tc>
      </w:tr>
      <w:tr w:rsidR="00B33BDF" w:rsidRPr="002D4250" w14:paraId="62E7B949" w14:textId="77777777" w:rsidTr="00B33AA1">
        <w:trPr>
          <w:jc w:val="center"/>
        </w:trPr>
        <w:tc>
          <w:tcPr>
            <w:tcW w:w="889" w:type="dxa"/>
          </w:tcPr>
          <w:p w14:paraId="646C399E" w14:textId="6EBBFED5" w:rsidR="00B33BDF" w:rsidRDefault="00B33BDF" w:rsidP="002D4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Sq23</w:t>
            </w:r>
          </w:p>
        </w:tc>
        <w:tc>
          <w:tcPr>
            <w:tcW w:w="931" w:type="dxa"/>
          </w:tcPr>
          <w:p w14:paraId="26EB4E12" w14:textId="3D4E6ED0" w:rsidR="00B33BDF" w:rsidRDefault="003948BD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990" w:type="dxa"/>
          </w:tcPr>
          <w:p w14:paraId="730EA10C" w14:textId="7BEBD4A4" w:rsidR="00B33BDF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523</w:t>
            </w:r>
          </w:p>
        </w:tc>
        <w:tc>
          <w:tcPr>
            <w:tcW w:w="2880" w:type="dxa"/>
          </w:tcPr>
          <w:p w14:paraId="13454153" w14:textId="0E80BD53" w:rsidR="00B33BDF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C15</w:t>
            </w:r>
          </w:p>
        </w:tc>
      </w:tr>
      <w:tr w:rsidR="00B33BDF" w:rsidRPr="002D4250" w14:paraId="46446963" w14:textId="77777777" w:rsidTr="00B33AA1">
        <w:trPr>
          <w:jc w:val="center"/>
        </w:trPr>
        <w:tc>
          <w:tcPr>
            <w:tcW w:w="889" w:type="dxa"/>
          </w:tcPr>
          <w:p w14:paraId="04D25B3A" w14:textId="65E3F129" w:rsidR="00B33BDF" w:rsidRDefault="00B33BDF" w:rsidP="002D4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Sq40</w:t>
            </w:r>
          </w:p>
        </w:tc>
        <w:tc>
          <w:tcPr>
            <w:tcW w:w="931" w:type="dxa"/>
          </w:tcPr>
          <w:p w14:paraId="15026FBA" w14:textId="04FE0825" w:rsidR="00B33BDF" w:rsidRPr="002D4250" w:rsidRDefault="00B33B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</w:t>
            </w:r>
            <w:r w:rsidR="003948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0" w:type="dxa"/>
          </w:tcPr>
          <w:p w14:paraId="4DAEE2FE" w14:textId="720DAB8B" w:rsidR="00B33BDF" w:rsidRPr="00DE7CAE" w:rsidRDefault="00B33BDF" w:rsidP="002D425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523</w:t>
            </w:r>
          </w:p>
        </w:tc>
        <w:tc>
          <w:tcPr>
            <w:tcW w:w="2880" w:type="dxa"/>
          </w:tcPr>
          <w:p w14:paraId="4947102D" w14:textId="54A628D1" w:rsidR="00B33BDF" w:rsidRDefault="00EF01DF" w:rsidP="002D4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="00B33BDF">
              <w:rPr>
                <w:rFonts w:ascii="Times New Roman" w:hAnsi="Times New Roman" w:cs="Times New Roman"/>
              </w:rPr>
              <w:t>15a</w:t>
            </w:r>
          </w:p>
        </w:tc>
      </w:tr>
    </w:tbl>
    <w:p w14:paraId="46B00FBC" w14:textId="77777777" w:rsidR="006811BB" w:rsidRDefault="006811BB" w:rsidP="002D4250">
      <w:pPr>
        <w:rPr>
          <w:rFonts w:ascii="Times New Roman" w:hAnsi="Times New Roman" w:cs="Times New Roman"/>
        </w:rPr>
      </w:pPr>
    </w:p>
    <w:p w14:paraId="05EC7BAA" w14:textId="10A17CD3" w:rsidR="006811BB" w:rsidRDefault="009450E7" w:rsidP="006811B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S3</w:t>
      </w:r>
      <w:r w:rsidR="006811BB">
        <w:rPr>
          <w:rFonts w:ascii="Times New Roman" w:hAnsi="Times New Roman" w:cs="Times New Roman"/>
        </w:rPr>
        <w:t xml:space="preserve">. Wald test statistics for individual factors and interaction terms for the </w:t>
      </w:r>
      <w:r w:rsidR="006811BB" w:rsidRPr="00634EDD">
        <w:rPr>
          <w:rFonts w:ascii="Times New Roman" w:hAnsi="Times New Roman" w:cs="Times New Roman"/>
          <w:i/>
        </w:rPr>
        <w:t>Symbiodinium</w:t>
      </w:r>
      <w:r w:rsidR="006811BB">
        <w:rPr>
          <w:rFonts w:ascii="Times New Roman" w:hAnsi="Times New Roman" w:cs="Times New Roman"/>
        </w:rPr>
        <w:t xml:space="preserve"> cell density model. Significant terms are shown in bold.</w:t>
      </w:r>
    </w:p>
    <w:p w14:paraId="5C50E633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r w:rsidRPr="003236E7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          </w:t>
      </w:r>
      <w:proofErr w:type="spellStart"/>
      <w:r w:rsidRPr="003236E7">
        <w:rPr>
          <w:rFonts w:ascii="Times New Roman" w:hAnsi="Times New Roman" w:cs="Times New Roman"/>
        </w:rPr>
        <w:t>numDF</w:t>
      </w:r>
      <w:proofErr w:type="spellEnd"/>
      <w:r w:rsidRPr="003236E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3236E7">
        <w:rPr>
          <w:rFonts w:ascii="Times New Roman" w:hAnsi="Times New Roman" w:cs="Times New Roman"/>
        </w:rPr>
        <w:t>denDF</w:t>
      </w:r>
      <w:proofErr w:type="spellEnd"/>
      <w:r w:rsidRPr="003236E7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</w:t>
      </w:r>
      <w:r w:rsidRPr="003236E7">
        <w:rPr>
          <w:rFonts w:ascii="Times New Roman" w:hAnsi="Times New Roman" w:cs="Times New Roman"/>
        </w:rPr>
        <w:t xml:space="preserve">F-value     </w:t>
      </w:r>
      <w:r>
        <w:rPr>
          <w:rFonts w:ascii="Times New Roman" w:hAnsi="Times New Roman" w:cs="Times New Roman"/>
        </w:rPr>
        <w:t xml:space="preserve">      </w:t>
      </w:r>
      <w:r w:rsidRPr="003236E7">
        <w:rPr>
          <w:rFonts w:ascii="Times New Roman" w:hAnsi="Times New Roman" w:cs="Times New Roman"/>
        </w:rPr>
        <w:t>p-value</w:t>
      </w:r>
    </w:p>
    <w:p w14:paraId="269C0A45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r w:rsidRPr="003236E7">
        <w:rPr>
          <w:rFonts w:ascii="Times New Roman" w:hAnsi="Times New Roman" w:cs="Times New Roman"/>
        </w:rPr>
        <w:t xml:space="preserve">-----------------  </w:t>
      </w:r>
      <w:r>
        <w:rPr>
          <w:rFonts w:ascii="Times New Roman" w:hAnsi="Times New Roman" w:cs="Times New Roman"/>
        </w:rPr>
        <w:t xml:space="preserve">           </w:t>
      </w:r>
      <w:r w:rsidRPr="003236E7">
        <w:rPr>
          <w:rFonts w:ascii="Times New Roman" w:hAnsi="Times New Roman" w:cs="Times New Roman"/>
        </w:rPr>
        <w:t xml:space="preserve">------  </w:t>
      </w:r>
      <w:r>
        <w:rPr>
          <w:rFonts w:ascii="Times New Roman" w:hAnsi="Times New Roman" w:cs="Times New Roman"/>
        </w:rPr>
        <w:t xml:space="preserve">      </w:t>
      </w:r>
      <w:r w:rsidRPr="003236E7">
        <w:rPr>
          <w:rFonts w:ascii="Times New Roman" w:hAnsi="Times New Roman" w:cs="Times New Roman"/>
        </w:rPr>
        <w:t xml:space="preserve">------  </w:t>
      </w:r>
      <w:r>
        <w:rPr>
          <w:rFonts w:ascii="Times New Roman" w:hAnsi="Times New Roman" w:cs="Times New Roman"/>
        </w:rPr>
        <w:t xml:space="preserve">        </w:t>
      </w:r>
      <w:r w:rsidRPr="003236E7">
        <w:rPr>
          <w:rFonts w:ascii="Times New Roman" w:hAnsi="Times New Roman" w:cs="Times New Roman"/>
        </w:rPr>
        <w:t xml:space="preserve">-------------  </w:t>
      </w:r>
      <w:r>
        <w:rPr>
          <w:rFonts w:ascii="Times New Roman" w:hAnsi="Times New Roman" w:cs="Times New Roman"/>
        </w:rPr>
        <w:t xml:space="preserve">      </w:t>
      </w:r>
      <w:r w:rsidRPr="003236E7">
        <w:rPr>
          <w:rFonts w:ascii="Times New Roman" w:hAnsi="Times New Roman" w:cs="Times New Roman"/>
        </w:rPr>
        <w:t>----------</w:t>
      </w:r>
    </w:p>
    <w:p w14:paraId="4B42C771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r w:rsidRPr="003236E7">
        <w:rPr>
          <w:rFonts w:ascii="Times New Roman" w:hAnsi="Times New Roman" w:cs="Times New Roman"/>
        </w:rPr>
        <w:t xml:space="preserve">(Intercept)        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1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270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>1.989512e+05   0.0000000</w:t>
      </w:r>
    </w:p>
    <w:p w14:paraId="5BEA13BD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  <w:b/>
        </w:rPr>
      </w:pPr>
      <w:r w:rsidRPr="003236E7">
        <w:rPr>
          <w:rFonts w:ascii="Times New Roman" w:hAnsi="Times New Roman" w:cs="Times New Roman"/>
          <w:b/>
        </w:rPr>
        <w:t xml:space="preserve">Species                 </w:t>
      </w:r>
      <w:r w:rsidRPr="003236E7">
        <w:rPr>
          <w:rFonts w:ascii="Times New Roman" w:hAnsi="Times New Roman" w:cs="Times New Roman"/>
          <w:b/>
        </w:rPr>
        <w:tab/>
        <w:t xml:space="preserve">5      </w:t>
      </w:r>
      <w:r w:rsidRPr="003236E7">
        <w:rPr>
          <w:rFonts w:ascii="Times New Roman" w:hAnsi="Times New Roman" w:cs="Times New Roman"/>
          <w:b/>
        </w:rPr>
        <w:tab/>
        <w:t xml:space="preserve">52   </w:t>
      </w:r>
      <w:r w:rsidRPr="003236E7">
        <w:rPr>
          <w:rFonts w:ascii="Times New Roman" w:hAnsi="Times New Roman" w:cs="Times New Roman"/>
          <w:b/>
        </w:rPr>
        <w:tab/>
        <w:t>9.116880e+00   0.0000028</w:t>
      </w:r>
    </w:p>
    <w:p w14:paraId="3E0423C2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  <w:b/>
        </w:rPr>
      </w:pPr>
      <w:r w:rsidRPr="003236E7">
        <w:rPr>
          <w:rFonts w:ascii="Times New Roman" w:hAnsi="Times New Roman" w:cs="Times New Roman"/>
          <w:b/>
        </w:rPr>
        <w:t xml:space="preserve">Temp                    </w:t>
      </w:r>
      <w:r w:rsidRPr="003236E7">
        <w:rPr>
          <w:rFonts w:ascii="Times New Roman" w:hAnsi="Times New Roman" w:cs="Times New Roman"/>
          <w:b/>
        </w:rPr>
        <w:tab/>
        <w:t xml:space="preserve">1     </w:t>
      </w:r>
      <w:r w:rsidRPr="003236E7">
        <w:rPr>
          <w:rFonts w:ascii="Times New Roman" w:hAnsi="Times New Roman" w:cs="Times New Roman"/>
          <w:b/>
        </w:rPr>
        <w:tab/>
        <w:t xml:space="preserve">270   </w:t>
      </w:r>
      <w:r w:rsidRPr="003236E7">
        <w:rPr>
          <w:rFonts w:ascii="Times New Roman" w:hAnsi="Times New Roman" w:cs="Times New Roman"/>
          <w:b/>
        </w:rPr>
        <w:tab/>
        <w:t>1.260908e+01   0.0004528</w:t>
      </w:r>
    </w:p>
    <w:p w14:paraId="3FDCAB1C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  <w:b/>
        </w:rPr>
      </w:pPr>
      <w:r w:rsidRPr="003236E7">
        <w:rPr>
          <w:rFonts w:ascii="Times New Roman" w:hAnsi="Times New Roman" w:cs="Times New Roman"/>
          <w:b/>
        </w:rPr>
        <w:t xml:space="preserve">Day                     </w:t>
      </w:r>
      <w:r w:rsidRPr="003236E7">
        <w:rPr>
          <w:rFonts w:ascii="Times New Roman" w:hAnsi="Times New Roman" w:cs="Times New Roman"/>
          <w:b/>
        </w:rPr>
        <w:tab/>
        <w:t xml:space="preserve">2     </w:t>
      </w:r>
      <w:r w:rsidRPr="003236E7">
        <w:rPr>
          <w:rFonts w:ascii="Times New Roman" w:hAnsi="Times New Roman" w:cs="Times New Roman"/>
          <w:b/>
        </w:rPr>
        <w:tab/>
        <w:t xml:space="preserve">270   </w:t>
      </w:r>
      <w:r w:rsidRPr="003236E7">
        <w:rPr>
          <w:rFonts w:ascii="Times New Roman" w:hAnsi="Times New Roman" w:cs="Times New Roman"/>
          <w:b/>
        </w:rPr>
        <w:tab/>
        <w:t>6.089511e+00   0.0025898</w:t>
      </w:r>
    </w:p>
    <w:p w14:paraId="0F9D1EA7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Species:Temp</w:t>
      </w:r>
      <w:proofErr w:type="spellEnd"/>
      <w:proofErr w:type="gramEnd"/>
      <w:r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5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270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>1.104898e+00   0.3580558</w:t>
      </w:r>
    </w:p>
    <w:p w14:paraId="19AD991A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proofErr w:type="spellStart"/>
      <w:proofErr w:type="gramStart"/>
      <w:r w:rsidRPr="003236E7">
        <w:rPr>
          <w:rFonts w:ascii="Times New Roman" w:hAnsi="Times New Roman" w:cs="Times New Roman"/>
        </w:rPr>
        <w:t>Species:Day</w:t>
      </w:r>
      <w:proofErr w:type="spellEnd"/>
      <w:proofErr w:type="gramEnd"/>
      <w:r w:rsidRPr="003236E7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10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270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>1.452625e+00   0.1573259</w:t>
      </w:r>
    </w:p>
    <w:p w14:paraId="33D74945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  <w:b/>
        </w:rPr>
      </w:pPr>
      <w:proofErr w:type="spellStart"/>
      <w:proofErr w:type="gramStart"/>
      <w:r w:rsidRPr="003236E7">
        <w:rPr>
          <w:rFonts w:ascii="Times New Roman" w:hAnsi="Times New Roman" w:cs="Times New Roman"/>
          <w:b/>
        </w:rPr>
        <w:t>Temp:Day</w:t>
      </w:r>
      <w:proofErr w:type="spellEnd"/>
      <w:proofErr w:type="gramEnd"/>
      <w:r w:rsidRPr="003236E7">
        <w:rPr>
          <w:rFonts w:ascii="Times New Roman" w:hAnsi="Times New Roman" w:cs="Times New Roman"/>
          <w:b/>
        </w:rPr>
        <w:t xml:space="preserve">                </w:t>
      </w:r>
      <w:r w:rsidRPr="003236E7">
        <w:rPr>
          <w:rFonts w:ascii="Times New Roman" w:hAnsi="Times New Roman" w:cs="Times New Roman"/>
          <w:b/>
        </w:rPr>
        <w:tab/>
        <w:t xml:space="preserve">2     </w:t>
      </w:r>
      <w:r w:rsidRPr="003236E7">
        <w:rPr>
          <w:rFonts w:ascii="Times New Roman" w:hAnsi="Times New Roman" w:cs="Times New Roman"/>
          <w:b/>
        </w:rPr>
        <w:tab/>
        <w:t xml:space="preserve">270   </w:t>
      </w:r>
      <w:r w:rsidRPr="003236E7">
        <w:rPr>
          <w:rFonts w:ascii="Times New Roman" w:hAnsi="Times New Roman" w:cs="Times New Roman"/>
          <w:b/>
        </w:rPr>
        <w:tab/>
        <w:t>1.388694e+01   0.0000018</w:t>
      </w:r>
    </w:p>
    <w:p w14:paraId="6522B933" w14:textId="77777777" w:rsidR="006811BB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Species:Temp</w:t>
      </w:r>
      <w:proofErr w:type="gramEnd"/>
      <w:r>
        <w:rPr>
          <w:rFonts w:ascii="Times New Roman" w:hAnsi="Times New Roman" w:cs="Times New Roman"/>
        </w:rPr>
        <w:t>:Day</w:t>
      </w:r>
      <w:proofErr w:type="spellEnd"/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10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270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4.876186e-01   </w:t>
      </w:r>
      <w:r>
        <w:rPr>
          <w:rFonts w:ascii="Times New Roman" w:hAnsi="Times New Roman" w:cs="Times New Roman"/>
        </w:rPr>
        <w:t xml:space="preserve"> </w:t>
      </w:r>
      <w:r w:rsidRPr="003236E7">
        <w:rPr>
          <w:rFonts w:ascii="Times New Roman" w:hAnsi="Times New Roman" w:cs="Times New Roman"/>
        </w:rPr>
        <w:t>0.8975041</w:t>
      </w:r>
    </w:p>
    <w:p w14:paraId="0027D144" w14:textId="77777777" w:rsidR="006811BB" w:rsidRDefault="006811BB" w:rsidP="006811BB">
      <w:pPr>
        <w:spacing w:line="480" w:lineRule="auto"/>
        <w:rPr>
          <w:rFonts w:ascii="Times New Roman" w:hAnsi="Times New Roman" w:cs="Times New Roman"/>
        </w:rPr>
      </w:pPr>
    </w:p>
    <w:p w14:paraId="1293DB39" w14:textId="51AB1CCA" w:rsidR="006811BB" w:rsidRDefault="009450E7" w:rsidP="006811B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S4</w:t>
      </w:r>
      <w:r w:rsidR="006811BB">
        <w:rPr>
          <w:rFonts w:ascii="Times New Roman" w:hAnsi="Times New Roman" w:cs="Times New Roman"/>
        </w:rPr>
        <w:t>. Wald test statistics for individual factors and interaction terms for the net photosynthesis model. Significant terms are shown in bold.</w:t>
      </w:r>
    </w:p>
    <w:p w14:paraId="4D4DD20E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r w:rsidRPr="003236E7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          </w:t>
      </w:r>
      <w:proofErr w:type="spellStart"/>
      <w:r w:rsidRPr="003236E7">
        <w:rPr>
          <w:rFonts w:ascii="Times New Roman" w:hAnsi="Times New Roman" w:cs="Times New Roman"/>
        </w:rPr>
        <w:t>numDF</w:t>
      </w:r>
      <w:proofErr w:type="spellEnd"/>
      <w:r w:rsidRPr="003236E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3236E7">
        <w:rPr>
          <w:rFonts w:ascii="Times New Roman" w:hAnsi="Times New Roman" w:cs="Times New Roman"/>
        </w:rPr>
        <w:t>denDF</w:t>
      </w:r>
      <w:proofErr w:type="spellEnd"/>
      <w:r w:rsidRPr="003236E7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</w:t>
      </w:r>
      <w:r w:rsidRPr="003236E7">
        <w:rPr>
          <w:rFonts w:ascii="Times New Roman" w:hAnsi="Times New Roman" w:cs="Times New Roman"/>
        </w:rPr>
        <w:t xml:space="preserve">F-value     </w:t>
      </w:r>
      <w:r>
        <w:rPr>
          <w:rFonts w:ascii="Times New Roman" w:hAnsi="Times New Roman" w:cs="Times New Roman"/>
        </w:rPr>
        <w:t xml:space="preserve">      </w:t>
      </w:r>
      <w:r w:rsidRPr="003236E7">
        <w:rPr>
          <w:rFonts w:ascii="Times New Roman" w:hAnsi="Times New Roman" w:cs="Times New Roman"/>
        </w:rPr>
        <w:t>p-value</w:t>
      </w:r>
    </w:p>
    <w:p w14:paraId="3D803BB5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r w:rsidRPr="003236E7">
        <w:rPr>
          <w:rFonts w:ascii="Times New Roman" w:hAnsi="Times New Roman" w:cs="Times New Roman"/>
        </w:rPr>
        <w:t xml:space="preserve">-----------------  </w:t>
      </w:r>
      <w:r>
        <w:rPr>
          <w:rFonts w:ascii="Times New Roman" w:hAnsi="Times New Roman" w:cs="Times New Roman"/>
        </w:rPr>
        <w:t xml:space="preserve">           </w:t>
      </w:r>
      <w:r w:rsidRPr="003236E7">
        <w:rPr>
          <w:rFonts w:ascii="Times New Roman" w:hAnsi="Times New Roman" w:cs="Times New Roman"/>
        </w:rPr>
        <w:t xml:space="preserve">------  </w:t>
      </w:r>
      <w:r>
        <w:rPr>
          <w:rFonts w:ascii="Times New Roman" w:hAnsi="Times New Roman" w:cs="Times New Roman"/>
        </w:rPr>
        <w:t xml:space="preserve">      </w:t>
      </w:r>
      <w:r w:rsidRPr="003236E7">
        <w:rPr>
          <w:rFonts w:ascii="Times New Roman" w:hAnsi="Times New Roman" w:cs="Times New Roman"/>
        </w:rPr>
        <w:t xml:space="preserve">------  </w:t>
      </w:r>
      <w:r>
        <w:rPr>
          <w:rFonts w:ascii="Times New Roman" w:hAnsi="Times New Roman" w:cs="Times New Roman"/>
        </w:rPr>
        <w:t xml:space="preserve">        </w:t>
      </w:r>
      <w:r w:rsidRPr="003236E7">
        <w:rPr>
          <w:rFonts w:ascii="Times New Roman" w:hAnsi="Times New Roman" w:cs="Times New Roman"/>
        </w:rPr>
        <w:t xml:space="preserve">-------------  </w:t>
      </w:r>
      <w:r>
        <w:rPr>
          <w:rFonts w:ascii="Times New Roman" w:hAnsi="Times New Roman" w:cs="Times New Roman"/>
        </w:rPr>
        <w:t xml:space="preserve">      </w:t>
      </w:r>
      <w:r w:rsidRPr="003236E7">
        <w:rPr>
          <w:rFonts w:ascii="Times New Roman" w:hAnsi="Times New Roman" w:cs="Times New Roman"/>
        </w:rPr>
        <w:t>----------</w:t>
      </w:r>
    </w:p>
    <w:p w14:paraId="7B7F6BE3" w14:textId="7868E998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r w:rsidRPr="003236E7">
        <w:rPr>
          <w:rFonts w:ascii="Times New Roman" w:hAnsi="Times New Roman" w:cs="Times New Roman"/>
        </w:rPr>
        <w:t>(</w:t>
      </w:r>
      <w:proofErr w:type="gramStart"/>
      <w:r w:rsidRPr="003236E7">
        <w:rPr>
          <w:rFonts w:ascii="Times New Roman" w:hAnsi="Times New Roman" w:cs="Times New Roman"/>
        </w:rPr>
        <w:t xml:space="preserve">Intercept)   </w:t>
      </w:r>
      <w:proofErr w:type="gramEnd"/>
      <w:r w:rsidRPr="003236E7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1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270   </w:t>
      </w:r>
      <w:r>
        <w:rPr>
          <w:rFonts w:ascii="Times New Roman" w:hAnsi="Times New Roman" w:cs="Times New Roman"/>
        </w:rPr>
        <w:tab/>
      </w:r>
      <w:r w:rsidR="002D1834">
        <w:rPr>
          <w:rFonts w:ascii="Times New Roman" w:hAnsi="Times New Roman" w:cs="Times New Roman"/>
        </w:rPr>
        <w:t>1648</w:t>
      </w:r>
      <w:r w:rsidRPr="003C1436">
        <w:rPr>
          <w:rFonts w:ascii="Times New Roman" w:hAnsi="Times New Roman" w:cs="Times New Roman"/>
        </w:rPr>
        <w:t>.</w:t>
      </w:r>
      <w:r w:rsidR="002D1834">
        <w:rPr>
          <w:rFonts w:ascii="Times New Roman" w:hAnsi="Times New Roman" w:cs="Times New Roman"/>
        </w:rPr>
        <w:t>4748360</w:t>
      </w:r>
      <w:r w:rsidR="002D1834" w:rsidRPr="003C1436">
        <w:rPr>
          <w:rFonts w:ascii="Times New Roman" w:hAnsi="Times New Roman" w:cs="Times New Roman"/>
        </w:rPr>
        <w:t xml:space="preserve">   </w:t>
      </w:r>
      <w:r w:rsidRPr="003C1436">
        <w:rPr>
          <w:rFonts w:ascii="Times New Roman" w:hAnsi="Times New Roman" w:cs="Times New Roman"/>
        </w:rPr>
        <w:t>0.0000000</w:t>
      </w:r>
    </w:p>
    <w:p w14:paraId="625ADB33" w14:textId="1D718CBE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  <w:b/>
        </w:rPr>
      </w:pPr>
      <w:r w:rsidRPr="003236E7">
        <w:rPr>
          <w:rFonts w:ascii="Times New Roman" w:hAnsi="Times New Roman" w:cs="Times New Roman"/>
          <w:b/>
        </w:rPr>
        <w:t xml:space="preserve">Species                 </w:t>
      </w:r>
      <w:r w:rsidRPr="003236E7">
        <w:rPr>
          <w:rFonts w:ascii="Times New Roman" w:hAnsi="Times New Roman" w:cs="Times New Roman"/>
          <w:b/>
        </w:rPr>
        <w:tab/>
        <w:t xml:space="preserve">5      </w:t>
      </w:r>
      <w:r w:rsidRPr="003236E7">
        <w:rPr>
          <w:rFonts w:ascii="Times New Roman" w:hAnsi="Times New Roman" w:cs="Times New Roman"/>
          <w:b/>
        </w:rPr>
        <w:tab/>
        <w:t xml:space="preserve">52   </w:t>
      </w:r>
      <w:r w:rsidRPr="003236E7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</w:t>
      </w:r>
      <w:r w:rsidR="002D1834">
        <w:rPr>
          <w:rFonts w:ascii="Times New Roman" w:hAnsi="Times New Roman" w:cs="Times New Roman"/>
          <w:b/>
        </w:rPr>
        <w:t>40</w:t>
      </w:r>
      <w:r w:rsidRPr="003C1436">
        <w:rPr>
          <w:rFonts w:ascii="Times New Roman" w:hAnsi="Times New Roman" w:cs="Times New Roman"/>
          <w:b/>
        </w:rPr>
        <w:t>.</w:t>
      </w:r>
      <w:r w:rsidR="002D1834">
        <w:rPr>
          <w:rFonts w:ascii="Times New Roman" w:hAnsi="Times New Roman" w:cs="Times New Roman"/>
          <w:b/>
        </w:rPr>
        <w:t>2840568</w:t>
      </w:r>
      <w:r w:rsidR="002D1834" w:rsidRPr="003C1436">
        <w:rPr>
          <w:rFonts w:ascii="Times New Roman" w:hAnsi="Times New Roman" w:cs="Times New Roman"/>
          <w:b/>
        </w:rPr>
        <w:t xml:space="preserve">   </w:t>
      </w:r>
      <w:r w:rsidRPr="003C1436">
        <w:rPr>
          <w:rFonts w:ascii="Times New Roman" w:hAnsi="Times New Roman" w:cs="Times New Roman"/>
          <w:b/>
        </w:rPr>
        <w:t>0.0000000</w:t>
      </w:r>
    </w:p>
    <w:p w14:paraId="5298178E" w14:textId="7F5BC2EC" w:rsidR="006811BB" w:rsidRPr="003C1436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r w:rsidRPr="003C1436">
        <w:rPr>
          <w:rFonts w:ascii="Times New Roman" w:hAnsi="Times New Roman" w:cs="Times New Roman"/>
        </w:rPr>
        <w:t xml:space="preserve">Temp                    </w:t>
      </w:r>
      <w:r w:rsidRPr="003C1436">
        <w:rPr>
          <w:rFonts w:ascii="Times New Roman" w:hAnsi="Times New Roman" w:cs="Times New Roman"/>
        </w:rPr>
        <w:tab/>
        <w:t xml:space="preserve">1     </w:t>
      </w:r>
      <w:r w:rsidRPr="003C1436">
        <w:rPr>
          <w:rFonts w:ascii="Times New Roman" w:hAnsi="Times New Roman" w:cs="Times New Roman"/>
        </w:rPr>
        <w:tab/>
        <w:t xml:space="preserve">270   </w:t>
      </w:r>
      <w:r w:rsidRPr="003C1436">
        <w:rPr>
          <w:rFonts w:ascii="Times New Roman" w:hAnsi="Times New Roman" w:cs="Times New Roman"/>
        </w:rPr>
        <w:tab/>
        <w:t xml:space="preserve">      </w:t>
      </w:r>
      <w:r w:rsidR="002D1834">
        <w:rPr>
          <w:rFonts w:ascii="Times New Roman" w:hAnsi="Times New Roman" w:cs="Times New Roman"/>
        </w:rPr>
        <w:t>3.4308423</w:t>
      </w:r>
      <w:r w:rsidRPr="003C1436">
        <w:rPr>
          <w:rFonts w:ascii="Times New Roman" w:hAnsi="Times New Roman" w:cs="Times New Roman"/>
        </w:rPr>
        <w:t xml:space="preserve">   0.</w:t>
      </w:r>
      <w:r w:rsidR="002D1834">
        <w:rPr>
          <w:rFonts w:ascii="Times New Roman" w:hAnsi="Times New Roman" w:cs="Times New Roman"/>
        </w:rPr>
        <w:t>0650808</w:t>
      </w:r>
    </w:p>
    <w:p w14:paraId="2FCC8F3C" w14:textId="2520A093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  <w:b/>
        </w:rPr>
      </w:pPr>
      <w:r w:rsidRPr="003236E7">
        <w:rPr>
          <w:rFonts w:ascii="Times New Roman" w:hAnsi="Times New Roman" w:cs="Times New Roman"/>
          <w:b/>
        </w:rPr>
        <w:t xml:space="preserve">Day                     </w:t>
      </w:r>
      <w:r w:rsidRPr="003236E7">
        <w:rPr>
          <w:rFonts w:ascii="Times New Roman" w:hAnsi="Times New Roman" w:cs="Times New Roman"/>
          <w:b/>
        </w:rPr>
        <w:tab/>
        <w:t xml:space="preserve">2     </w:t>
      </w:r>
      <w:r w:rsidRPr="003236E7">
        <w:rPr>
          <w:rFonts w:ascii="Times New Roman" w:hAnsi="Times New Roman" w:cs="Times New Roman"/>
          <w:b/>
        </w:rPr>
        <w:tab/>
        <w:t xml:space="preserve">270   </w:t>
      </w:r>
      <w:r w:rsidRPr="003236E7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  </w:t>
      </w:r>
      <w:r w:rsidRPr="003C1436">
        <w:rPr>
          <w:rFonts w:ascii="Times New Roman" w:hAnsi="Times New Roman" w:cs="Times New Roman"/>
          <w:b/>
        </w:rPr>
        <w:t>5.</w:t>
      </w:r>
      <w:r w:rsidR="002D1834">
        <w:rPr>
          <w:rFonts w:ascii="Times New Roman" w:hAnsi="Times New Roman" w:cs="Times New Roman"/>
          <w:b/>
        </w:rPr>
        <w:t>7878681</w:t>
      </w:r>
      <w:r w:rsidR="002D1834" w:rsidRPr="003C1436">
        <w:rPr>
          <w:rFonts w:ascii="Times New Roman" w:hAnsi="Times New Roman" w:cs="Times New Roman"/>
          <w:b/>
        </w:rPr>
        <w:t xml:space="preserve">   </w:t>
      </w:r>
      <w:r w:rsidRPr="003C1436">
        <w:rPr>
          <w:rFonts w:ascii="Times New Roman" w:hAnsi="Times New Roman" w:cs="Times New Roman"/>
          <w:b/>
        </w:rPr>
        <w:t>0.</w:t>
      </w:r>
      <w:r w:rsidR="002D1834" w:rsidRPr="003C1436">
        <w:rPr>
          <w:rFonts w:ascii="Times New Roman" w:hAnsi="Times New Roman" w:cs="Times New Roman"/>
          <w:b/>
        </w:rPr>
        <w:t>00</w:t>
      </w:r>
      <w:r w:rsidR="002D1834">
        <w:rPr>
          <w:rFonts w:ascii="Times New Roman" w:hAnsi="Times New Roman" w:cs="Times New Roman"/>
          <w:b/>
        </w:rPr>
        <w:t>34574</w:t>
      </w:r>
    </w:p>
    <w:p w14:paraId="559FB2CF" w14:textId="3D536252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Species:Temp</w:t>
      </w:r>
      <w:proofErr w:type="spellEnd"/>
      <w:proofErr w:type="gramEnd"/>
      <w:r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5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270   </w:t>
      </w:r>
      <w:r>
        <w:rPr>
          <w:rFonts w:ascii="Times New Roman" w:hAnsi="Times New Roman" w:cs="Times New Roman"/>
        </w:rPr>
        <w:tab/>
        <w:t xml:space="preserve">      </w:t>
      </w:r>
      <w:r w:rsidRPr="003C1436">
        <w:rPr>
          <w:rFonts w:ascii="Times New Roman" w:hAnsi="Times New Roman" w:cs="Times New Roman"/>
        </w:rPr>
        <w:t>1.</w:t>
      </w:r>
      <w:r w:rsidR="002D1834">
        <w:rPr>
          <w:rFonts w:ascii="Times New Roman" w:hAnsi="Times New Roman" w:cs="Times New Roman"/>
        </w:rPr>
        <w:t>2021088</w:t>
      </w:r>
      <w:r w:rsidR="002D1834" w:rsidRPr="003C1436">
        <w:rPr>
          <w:rFonts w:ascii="Times New Roman" w:hAnsi="Times New Roman" w:cs="Times New Roman"/>
        </w:rPr>
        <w:t xml:space="preserve">   </w:t>
      </w:r>
      <w:r w:rsidRPr="003C1436">
        <w:rPr>
          <w:rFonts w:ascii="Times New Roman" w:hAnsi="Times New Roman" w:cs="Times New Roman"/>
        </w:rPr>
        <w:t>0.</w:t>
      </w:r>
      <w:r w:rsidR="002D1834" w:rsidRPr="003C1436">
        <w:rPr>
          <w:rFonts w:ascii="Times New Roman" w:hAnsi="Times New Roman" w:cs="Times New Roman"/>
        </w:rPr>
        <w:t>3</w:t>
      </w:r>
      <w:r w:rsidR="002D1834">
        <w:rPr>
          <w:rFonts w:ascii="Times New Roman" w:hAnsi="Times New Roman" w:cs="Times New Roman"/>
        </w:rPr>
        <w:t>084131</w:t>
      </w:r>
    </w:p>
    <w:p w14:paraId="6A9B8A03" w14:textId="03251156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proofErr w:type="spellStart"/>
      <w:proofErr w:type="gramStart"/>
      <w:r w:rsidRPr="003236E7">
        <w:rPr>
          <w:rFonts w:ascii="Times New Roman" w:hAnsi="Times New Roman" w:cs="Times New Roman"/>
        </w:rPr>
        <w:t>Species:Day</w:t>
      </w:r>
      <w:proofErr w:type="spellEnd"/>
      <w:proofErr w:type="gramEnd"/>
      <w:r w:rsidRPr="003236E7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10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270   </w:t>
      </w:r>
      <w:r>
        <w:rPr>
          <w:rFonts w:ascii="Times New Roman" w:hAnsi="Times New Roman" w:cs="Times New Roman"/>
        </w:rPr>
        <w:tab/>
        <w:t xml:space="preserve">      </w:t>
      </w:r>
      <w:r w:rsidRPr="003C1436">
        <w:rPr>
          <w:rFonts w:ascii="Times New Roman" w:hAnsi="Times New Roman" w:cs="Times New Roman"/>
        </w:rPr>
        <w:t>0.</w:t>
      </w:r>
      <w:r w:rsidR="002D1834">
        <w:rPr>
          <w:rFonts w:ascii="Times New Roman" w:hAnsi="Times New Roman" w:cs="Times New Roman"/>
        </w:rPr>
        <w:t>8998245</w:t>
      </w:r>
      <w:r w:rsidR="002D1834" w:rsidRPr="003C1436">
        <w:rPr>
          <w:rFonts w:ascii="Times New Roman" w:hAnsi="Times New Roman" w:cs="Times New Roman"/>
        </w:rPr>
        <w:t xml:space="preserve">   </w:t>
      </w:r>
      <w:r w:rsidRPr="003C1436">
        <w:rPr>
          <w:rFonts w:ascii="Times New Roman" w:hAnsi="Times New Roman" w:cs="Times New Roman"/>
        </w:rPr>
        <w:t>0.</w:t>
      </w:r>
      <w:r w:rsidR="002D1834">
        <w:rPr>
          <w:rFonts w:ascii="Times New Roman" w:hAnsi="Times New Roman" w:cs="Times New Roman"/>
        </w:rPr>
        <w:t>5338268</w:t>
      </w:r>
    </w:p>
    <w:p w14:paraId="6C0A749F" w14:textId="435C8728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  <w:b/>
        </w:rPr>
      </w:pPr>
      <w:proofErr w:type="spellStart"/>
      <w:proofErr w:type="gramStart"/>
      <w:r w:rsidRPr="003236E7">
        <w:rPr>
          <w:rFonts w:ascii="Times New Roman" w:hAnsi="Times New Roman" w:cs="Times New Roman"/>
          <w:b/>
        </w:rPr>
        <w:t>Temp:Day</w:t>
      </w:r>
      <w:proofErr w:type="spellEnd"/>
      <w:proofErr w:type="gramEnd"/>
      <w:r w:rsidRPr="003236E7">
        <w:rPr>
          <w:rFonts w:ascii="Times New Roman" w:hAnsi="Times New Roman" w:cs="Times New Roman"/>
          <w:b/>
        </w:rPr>
        <w:t xml:space="preserve">                </w:t>
      </w:r>
      <w:r w:rsidRPr="003236E7">
        <w:rPr>
          <w:rFonts w:ascii="Times New Roman" w:hAnsi="Times New Roman" w:cs="Times New Roman"/>
          <w:b/>
        </w:rPr>
        <w:tab/>
        <w:t xml:space="preserve">2     </w:t>
      </w:r>
      <w:r w:rsidRPr="003236E7">
        <w:rPr>
          <w:rFonts w:ascii="Times New Roman" w:hAnsi="Times New Roman" w:cs="Times New Roman"/>
          <w:b/>
        </w:rPr>
        <w:tab/>
        <w:t xml:space="preserve">270   </w:t>
      </w:r>
      <w:r w:rsidRPr="003236E7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</w:t>
      </w:r>
      <w:r w:rsidR="002D1834">
        <w:rPr>
          <w:rFonts w:ascii="Times New Roman" w:hAnsi="Times New Roman" w:cs="Times New Roman"/>
          <w:b/>
        </w:rPr>
        <w:t>36</w:t>
      </w:r>
      <w:r w:rsidRPr="003C1436">
        <w:rPr>
          <w:rFonts w:ascii="Times New Roman" w:hAnsi="Times New Roman" w:cs="Times New Roman"/>
          <w:b/>
        </w:rPr>
        <w:t>.</w:t>
      </w:r>
      <w:r w:rsidR="002D1834">
        <w:rPr>
          <w:rFonts w:ascii="Times New Roman" w:hAnsi="Times New Roman" w:cs="Times New Roman"/>
          <w:b/>
        </w:rPr>
        <w:t>4032169</w:t>
      </w:r>
      <w:r w:rsidRPr="003C1436">
        <w:rPr>
          <w:rFonts w:ascii="Times New Roman" w:hAnsi="Times New Roman" w:cs="Times New Roman"/>
          <w:b/>
        </w:rPr>
        <w:t xml:space="preserve">   0.0000000</w:t>
      </w:r>
    </w:p>
    <w:p w14:paraId="6828E84D" w14:textId="4FB9ED2F" w:rsidR="006811BB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Species:Temp</w:t>
      </w:r>
      <w:proofErr w:type="gramEnd"/>
      <w:r>
        <w:rPr>
          <w:rFonts w:ascii="Times New Roman" w:hAnsi="Times New Roman" w:cs="Times New Roman"/>
        </w:rPr>
        <w:t>:Day</w:t>
      </w:r>
      <w:proofErr w:type="spellEnd"/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10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270   </w:t>
      </w:r>
      <w:r>
        <w:rPr>
          <w:rFonts w:ascii="Times New Roman" w:hAnsi="Times New Roman" w:cs="Times New Roman"/>
        </w:rPr>
        <w:tab/>
        <w:t xml:space="preserve">      </w:t>
      </w:r>
      <w:r w:rsidRPr="003C1436">
        <w:rPr>
          <w:rFonts w:ascii="Times New Roman" w:hAnsi="Times New Roman" w:cs="Times New Roman"/>
        </w:rPr>
        <w:t>1.0755283   0.</w:t>
      </w:r>
      <w:r w:rsidR="002D1834">
        <w:rPr>
          <w:rFonts w:ascii="Times New Roman" w:hAnsi="Times New Roman" w:cs="Times New Roman"/>
        </w:rPr>
        <w:t>3486423</w:t>
      </w:r>
    </w:p>
    <w:p w14:paraId="008764D5" w14:textId="118DB1A2" w:rsidR="006811BB" w:rsidRDefault="009450E7" w:rsidP="006811B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Table S5</w:t>
      </w:r>
      <w:r w:rsidR="006811BB">
        <w:rPr>
          <w:rFonts w:ascii="Times New Roman" w:hAnsi="Times New Roman" w:cs="Times New Roman"/>
        </w:rPr>
        <w:t xml:space="preserve">. Wald test statistics for individual factors and interaction terms for the </w:t>
      </w:r>
      <w:r w:rsidR="00634EDD">
        <w:rPr>
          <w:rFonts w:ascii="Times New Roman" w:hAnsi="Times New Roman" w:cs="Times New Roman"/>
        </w:rPr>
        <w:t>fraction of DPM shared</w:t>
      </w:r>
      <w:r w:rsidR="006811BB">
        <w:rPr>
          <w:rFonts w:ascii="Times New Roman" w:hAnsi="Times New Roman" w:cs="Times New Roman"/>
        </w:rPr>
        <w:t xml:space="preserve"> model. Significant terms are shown in bold.</w:t>
      </w:r>
    </w:p>
    <w:p w14:paraId="6533ECA2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r w:rsidRPr="003236E7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          </w:t>
      </w:r>
      <w:proofErr w:type="spellStart"/>
      <w:r w:rsidRPr="003236E7">
        <w:rPr>
          <w:rFonts w:ascii="Times New Roman" w:hAnsi="Times New Roman" w:cs="Times New Roman"/>
        </w:rPr>
        <w:t>numDF</w:t>
      </w:r>
      <w:proofErr w:type="spellEnd"/>
      <w:r w:rsidRPr="003236E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3236E7">
        <w:rPr>
          <w:rFonts w:ascii="Times New Roman" w:hAnsi="Times New Roman" w:cs="Times New Roman"/>
        </w:rPr>
        <w:t>denDF</w:t>
      </w:r>
      <w:proofErr w:type="spellEnd"/>
      <w:r w:rsidRPr="003236E7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</w:t>
      </w:r>
      <w:r w:rsidRPr="003236E7">
        <w:rPr>
          <w:rFonts w:ascii="Times New Roman" w:hAnsi="Times New Roman" w:cs="Times New Roman"/>
        </w:rPr>
        <w:t xml:space="preserve">F-value     </w:t>
      </w:r>
      <w:r>
        <w:rPr>
          <w:rFonts w:ascii="Times New Roman" w:hAnsi="Times New Roman" w:cs="Times New Roman"/>
        </w:rPr>
        <w:t xml:space="preserve">      </w:t>
      </w:r>
      <w:r w:rsidRPr="003236E7">
        <w:rPr>
          <w:rFonts w:ascii="Times New Roman" w:hAnsi="Times New Roman" w:cs="Times New Roman"/>
        </w:rPr>
        <w:t>p-value</w:t>
      </w:r>
    </w:p>
    <w:p w14:paraId="1409F7F8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r w:rsidRPr="003236E7">
        <w:rPr>
          <w:rFonts w:ascii="Times New Roman" w:hAnsi="Times New Roman" w:cs="Times New Roman"/>
        </w:rPr>
        <w:t xml:space="preserve">-----------------  </w:t>
      </w:r>
      <w:r>
        <w:rPr>
          <w:rFonts w:ascii="Times New Roman" w:hAnsi="Times New Roman" w:cs="Times New Roman"/>
        </w:rPr>
        <w:t xml:space="preserve">           </w:t>
      </w:r>
      <w:r w:rsidRPr="003236E7">
        <w:rPr>
          <w:rFonts w:ascii="Times New Roman" w:hAnsi="Times New Roman" w:cs="Times New Roman"/>
        </w:rPr>
        <w:t xml:space="preserve">------  </w:t>
      </w:r>
      <w:r>
        <w:rPr>
          <w:rFonts w:ascii="Times New Roman" w:hAnsi="Times New Roman" w:cs="Times New Roman"/>
        </w:rPr>
        <w:t xml:space="preserve">      </w:t>
      </w:r>
      <w:r w:rsidRPr="003236E7">
        <w:rPr>
          <w:rFonts w:ascii="Times New Roman" w:hAnsi="Times New Roman" w:cs="Times New Roman"/>
        </w:rPr>
        <w:t xml:space="preserve">------  </w:t>
      </w:r>
      <w:r>
        <w:rPr>
          <w:rFonts w:ascii="Times New Roman" w:hAnsi="Times New Roman" w:cs="Times New Roman"/>
        </w:rPr>
        <w:t xml:space="preserve">        </w:t>
      </w:r>
      <w:r w:rsidRPr="003236E7">
        <w:rPr>
          <w:rFonts w:ascii="Times New Roman" w:hAnsi="Times New Roman" w:cs="Times New Roman"/>
        </w:rPr>
        <w:t xml:space="preserve">-------------  </w:t>
      </w:r>
      <w:r>
        <w:rPr>
          <w:rFonts w:ascii="Times New Roman" w:hAnsi="Times New Roman" w:cs="Times New Roman"/>
        </w:rPr>
        <w:t xml:space="preserve">      </w:t>
      </w:r>
      <w:r w:rsidRPr="003236E7">
        <w:rPr>
          <w:rFonts w:ascii="Times New Roman" w:hAnsi="Times New Roman" w:cs="Times New Roman"/>
        </w:rPr>
        <w:t>----------</w:t>
      </w:r>
    </w:p>
    <w:p w14:paraId="5D7AA05C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r w:rsidRPr="003236E7">
        <w:rPr>
          <w:rFonts w:ascii="Times New Roman" w:hAnsi="Times New Roman" w:cs="Times New Roman"/>
        </w:rPr>
        <w:t xml:space="preserve">(Intercept)        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1     </w:t>
      </w:r>
      <w:r>
        <w:rPr>
          <w:rFonts w:ascii="Times New Roman" w:hAnsi="Times New Roman" w:cs="Times New Roman"/>
        </w:rPr>
        <w:tab/>
        <w:t>120</w:t>
      </w:r>
      <w:r w:rsidRPr="003236E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</w:r>
      <w:r w:rsidRPr="006F18AC">
        <w:rPr>
          <w:rFonts w:ascii="Times New Roman" w:hAnsi="Times New Roman" w:cs="Times New Roman"/>
        </w:rPr>
        <w:t>5585.5585773   0.0000000</w:t>
      </w:r>
    </w:p>
    <w:p w14:paraId="4466DD43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  <w:b/>
        </w:rPr>
      </w:pPr>
      <w:r w:rsidRPr="003236E7">
        <w:rPr>
          <w:rFonts w:ascii="Times New Roman" w:hAnsi="Times New Roman" w:cs="Times New Roman"/>
          <w:b/>
        </w:rPr>
        <w:t xml:space="preserve">Species                 </w:t>
      </w:r>
      <w:r w:rsidRPr="003236E7">
        <w:rPr>
          <w:rFonts w:ascii="Times New Roman" w:hAnsi="Times New Roman" w:cs="Times New Roman"/>
          <w:b/>
        </w:rPr>
        <w:tab/>
        <w:t xml:space="preserve">5      </w:t>
      </w:r>
      <w:r w:rsidRPr="003236E7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2</w:t>
      </w:r>
      <w:r w:rsidRPr="003236E7">
        <w:rPr>
          <w:rFonts w:ascii="Times New Roman" w:hAnsi="Times New Roman" w:cs="Times New Roman"/>
          <w:b/>
        </w:rPr>
        <w:t xml:space="preserve">2   </w:t>
      </w:r>
      <w:r w:rsidRPr="003236E7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</w:t>
      </w:r>
      <w:r w:rsidRPr="006F18AC">
        <w:rPr>
          <w:rFonts w:ascii="Times New Roman" w:hAnsi="Times New Roman" w:cs="Times New Roman"/>
          <w:b/>
        </w:rPr>
        <w:t>18.7172944   0.0000003</w:t>
      </w:r>
    </w:p>
    <w:p w14:paraId="39432623" w14:textId="77777777" w:rsidR="006811BB" w:rsidRPr="006F18AC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  <w:b/>
        </w:rPr>
      </w:pPr>
      <w:r w:rsidRPr="006F18AC">
        <w:rPr>
          <w:rFonts w:ascii="Times New Roman" w:hAnsi="Times New Roman" w:cs="Times New Roman"/>
          <w:b/>
        </w:rPr>
        <w:t xml:space="preserve">Temp                    </w:t>
      </w:r>
      <w:r w:rsidRPr="006F18AC">
        <w:rPr>
          <w:rFonts w:ascii="Times New Roman" w:hAnsi="Times New Roman" w:cs="Times New Roman"/>
          <w:b/>
        </w:rPr>
        <w:tab/>
        <w:t xml:space="preserve">1     </w:t>
      </w:r>
      <w:r w:rsidRPr="006F18AC">
        <w:rPr>
          <w:rFonts w:ascii="Times New Roman" w:hAnsi="Times New Roman" w:cs="Times New Roman"/>
          <w:b/>
        </w:rPr>
        <w:tab/>
        <w:t xml:space="preserve">120   </w:t>
      </w:r>
      <w:r w:rsidRPr="006F18AC">
        <w:rPr>
          <w:rFonts w:ascii="Times New Roman" w:hAnsi="Times New Roman" w:cs="Times New Roman"/>
          <w:b/>
        </w:rPr>
        <w:tab/>
        <w:t xml:space="preserve">    18.0748728   0.0000423</w:t>
      </w:r>
    </w:p>
    <w:p w14:paraId="601ADB8A" w14:textId="77777777" w:rsidR="006811BB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  <w:b/>
        </w:rPr>
      </w:pPr>
      <w:r w:rsidRPr="003236E7">
        <w:rPr>
          <w:rFonts w:ascii="Times New Roman" w:hAnsi="Times New Roman" w:cs="Times New Roman"/>
          <w:b/>
        </w:rPr>
        <w:t xml:space="preserve">Day                     </w:t>
      </w:r>
      <w:r w:rsidRPr="003236E7">
        <w:rPr>
          <w:rFonts w:ascii="Times New Roman" w:hAnsi="Times New Roman" w:cs="Times New Roman"/>
          <w:b/>
        </w:rPr>
        <w:tab/>
        <w:t xml:space="preserve">2     </w:t>
      </w:r>
      <w:r w:rsidRPr="003236E7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120</w:t>
      </w:r>
      <w:r w:rsidRPr="003236E7">
        <w:rPr>
          <w:rFonts w:ascii="Times New Roman" w:hAnsi="Times New Roman" w:cs="Times New Roman"/>
          <w:b/>
        </w:rPr>
        <w:t xml:space="preserve">   </w:t>
      </w:r>
      <w:r w:rsidRPr="003236E7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</w:t>
      </w:r>
      <w:r w:rsidRPr="006F18AC">
        <w:rPr>
          <w:rFonts w:ascii="Times New Roman" w:hAnsi="Times New Roman" w:cs="Times New Roman"/>
          <w:b/>
        </w:rPr>
        <w:t>24.4071621   0.0000000</w:t>
      </w:r>
    </w:p>
    <w:p w14:paraId="01651A46" w14:textId="77777777" w:rsidR="006811BB" w:rsidRPr="006F18AC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  <w:b/>
        </w:rPr>
      </w:pPr>
      <w:proofErr w:type="spellStart"/>
      <w:proofErr w:type="gramStart"/>
      <w:r w:rsidRPr="006F18AC">
        <w:rPr>
          <w:rFonts w:ascii="Times New Roman" w:hAnsi="Times New Roman" w:cs="Times New Roman"/>
          <w:b/>
        </w:rPr>
        <w:t>Species:Temp</w:t>
      </w:r>
      <w:proofErr w:type="spellEnd"/>
      <w:proofErr w:type="gramEnd"/>
      <w:r w:rsidRPr="006F18AC">
        <w:rPr>
          <w:rFonts w:ascii="Times New Roman" w:hAnsi="Times New Roman" w:cs="Times New Roman"/>
          <w:b/>
        </w:rPr>
        <w:t xml:space="preserve">          </w:t>
      </w:r>
      <w:r w:rsidRPr="006F18AC">
        <w:rPr>
          <w:rFonts w:ascii="Times New Roman" w:hAnsi="Times New Roman" w:cs="Times New Roman"/>
          <w:b/>
        </w:rPr>
        <w:tab/>
        <w:t xml:space="preserve">5     </w:t>
      </w:r>
      <w:r w:rsidRPr="006F18AC">
        <w:rPr>
          <w:rFonts w:ascii="Times New Roman" w:hAnsi="Times New Roman" w:cs="Times New Roman"/>
          <w:b/>
        </w:rPr>
        <w:tab/>
        <w:t xml:space="preserve">120   </w:t>
      </w:r>
      <w:r w:rsidRPr="006F18AC">
        <w:rPr>
          <w:rFonts w:ascii="Times New Roman" w:hAnsi="Times New Roman" w:cs="Times New Roman"/>
          <w:b/>
        </w:rPr>
        <w:tab/>
        <w:t xml:space="preserve">      3.4767095   0.0057086</w:t>
      </w:r>
    </w:p>
    <w:p w14:paraId="1EAD9A71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proofErr w:type="spellStart"/>
      <w:proofErr w:type="gramStart"/>
      <w:r w:rsidRPr="003236E7">
        <w:rPr>
          <w:rFonts w:ascii="Times New Roman" w:hAnsi="Times New Roman" w:cs="Times New Roman"/>
        </w:rPr>
        <w:t>Species:Day</w:t>
      </w:r>
      <w:proofErr w:type="spellEnd"/>
      <w:proofErr w:type="gramEnd"/>
      <w:r w:rsidRPr="003236E7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10     </w:t>
      </w:r>
      <w:r>
        <w:rPr>
          <w:rFonts w:ascii="Times New Roman" w:hAnsi="Times New Roman" w:cs="Times New Roman"/>
        </w:rPr>
        <w:tab/>
        <w:t>120</w:t>
      </w:r>
      <w:r w:rsidRPr="003236E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  <w:t xml:space="preserve">      </w:t>
      </w:r>
      <w:r w:rsidRPr="006F18AC">
        <w:rPr>
          <w:rFonts w:ascii="Times New Roman" w:hAnsi="Times New Roman" w:cs="Times New Roman"/>
        </w:rPr>
        <w:t>0.6096878   0.8031208</w:t>
      </w:r>
    </w:p>
    <w:p w14:paraId="050A9E92" w14:textId="77777777" w:rsidR="006811BB" w:rsidRPr="003236E7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  <w:b/>
        </w:rPr>
      </w:pPr>
      <w:proofErr w:type="spellStart"/>
      <w:proofErr w:type="gramStart"/>
      <w:r w:rsidRPr="003236E7">
        <w:rPr>
          <w:rFonts w:ascii="Times New Roman" w:hAnsi="Times New Roman" w:cs="Times New Roman"/>
          <w:b/>
        </w:rPr>
        <w:t>Temp:Day</w:t>
      </w:r>
      <w:proofErr w:type="spellEnd"/>
      <w:proofErr w:type="gramEnd"/>
      <w:r w:rsidRPr="003236E7">
        <w:rPr>
          <w:rFonts w:ascii="Times New Roman" w:hAnsi="Times New Roman" w:cs="Times New Roman"/>
          <w:b/>
        </w:rPr>
        <w:t xml:space="preserve">                </w:t>
      </w:r>
      <w:r w:rsidRPr="003236E7">
        <w:rPr>
          <w:rFonts w:ascii="Times New Roman" w:hAnsi="Times New Roman" w:cs="Times New Roman"/>
          <w:b/>
        </w:rPr>
        <w:tab/>
        <w:t xml:space="preserve">2     </w:t>
      </w:r>
      <w:r w:rsidRPr="003236E7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120</w:t>
      </w:r>
      <w:r w:rsidRPr="003236E7">
        <w:rPr>
          <w:rFonts w:ascii="Times New Roman" w:hAnsi="Times New Roman" w:cs="Times New Roman"/>
          <w:b/>
        </w:rPr>
        <w:t xml:space="preserve">   </w:t>
      </w:r>
      <w:r w:rsidRPr="003236E7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</w:t>
      </w:r>
      <w:r w:rsidRPr="006F18AC">
        <w:rPr>
          <w:rFonts w:ascii="Times New Roman" w:hAnsi="Times New Roman" w:cs="Times New Roman"/>
          <w:b/>
        </w:rPr>
        <w:t>14.5121654   0.0000023</w:t>
      </w:r>
    </w:p>
    <w:p w14:paraId="03720AE4" w14:textId="77777777" w:rsidR="006811BB" w:rsidRDefault="006811BB" w:rsidP="006811BB">
      <w:pPr>
        <w:tabs>
          <w:tab w:val="left" w:pos="2340"/>
          <w:tab w:val="left" w:pos="3150"/>
          <w:tab w:val="left" w:pos="3960"/>
          <w:tab w:val="left" w:pos="5490"/>
        </w:tabs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Species:Temp</w:t>
      </w:r>
      <w:proofErr w:type="gramEnd"/>
      <w:r>
        <w:rPr>
          <w:rFonts w:ascii="Times New Roman" w:hAnsi="Times New Roman" w:cs="Times New Roman"/>
        </w:rPr>
        <w:t>:Day</w:t>
      </w:r>
      <w:proofErr w:type="spellEnd"/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3236E7">
        <w:rPr>
          <w:rFonts w:ascii="Times New Roman" w:hAnsi="Times New Roman" w:cs="Times New Roman"/>
        </w:rPr>
        <w:t xml:space="preserve">10     </w:t>
      </w:r>
      <w:r>
        <w:rPr>
          <w:rFonts w:ascii="Times New Roman" w:hAnsi="Times New Roman" w:cs="Times New Roman"/>
        </w:rPr>
        <w:tab/>
        <w:t>120</w:t>
      </w:r>
      <w:r w:rsidRPr="003236E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  <w:t xml:space="preserve">      </w:t>
      </w:r>
      <w:r w:rsidRPr="006F18AC">
        <w:rPr>
          <w:rFonts w:ascii="Times New Roman" w:hAnsi="Times New Roman" w:cs="Times New Roman"/>
        </w:rPr>
        <w:t>0.8893596   0.5453031</w:t>
      </w:r>
    </w:p>
    <w:p w14:paraId="49187F5E" w14:textId="77777777" w:rsidR="006811BB" w:rsidRDefault="006811BB" w:rsidP="006811BB">
      <w:pPr>
        <w:spacing w:line="480" w:lineRule="auto"/>
        <w:rPr>
          <w:rFonts w:ascii="Times New Roman" w:hAnsi="Times New Roman" w:cs="Times New Roman"/>
        </w:rPr>
      </w:pPr>
    </w:p>
    <w:p w14:paraId="1BED525F" w14:textId="0052EB91" w:rsidR="002D4250" w:rsidRDefault="002D4250" w:rsidP="002D4250">
      <w:pPr>
        <w:rPr>
          <w:rFonts w:ascii="Times New Roman" w:hAnsi="Times New Roman" w:cs="Times New Roman"/>
        </w:rPr>
      </w:pPr>
      <w:r w:rsidRPr="007B2F36">
        <w:rPr>
          <w:rFonts w:ascii="Times New Roman" w:hAnsi="Times New Roman" w:cs="Times New Roman"/>
        </w:rPr>
        <w:t>Figure S1. Daily measures of effective quantum yield (</w:t>
      </w:r>
      <w:r w:rsidR="00BB0AF4">
        <w:rPr>
          <w:rFonts w:ascii="Times New Roman" w:hAnsi="Times New Roman" w:cs="Times New Roman"/>
        </w:rPr>
        <w:t xml:space="preserve">mean </w:t>
      </w:r>
      <w:r w:rsidRPr="007B2F36">
        <w:rPr>
          <w:rFonts w:ascii="Times New Roman" w:hAnsi="Times New Roman" w:cs="Times New Roman"/>
        </w:rPr>
        <w:t>EQY</w:t>
      </w:r>
      <w:r>
        <w:rPr>
          <w:rFonts w:ascii="Times New Roman" w:hAnsi="Times New Roman" w:cs="Times New Roman"/>
        </w:rPr>
        <w:t>±SEM, note that range of error bars is extremely small, in most cases barely exceeding points</w:t>
      </w:r>
      <w:r w:rsidRPr="007B2F36">
        <w:rPr>
          <w:rFonts w:ascii="Times New Roman" w:hAnsi="Times New Roman" w:cs="Times New Roman"/>
        </w:rPr>
        <w:t xml:space="preserve">) of </w:t>
      </w:r>
      <w:r w:rsidRPr="00CC0195">
        <w:rPr>
          <w:rFonts w:ascii="Times New Roman" w:hAnsi="Times New Roman" w:cs="Times New Roman"/>
          <w:i/>
        </w:rPr>
        <w:t>Symbiodinium</w:t>
      </w:r>
      <w:r w:rsidRPr="007B2F36">
        <w:rPr>
          <w:rFonts w:ascii="Times New Roman" w:hAnsi="Times New Roman" w:cs="Times New Roman"/>
        </w:rPr>
        <w:t xml:space="preserve"> photosystem II by temperature treatment. Bars show the difference in</w:t>
      </w:r>
      <w:r>
        <w:rPr>
          <w:rFonts w:ascii="Times New Roman" w:hAnsi="Times New Roman" w:cs="Times New Roman"/>
        </w:rPr>
        <w:t xml:space="preserve"> mean</w:t>
      </w:r>
      <w:r w:rsidRPr="007B2F36">
        <w:rPr>
          <w:rFonts w:ascii="Times New Roman" w:hAnsi="Times New Roman" w:cs="Times New Roman"/>
        </w:rPr>
        <w:t xml:space="preserve"> EQY between treatments through time</w:t>
      </w:r>
      <w:r>
        <w:rPr>
          <w:rFonts w:ascii="Times New Roman" w:hAnsi="Times New Roman" w:cs="Times New Roman"/>
        </w:rPr>
        <w:t xml:space="preserve"> (n=720 per bar)</w:t>
      </w:r>
      <w:r w:rsidRPr="007B2F36">
        <w:rPr>
          <w:rFonts w:ascii="Times New Roman" w:hAnsi="Times New Roman" w:cs="Times New Roman"/>
        </w:rPr>
        <w:t>.</w:t>
      </w:r>
    </w:p>
    <w:p w14:paraId="7F189607" w14:textId="77777777" w:rsidR="00447698" w:rsidRPr="007B2F36" w:rsidRDefault="00447698" w:rsidP="002D4250">
      <w:pPr>
        <w:rPr>
          <w:rFonts w:ascii="Times New Roman" w:hAnsi="Times New Roman" w:cs="Times New Roman"/>
        </w:rPr>
      </w:pPr>
    </w:p>
    <w:p w14:paraId="7A7DC85F" w14:textId="77777777" w:rsidR="002D4250" w:rsidRDefault="002D4250" w:rsidP="00BB0AF4">
      <w:pPr>
        <w:jc w:val="center"/>
        <w:rPr>
          <w:rFonts w:ascii="Times New Roman" w:hAnsi="Times New Roman" w:cs="Times New Roman"/>
        </w:rPr>
      </w:pPr>
      <w:r w:rsidRPr="007B2F36">
        <w:rPr>
          <w:rFonts w:ascii="Times New Roman" w:hAnsi="Times New Roman" w:cs="Times New Roman"/>
          <w:noProof/>
        </w:rPr>
        <w:drawing>
          <wp:inline distT="0" distB="0" distL="0" distR="0" wp14:anchorId="0906E38D" wp14:editId="456D797A">
            <wp:extent cx="4703636" cy="3042303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watch_SuppFig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632" cy="305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8B58" w14:textId="77777777" w:rsidR="00447698" w:rsidRPr="007B2F36" w:rsidRDefault="00447698" w:rsidP="002D4250">
      <w:pPr>
        <w:rPr>
          <w:rFonts w:ascii="Times New Roman" w:hAnsi="Times New Roman" w:cs="Times New Roman"/>
        </w:rPr>
      </w:pPr>
    </w:p>
    <w:p w14:paraId="75A7AEE8" w14:textId="77777777" w:rsidR="00447698" w:rsidRDefault="00447698" w:rsidP="002D4250">
      <w:pPr>
        <w:rPr>
          <w:rFonts w:ascii="Times New Roman" w:hAnsi="Times New Roman" w:cs="Times New Roman"/>
        </w:rPr>
      </w:pPr>
    </w:p>
    <w:p w14:paraId="1876FB7F" w14:textId="77777777" w:rsidR="003E66B8" w:rsidRDefault="003E66B8" w:rsidP="002D4250">
      <w:pPr>
        <w:rPr>
          <w:rFonts w:ascii="Times New Roman" w:hAnsi="Times New Roman" w:cs="Times New Roman"/>
        </w:rPr>
      </w:pPr>
    </w:p>
    <w:p w14:paraId="14D9BDD6" w14:textId="77777777" w:rsidR="003E66B8" w:rsidRDefault="003E66B8" w:rsidP="002D4250">
      <w:pPr>
        <w:rPr>
          <w:rFonts w:ascii="Times New Roman" w:hAnsi="Times New Roman" w:cs="Times New Roman"/>
        </w:rPr>
      </w:pPr>
    </w:p>
    <w:p w14:paraId="4A38B289" w14:textId="77777777" w:rsidR="003E66B8" w:rsidRDefault="003E66B8" w:rsidP="002D4250">
      <w:pPr>
        <w:rPr>
          <w:rFonts w:ascii="Times New Roman" w:hAnsi="Times New Roman" w:cs="Times New Roman"/>
        </w:rPr>
      </w:pPr>
    </w:p>
    <w:p w14:paraId="5B3233CC" w14:textId="77777777" w:rsidR="003E66B8" w:rsidRDefault="003E66B8" w:rsidP="002D4250">
      <w:pPr>
        <w:rPr>
          <w:rFonts w:ascii="Times New Roman" w:hAnsi="Times New Roman" w:cs="Times New Roman"/>
        </w:rPr>
      </w:pPr>
    </w:p>
    <w:p w14:paraId="44A66E86" w14:textId="77777777" w:rsidR="003E66B8" w:rsidRDefault="003E66B8" w:rsidP="002D4250">
      <w:pPr>
        <w:rPr>
          <w:rFonts w:ascii="Times New Roman" w:hAnsi="Times New Roman" w:cs="Times New Roman"/>
        </w:rPr>
      </w:pPr>
    </w:p>
    <w:p w14:paraId="11052473" w14:textId="77777777" w:rsidR="003E66B8" w:rsidRDefault="003E66B8" w:rsidP="002D4250">
      <w:pPr>
        <w:rPr>
          <w:rFonts w:ascii="Times New Roman" w:hAnsi="Times New Roman" w:cs="Times New Roman"/>
        </w:rPr>
      </w:pPr>
    </w:p>
    <w:p w14:paraId="597800E6" w14:textId="77777777" w:rsidR="003E66B8" w:rsidRDefault="003E66B8" w:rsidP="002D4250">
      <w:pPr>
        <w:rPr>
          <w:rFonts w:ascii="Times New Roman" w:hAnsi="Times New Roman" w:cs="Times New Roman"/>
        </w:rPr>
      </w:pPr>
    </w:p>
    <w:p w14:paraId="0262EDC0" w14:textId="77777777" w:rsidR="003E66B8" w:rsidRDefault="003E66B8" w:rsidP="002D4250">
      <w:pPr>
        <w:rPr>
          <w:rFonts w:ascii="Times New Roman" w:hAnsi="Times New Roman" w:cs="Times New Roman"/>
        </w:rPr>
      </w:pPr>
    </w:p>
    <w:p w14:paraId="23BCB3EE" w14:textId="77777777" w:rsidR="003E66B8" w:rsidRDefault="003E66B8" w:rsidP="002D4250">
      <w:pPr>
        <w:rPr>
          <w:rFonts w:ascii="Times New Roman" w:hAnsi="Times New Roman" w:cs="Times New Roman"/>
        </w:rPr>
      </w:pPr>
    </w:p>
    <w:p w14:paraId="3CEDF4B7" w14:textId="42EBB62B" w:rsidR="00447698" w:rsidRDefault="00B93F98" w:rsidP="002D42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Figure S2. </w:t>
      </w:r>
      <w:r w:rsidR="007E0875" w:rsidRPr="007B2F36">
        <w:rPr>
          <w:rFonts w:ascii="Times New Roman" w:hAnsi="Times New Roman" w:cs="Times New Roman"/>
        </w:rPr>
        <w:t>Daily measures of effective quantum yield (EQY</w:t>
      </w:r>
      <w:r w:rsidR="00BB0AF4">
        <w:rPr>
          <w:rFonts w:ascii="Times New Roman" w:hAnsi="Times New Roman" w:cs="Times New Roman"/>
        </w:rPr>
        <w:t xml:space="preserve">±SEM) </w:t>
      </w:r>
      <w:r w:rsidR="007E0875" w:rsidRPr="007B2F36">
        <w:rPr>
          <w:rFonts w:ascii="Times New Roman" w:hAnsi="Times New Roman" w:cs="Times New Roman"/>
        </w:rPr>
        <w:t xml:space="preserve">of </w:t>
      </w:r>
      <w:r w:rsidR="007E0875" w:rsidRPr="00CC0195">
        <w:rPr>
          <w:rFonts w:ascii="Times New Roman" w:hAnsi="Times New Roman" w:cs="Times New Roman"/>
          <w:i/>
        </w:rPr>
        <w:t>Symbiodinium</w:t>
      </w:r>
      <w:r w:rsidR="007E0875" w:rsidRPr="007B2F36">
        <w:rPr>
          <w:rFonts w:ascii="Times New Roman" w:hAnsi="Times New Roman" w:cs="Times New Roman"/>
        </w:rPr>
        <w:t xml:space="preserve"> photosystem II by temperature treatment</w:t>
      </w:r>
      <w:r w:rsidR="00BB0AF4">
        <w:rPr>
          <w:rFonts w:ascii="Times New Roman" w:hAnsi="Times New Roman" w:cs="Times New Roman"/>
        </w:rPr>
        <w:t xml:space="preserve"> and species</w:t>
      </w:r>
      <w:r w:rsidR="007E0875" w:rsidRPr="007B2F36">
        <w:rPr>
          <w:rFonts w:ascii="Times New Roman" w:hAnsi="Times New Roman" w:cs="Times New Roman"/>
        </w:rPr>
        <w:t xml:space="preserve">. </w:t>
      </w:r>
    </w:p>
    <w:p w14:paraId="4495D553" w14:textId="77777777" w:rsidR="009C4C50" w:rsidRDefault="009C4C50" w:rsidP="002D4250">
      <w:pPr>
        <w:rPr>
          <w:rFonts w:ascii="Times New Roman" w:hAnsi="Times New Roman" w:cs="Times New Roman"/>
        </w:rPr>
      </w:pPr>
    </w:p>
    <w:p w14:paraId="0FB695C0" w14:textId="0E400E8C" w:rsidR="00BB0AF4" w:rsidRDefault="00BB0AF4" w:rsidP="002D425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A7AC0E3" wp14:editId="6246AEDC">
            <wp:extent cx="5657316" cy="414748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QYbySppTempDay.pdf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139" cy="415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D7C0" w14:textId="510F13A9" w:rsidR="002D4250" w:rsidRDefault="00357D53" w:rsidP="002D42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S3</w:t>
      </w:r>
      <w:r w:rsidR="002D4250" w:rsidRPr="007B2F36">
        <w:rPr>
          <w:rFonts w:ascii="Times New Roman" w:hAnsi="Times New Roman" w:cs="Times New Roman"/>
        </w:rPr>
        <w:t>. Temperature profile of experimental treatment tanks (</w:t>
      </w:r>
      <w:r w:rsidR="002D4250">
        <w:rPr>
          <w:rFonts w:ascii="Times New Roman" w:hAnsi="Times New Roman" w:cs="Times New Roman"/>
        </w:rPr>
        <w:t>±</w:t>
      </w:r>
      <w:r w:rsidR="002D4250" w:rsidRPr="007B2F36">
        <w:rPr>
          <w:rFonts w:ascii="Times New Roman" w:hAnsi="Times New Roman" w:cs="Times New Roman"/>
        </w:rPr>
        <w:t xml:space="preserve">SD) by date. Bars indicate time of sampling. </w:t>
      </w:r>
    </w:p>
    <w:p w14:paraId="602E9219" w14:textId="77777777" w:rsidR="00447698" w:rsidRPr="007B2F36" w:rsidRDefault="00447698" w:rsidP="002D4250">
      <w:pPr>
        <w:rPr>
          <w:rFonts w:ascii="Times New Roman" w:hAnsi="Times New Roman" w:cs="Times New Roman"/>
        </w:rPr>
      </w:pPr>
    </w:p>
    <w:p w14:paraId="3E6DC8AD" w14:textId="77777777" w:rsidR="002D4250" w:rsidRPr="007B2F36" w:rsidRDefault="002D4250" w:rsidP="002D4250">
      <w:pPr>
        <w:rPr>
          <w:rFonts w:ascii="Times New Roman" w:hAnsi="Times New Roman" w:cs="Times New Roman"/>
        </w:rPr>
      </w:pPr>
      <w:r w:rsidRPr="007B2F36">
        <w:rPr>
          <w:rFonts w:ascii="Times New Roman" w:hAnsi="Times New Roman" w:cs="Times New Roman"/>
          <w:noProof/>
        </w:rPr>
        <w:drawing>
          <wp:inline distT="0" distB="0" distL="0" distR="0" wp14:anchorId="03C970A3" wp14:editId="61F2C659">
            <wp:extent cx="5731510" cy="25546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kTemp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6C38" w14:textId="77777777" w:rsidR="002D4250" w:rsidRPr="007B2F36" w:rsidRDefault="002D4250" w:rsidP="002D4250">
      <w:pPr>
        <w:rPr>
          <w:rFonts w:ascii="Times New Roman" w:hAnsi="Times New Roman" w:cs="Times New Roman"/>
        </w:rPr>
      </w:pPr>
    </w:p>
    <w:p w14:paraId="69CBA938" w14:textId="77777777" w:rsidR="003E66B8" w:rsidRDefault="003E66B8" w:rsidP="002D4250">
      <w:pPr>
        <w:rPr>
          <w:rFonts w:ascii="Times New Roman" w:hAnsi="Times New Roman" w:cs="Times New Roman"/>
        </w:rPr>
      </w:pPr>
    </w:p>
    <w:p w14:paraId="46F9FC5F" w14:textId="77777777" w:rsidR="0016557E" w:rsidRDefault="0016557E" w:rsidP="002D4250">
      <w:pPr>
        <w:rPr>
          <w:rFonts w:ascii="Times New Roman" w:hAnsi="Times New Roman" w:cs="Times New Roman"/>
        </w:rPr>
      </w:pPr>
    </w:p>
    <w:p w14:paraId="1A5DFC64" w14:textId="77777777" w:rsidR="0016557E" w:rsidRDefault="0016557E" w:rsidP="002D4250">
      <w:pPr>
        <w:rPr>
          <w:rFonts w:ascii="Times New Roman" w:hAnsi="Times New Roman" w:cs="Times New Roman"/>
        </w:rPr>
      </w:pPr>
    </w:p>
    <w:p w14:paraId="79F7C630" w14:textId="77777777" w:rsidR="0016557E" w:rsidRDefault="0016557E" w:rsidP="002D4250">
      <w:pPr>
        <w:rPr>
          <w:rFonts w:ascii="Times New Roman" w:hAnsi="Times New Roman" w:cs="Times New Roman"/>
        </w:rPr>
      </w:pPr>
    </w:p>
    <w:p w14:paraId="3DCE731F" w14:textId="348ED0B3" w:rsidR="003E66B8" w:rsidRDefault="0016557E" w:rsidP="002D42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Figure S4. </w:t>
      </w:r>
      <w:r w:rsidRPr="00306D71">
        <w:rPr>
          <w:rFonts w:ascii="Times New Roman" w:hAnsi="Times New Roman" w:cs="Times New Roman"/>
          <w:i/>
        </w:rPr>
        <w:t>Symbiodinium</w:t>
      </w:r>
      <w:r w:rsidRPr="00306D71">
        <w:rPr>
          <w:rFonts w:ascii="Times New Roman" w:hAnsi="Times New Roman" w:cs="Times New Roman"/>
        </w:rPr>
        <w:t xml:space="preserve"> cell density, expressed as cells per </w:t>
      </w:r>
      <w:r>
        <w:rPr>
          <w:rFonts w:ascii="Times New Roman" w:hAnsi="Times New Roman" w:cs="Times New Roman"/>
        </w:rPr>
        <w:t>cm</w:t>
      </w:r>
      <w:r w:rsidRPr="0016557E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of coral surface area</w:t>
      </w:r>
      <w:r w:rsidRPr="00306D71">
        <w:rPr>
          <w:rFonts w:ascii="Times New Roman" w:hAnsi="Times New Roman" w:cs="Times New Roman"/>
        </w:rPr>
        <w:t xml:space="preserve"> of focal coral species (Amil: </w:t>
      </w:r>
      <w:r w:rsidRPr="00306D71">
        <w:rPr>
          <w:rFonts w:ascii="Times New Roman" w:hAnsi="Times New Roman" w:cs="Times New Roman"/>
          <w:i/>
        </w:rPr>
        <w:t>Acropora millepora</w:t>
      </w:r>
      <w:r>
        <w:rPr>
          <w:rFonts w:ascii="Times New Roman" w:hAnsi="Times New Roman" w:cs="Times New Roman"/>
        </w:rPr>
        <w:t>, Ma</w:t>
      </w:r>
      <w:r w:rsidRPr="00306D71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q</w:t>
      </w:r>
      <w:r w:rsidRPr="00306D71">
        <w:rPr>
          <w:rFonts w:ascii="Times New Roman" w:hAnsi="Times New Roman" w:cs="Times New Roman"/>
        </w:rPr>
        <w:t xml:space="preserve">: </w:t>
      </w:r>
      <w:proofErr w:type="spellStart"/>
      <w:r w:rsidRPr="00306D71">
        <w:rPr>
          <w:rFonts w:ascii="Times New Roman" w:hAnsi="Times New Roman" w:cs="Times New Roman"/>
          <w:i/>
        </w:rPr>
        <w:t>Montipora</w:t>
      </w:r>
      <w:proofErr w:type="spellEnd"/>
      <w:r w:rsidRPr="00306D71">
        <w:rPr>
          <w:rFonts w:ascii="Times New Roman" w:hAnsi="Times New Roman" w:cs="Times New Roman"/>
          <w:i/>
        </w:rPr>
        <w:t xml:space="preserve"> aequituberculata</w:t>
      </w:r>
      <w:r w:rsidRPr="00306D71">
        <w:rPr>
          <w:rFonts w:ascii="Times New Roman" w:hAnsi="Times New Roman" w:cs="Times New Roman"/>
        </w:rPr>
        <w:t xml:space="preserve">, Gcol: </w:t>
      </w:r>
      <w:r w:rsidRPr="00306D71">
        <w:rPr>
          <w:rFonts w:ascii="Times New Roman" w:hAnsi="Times New Roman" w:cs="Times New Roman"/>
          <w:i/>
        </w:rPr>
        <w:t>Goniopora columna</w:t>
      </w:r>
      <w:r w:rsidRPr="00306D71">
        <w:rPr>
          <w:rFonts w:ascii="Times New Roman" w:hAnsi="Times New Roman" w:cs="Times New Roman"/>
        </w:rPr>
        <w:t xml:space="preserve">, Plob: </w:t>
      </w:r>
      <w:r w:rsidRPr="00306D71">
        <w:rPr>
          <w:rFonts w:ascii="Times New Roman" w:hAnsi="Times New Roman" w:cs="Times New Roman"/>
          <w:i/>
        </w:rPr>
        <w:t>Porites lobata</w:t>
      </w:r>
      <w:r w:rsidRPr="00306D71">
        <w:rPr>
          <w:rFonts w:ascii="Times New Roman" w:hAnsi="Times New Roman" w:cs="Times New Roman"/>
        </w:rPr>
        <w:t xml:space="preserve">, Gast: </w:t>
      </w:r>
      <w:r w:rsidRPr="00306D71">
        <w:rPr>
          <w:rFonts w:ascii="Times New Roman" w:hAnsi="Times New Roman" w:cs="Times New Roman"/>
          <w:i/>
        </w:rPr>
        <w:t>Galaxea astreata</w:t>
      </w:r>
      <w:r>
        <w:rPr>
          <w:rFonts w:ascii="Times New Roman" w:hAnsi="Times New Roman" w:cs="Times New Roman"/>
        </w:rPr>
        <w:t>, Gacr</w:t>
      </w:r>
      <w:r w:rsidRPr="00306D71">
        <w:rPr>
          <w:rFonts w:ascii="Times New Roman" w:hAnsi="Times New Roman" w:cs="Times New Roman"/>
        </w:rPr>
        <w:t xml:space="preserve">: </w:t>
      </w:r>
      <w:r w:rsidRPr="00306D71">
        <w:rPr>
          <w:rFonts w:ascii="Times New Roman" w:hAnsi="Times New Roman" w:cs="Times New Roman"/>
          <w:i/>
        </w:rPr>
        <w:t>Galaxea acrhelia</w:t>
      </w:r>
      <w:r w:rsidRPr="00306D71">
        <w:rPr>
          <w:rFonts w:ascii="Times New Roman" w:hAnsi="Times New Roman" w:cs="Times New Roman"/>
        </w:rPr>
        <w:t>) under control (27</w:t>
      </w:r>
      <w:r w:rsidRPr="00306D71">
        <w:rPr>
          <w:rFonts w:ascii="Times New Roman" w:hAnsi="Times New Roman" w:cs="Times New Roman"/>
        </w:rPr>
        <w:sym w:font="Symbol" w:char="F0B0"/>
      </w:r>
      <w:r w:rsidRPr="00306D71">
        <w:rPr>
          <w:rFonts w:ascii="Times New Roman" w:hAnsi="Times New Roman" w:cs="Times New Roman"/>
        </w:rPr>
        <w:t>C, blue circles) and elevated (31</w:t>
      </w:r>
      <w:r w:rsidRPr="00306D71">
        <w:rPr>
          <w:rFonts w:ascii="Times New Roman" w:hAnsi="Times New Roman" w:cs="Times New Roman"/>
        </w:rPr>
        <w:sym w:font="Symbol" w:char="F0B0"/>
      </w:r>
      <w:r w:rsidRPr="00306D71">
        <w:rPr>
          <w:rFonts w:ascii="Times New Roman" w:hAnsi="Times New Roman" w:cs="Times New Roman"/>
        </w:rPr>
        <w:t>C, red triangles) temperature following 2, 4 and 17 days of treatment.</w:t>
      </w:r>
    </w:p>
    <w:p w14:paraId="74446C7D" w14:textId="77777777" w:rsidR="0016557E" w:rsidRDefault="0016557E" w:rsidP="002D4250">
      <w:pPr>
        <w:rPr>
          <w:rFonts w:ascii="Times New Roman" w:hAnsi="Times New Roman" w:cs="Times New Roman"/>
        </w:rPr>
      </w:pPr>
    </w:p>
    <w:p w14:paraId="335281B2" w14:textId="25386EC5" w:rsidR="003E66B8" w:rsidRDefault="0016557E" w:rsidP="002D42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0FE31E5" wp14:editId="3749B206">
            <wp:extent cx="5727700" cy="1958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4_ms1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0FA9" w14:textId="77777777" w:rsidR="003E66B8" w:rsidRDefault="003E66B8" w:rsidP="002D4250">
      <w:pPr>
        <w:rPr>
          <w:rFonts w:ascii="Times New Roman" w:hAnsi="Times New Roman" w:cs="Times New Roman"/>
        </w:rPr>
      </w:pPr>
    </w:p>
    <w:p w14:paraId="4CF91824" w14:textId="77777777" w:rsidR="003E66B8" w:rsidRDefault="003E66B8" w:rsidP="002D4250">
      <w:pPr>
        <w:rPr>
          <w:rFonts w:ascii="Times New Roman" w:hAnsi="Times New Roman" w:cs="Times New Roman"/>
        </w:rPr>
      </w:pPr>
    </w:p>
    <w:p w14:paraId="01F7AA66" w14:textId="24B2D1FE" w:rsidR="00447698" w:rsidRDefault="0016557E" w:rsidP="002D42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S5</w:t>
      </w:r>
      <w:r w:rsidR="002D4250">
        <w:rPr>
          <w:rFonts w:ascii="Times New Roman" w:hAnsi="Times New Roman" w:cs="Times New Roman"/>
        </w:rPr>
        <w:t xml:space="preserve">. Taq1 digest of </w:t>
      </w:r>
      <w:r w:rsidR="002D4250" w:rsidRPr="00D9250A">
        <w:rPr>
          <w:rFonts w:ascii="Times New Roman" w:hAnsi="Times New Roman" w:cs="Times New Roman"/>
          <w:i/>
        </w:rPr>
        <w:t>Symbiodinium</w:t>
      </w:r>
      <w:r w:rsidR="002D4250">
        <w:rPr>
          <w:rFonts w:ascii="Times New Roman" w:hAnsi="Times New Roman" w:cs="Times New Roman"/>
        </w:rPr>
        <w:t xml:space="preserve"> LSU rRNA. Samples are grouped by species pairs. Standard shows expected banding pattern for </w:t>
      </w:r>
      <w:r w:rsidR="002D4250" w:rsidRPr="00D9250A">
        <w:rPr>
          <w:rFonts w:ascii="Times New Roman" w:hAnsi="Times New Roman" w:cs="Times New Roman"/>
          <w:i/>
        </w:rPr>
        <w:t>Symbiodinium</w:t>
      </w:r>
      <w:r w:rsidR="002D4250">
        <w:rPr>
          <w:rFonts w:ascii="Times New Roman" w:hAnsi="Times New Roman" w:cs="Times New Roman"/>
        </w:rPr>
        <w:t xml:space="preserve"> genotypes in clades C and D.</w:t>
      </w:r>
    </w:p>
    <w:p w14:paraId="627A8E59" w14:textId="77777777" w:rsidR="002D4250" w:rsidRDefault="002D4250" w:rsidP="00B33AA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9B039D2" wp14:editId="79875795">
            <wp:extent cx="4085336" cy="4802736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LSU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90" cy="481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D037" w14:textId="77777777" w:rsidR="002D4250" w:rsidRDefault="002D4250" w:rsidP="002D4250">
      <w:pPr>
        <w:rPr>
          <w:rFonts w:ascii="Times New Roman" w:hAnsi="Times New Roman" w:cs="Times New Roman"/>
        </w:rPr>
      </w:pPr>
    </w:p>
    <w:p w14:paraId="7C027091" w14:textId="7024977A" w:rsidR="00447698" w:rsidRDefault="00F830A0" w:rsidP="002D42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Fig </w:t>
      </w:r>
      <w:r w:rsidR="0016557E">
        <w:rPr>
          <w:rFonts w:ascii="Times New Roman" w:hAnsi="Times New Roman" w:cs="Times New Roman"/>
        </w:rPr>
        <w:t>S6</w:t>
      </w:r>
      <w:r>
        <w:rPr>
          <w:rFonts w:ascii="Times New Roman" w:hAnsi="Times New Roman" w:cs="Times New Roman"/>
        </w:rPr>
        <w:t>. Normalized proportional abundance of sequence variants by sample</w:t>
      </w:r>
      <w:r w:rsidR="00611B9B">
        <w:rPr>
          <w:rFonts w:ascii="Times New Roman" w:hAnsi="Times New Roman" w:cs="Times New Roman"/>
        </w:rPr>
        <w:t>s sequenced at UT Austin’s GS</w:t>
      </w:r>
      <w:r w:rsidR="00CF5B3D">
        <w:rPr>
          <w:rFonts w:ascii="Times New Roman" w:hAnsi="Times New Roman" w:cs="Times New Roman"/>
        </w:rPr>
        <w:t>AF (All and individual Gast/Gacr</w:t>
      </w:r>
      <w:r w:rsidR="00611B9B">
        <w:rPr>
          <w:rFonts w:ascii="Times New Roman" w:hAnsi="Times New Roman" w:cs="Times New Roman"/>
        </w:rPr>
        <w:t xml:space="preserve"> samples</w:t>
      </w:r>
      <w:r w:rsidR="00CF5B3D">
        <w:rPr>
          <w:rFonts w:ascii="Times New Roman" w:hAnsi="Times New Roman" w:cs="Times New Roman"/>
        </w:rPr>
        <w:t>) and OSU’s CGRB (individual Ma</w:t>
      </w:r>
      <w:r w:rsidR="00611B9B">
        <w:rPr>
          <w:rFonts w:ascii="Times New Roman" w:hAnsi="Times New Roman" w:cs="Times New Roman"/>
        </w:rPr>
        <w:t>e</w:t>
      </w:r>
      <w:r w:rsidR="00CF5B3D">
        <w:rPr>
          <w:rFonts w:ascii="Times New Roman" w:hAnsi="Times New Roman" w:cs="Times New Roman"/>
        </w:rPr>
        <w:t>q</w:t>
      </w:r>
      <w:r w:rsidR="00611B9B">
        <w:rPr>
          <w:rFonts w:ascii="Times New Roman" w:hAnsi="Times New Roman" w:cs="Times New Roman"/>
        </w:rPr>
        <w:t xml:space="preserve"> and Plob samples).</w:t>
      </w:r>
      <w:r>
        <w:rPr>
          <w:rFonts w:ascii="Times New Roman" w:hAnsi="Times New Roman" w:cs="Times New Roman"/>
        </w:rPr>
        <w:t xml:space="preserve"> </w:t>
      </w:r>
      <w:r w:rsidR="00004D55">
        <w:rPr>
          <w:rFonts w:ascii="Times New Roman" w:hAnsi="Times New Roman" w:cs="Times New Roman"/>
        </w:rPr>
        <w:t xml:space="preserve">Gacr1 and Gast4 were excluded from subsequent analyses as they appear to be mis-labeled and for analyses comparing differences among species, the ‘All’ samples for Gacr, Gast, Maeq and Plob were replaced by </w:t>
      </w:r>
      <w:r w:rsidR="00004D55" w:rsidRPr="00004D55">
        <w:rPr>
          <w:rFonts w:ascii="Times New Roman" w:hAnsi="Times New Roman" w:cs="Times New Roman"/>
          <w:i/>
        </w:rPr>
        <w:t>in silico</w:t>
      </w:r>
      <w:r w:rsidR="00004D55">
        <w:rPr>
          <w:rFonts w:ascii="Times New Roman" w:hAnsi="Times New Roman" w:cs="Times New Roman"/>
        </w:rPr>
        <w:t xml:space="preserve"> averages calculated using the individual sample replicates shown here. </w:t>
      </w:r>
    </w:p>
    <w:p w14:paraId="7631A6FC" w14:textId="27BD4B01" w:rsidR="0040112E" w:rsidRDefault="0040112E" w:rsidP="002D4250">
      <w:pPr>
        <w:rPr>
          <w:rFonts w:ascii="Times New Roman" w:hAnsi="Times New Roman" w:cs="Times New Roman"/>
        </w:rPr>
      </w:pPr>
    </w:p>
    <w:p w14:paraId="53F2BCD3" w14:textId="4B8D6073" w:rsidR="0040112E" w:rsidRDefault="00CF5B3D" w:rsidP="004011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B9EE47" wp14:editId="76138F83">
            <wp:extent cx="5646049" cy="2828658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5_ms1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390" cy="28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0C2EA" w14:textId="77777777" w:rsidR="0016557E" w:rsidRDefault="0016557E" w:rsidP="002D4250">
      <w:pPr>
        <w:rPr>
          <w:rFonts w:ascii="Times New Roman" w:hAnsi="Times New Roman" w:cs="Times New Roman"/>
        </w:rPr>
      </w:pPr>
    </w:p>
    <w:p w14:paraId="20EC21C1" w14:textId="77777777" w:rsidR="006F3903" w:rsidRDefault="006F3903" w:rsidP="002D4250">
      <w:pPr>
        <w:rPr>
          <w:rFonts w:ascii="Times New Roman" w:hAnsi="Times New Roman" w:cs="Times New Roman"/>
        </w:rPr>
      </w:pPr>
    </w:p>
    <w:p w14:paraId="688A776E" w14:textId="69E0095B" w:rsidR="004B5239" w:rsidRDefault="004B5239" w:rsidP="002D42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REFERENCES</w:t>
      </w:r>
    </w:p>
    <w:p w14:paraId="701F66ED" w14:textId="77777777" w:rsidR="00304552" w:rsidRDefault="00304552"/>
    <w:p w14:paraId="3E570EA6" w14:textId="77777777" w:rsidR="00EA54A0" w:rsidRPr="00EA54A0" w:rsidRDefault="00304552" w:rsidP="00EA54A0">
      <w:pPr>
        <w:pStyle w:val="EndNoteBibliography"/>
        <w:spacing w:after="0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EA54A0" w:rsidRPr="00EA54A0">
        <w:rPr>
          <w:noProof/>
        </w:rPr>
        <w:t>Franklin, E. C., M. Stat, X. Pochon, H. M. Putnam, and R. D. Gates. 2012. GeoSymbio: a hybrid, cloud-based web application of global geospatial bioinformatics and ecoinformatics for Symbiodinium-host symbioses. Molecular Ecology Resources 12:369-373.</w:t>
      </w:r>
    </w:p>
    <w:p w14:paraId="0BC998F0" w14:textId="77777777" w:rsidR="00EA54A0" w:rsidRPr="00EA54A0" w:rsidRDefault="00EA54A0" w:rsidP="00EA54A0">
      <w:pPr>
        <w:pStyle w:val="EndNoteBibliography"/>
        <w:ind w:left="720" w:hanging="720"/>
        <w:rPr>
          <w:noProof/>
        </w:rPr>
      </w:pPr>
      <w:r w:rsidRPr="00EA54A0">
        <w:rPr>
          <w:noProof/>
        </w:rPr>
        <w:t>Veal, C. J., M. Carmi, M. Fine, and O. Hoegh-Guldberg. 2010. Increasing the accuracy of surface area estimation using single wax dipping of coral fragments. Coral Reefs 29:893-897.</w:t>
      </w:r>
    </w:p>
    <w:p w14:paraId="6B1112B0" w14:textId="3904E4C8" w:rsidR="00E7732C" w:rsidRDefault="00304552">
      <w:r>
        <w:fldChar w:fldCharType="end"/>
      </w:r>
    </w:p>
    <w:sectPr w:rsidR="00E7732C" w:rsidSect="00046E46">
      <w:type w:val="continuous"/>
      <w:pgSz w:w="11900" w:h="16840"/>
      <w:pgMar w:top="1440" w:right="1440" w:bottom="1440" w:left="1440" w:header="720" w:footer="720" w:gutter="0"/>
      <w:lnNumType w:countBy="1" w:restart="continuous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volution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tfx2azdp92xd3etwpuvzxp2xppzaazsvtw9&quot;&gt;My EndNote Library-Saved&lt;record-ids&gt;&lt;item&gt;553&lt;/item&gt;&lt;item&gt;557&lt;/item&gt;&lt;/record-ids&gt;&lt;/item&gt;&lt;/Libraries&gt;"/>
  </w:docVars>
  <w:rsids>
    <w:rsidRoot w:val="002D4250"/>
    <w:rsid w:val="00004D55"/>
    <w:rsid w:val="00011F44"/>
    <w:rsid w:val="00031C07"/>
    <w:rsid w:val="00046E46"/>
    <w:rsid w:val="000536BD"/>
    <w:rsid w:val="00076429"/>
    <w:rsid w:val="0008026C"/>
    <w:rsid w:val="000922E7"/>
    <w:rsid w:val="000B437C"/>
    <w:rsid w:val="000E4E45"/>
    <w:rsid w:val="00111C2B"/>
    <w:rsid w:val="0016557E"/>
    <w:rsid w:val="001E4B2A"/>
    <w:rsid w:val="001F1B3A"/>
    <w:rsid w:val="00214EF9"/>
    <w:rsid w:val="002474AA"/>
    <w:rsid w:val="00281988"/>
    <w:rsid w:val="002C5F56"/>
    <w:rsid w:val="002D1834"/>
    <w:rsid w:val="002D4250"/>
    <w:rsid w:val="002D7489"/>
    <w:rsid w:val="00304552"/>
    <w:rsid w:val="0030665E"/>
    <w:rsid w:val="003176AD"/>
    <w:rsid w:val="003236E7"/>
    <w:rsid w:val="00330012"/>
    <w:rsid w:val="00336484"/>
    <w:rsid w:val="00357D53"/>
    <w:rsid w:val="00357FE6"/>
    <w:rsid w:val="0037185B"/>
    <w:rsid w:val="003940EF"/>
    <w:rsid w:val="003948BD"/>
    <w:rsid w:val="003B4116"/>
    <w:rsid w:val="003B45C8"/>
    <w:rsid w:val="003C1436"/>
    <w:rsid w:val="003C4812"/>
    <w:rsid w:val="003D348A"/>
    <w:rsid w:val="003D487E"/>
    <w:rsid w:val="003E66B8"/>
    <w:rsid w:val="0040112E"/>
    <w:rsid w:val="00402EFA"/>
    <w:rsid w:val="00434B29"/>
    <w:rsid w:val="004408D2"/>
    <w:rsid w:val="00443AD6"/>
    <w:rsid w:val="00447698"/>
    <w:rsid w:val="00461230"/>
    <w:rsid w:val="0047076C"/>
    <w:rsid w:val="004801E1"/>
    <w:rsid w:val="004977CC"/>
    <w:rsid w:val="004B5239"/>
    <w:rsid w:val="005318BE"/>
    <w:rsid w:val="00551910"/>
    <w:rsid w:val="00551E2B"/>
    <w:rsid w:val="0055568C"/>
    <w:rsid w:val="00594162"/>
    <w:rsid w:val="005B5F67"/>
    <w:rsid w:val="005B6791"/>
    <w:rsid w:val="005C027A"/>
    <w:rsid w:val="005E1C81"/>
    <w:rsid w:val="00611B9B"/>
    <w:rsid w:val="00634EDD"/>
    <w:rsid w:val="0067704C"/>
    <w:rsid w:val="006811BB"/>
    <w:rsid w:val="006F18AC"/>
    <w:rsid w:val="006F3903"/>
    <w:rsid w:val="00744BC5"/>
    <w:rsid w:val="007713F1"/>
    <w:rsid w:val="007876DB"/>
    <w:rsid w:val="007C4BAB"/>
    <w:rsid w:val="007E0875"/>
    <w:rsid w:val="007E5634"/>
    <w:rsid w:val="00805EBA"/>
    <w:rsid w:val="00812ADC"/>
    <w:rsid w:val="008266F6"/>
    <w:rsid w:val="00845A07"/>
    <w:rsid w:val="00856265"/>
    <w:rsid w:val="00887158"/>
    <w:rsid w:val="00893BC0"/>
    <w:rsid w:val="008A1472"/>
    <w:rsid w:val="008A23CA"/>
    <w:rsid w:val="008F3F5D"/>
    <w:rsid w:val="00904ADD"/>
    <w:rsid w:val="00915E11"/>
    <w:rsid w:val="009415BD"/>
    <w:rsid w:val="009426FE"/>
    <w:rsid w:val="009450E7"/>
    <w:rsid w:val="00961969"/>
    <w:rsid w:val="00962BF2"/>
    <w:rsid w:val="00982897"/>
    <w:rsid w:val="00992963"/>
    <w:rsid w:val="009B048D"/>
    <w:rsid w:val="009C4C50"/>
    <w:rsid w:val="00A23C48"/>
    <w:rsid w:val="00A54EBD"/>
    <w:rsid w:val="00A610CA"/>
    <w:rsid w:val="00A6661A"/>
    <w:rsid w:val="00AC5EF7"/>
    <w:rsid w:val="00AD0EA3"/>
    <w:rsid w:val="00AD2A3C"/>
    <w:rsid w:val="00B17ACA"/>
    <w:rsid w:val="00B33AA1"/>
    <w:rsid w:val="00B33BDF"/>
    <w:rsid w:val="00B43B94"/>
    <w:rsid w:val="00B50DE4"/>
    <w:rsid w:val="00B51848"/>
    <w:rsid w:val="00B5198B"/>
    <w:rsid w:val="00B61D74"/>
    <w:rsid w:val="00B93F98"/>
    <w:rsid w:val="00BA409D"/>
    <w:rsid w:val="00BB0AF4"/>
    <w:rsid w:val="00BB371F"/>
    <w:rsid w:val="00BD6F9A"/>
    <w:rsid w:val="00C11774"/>
    <w:rsid w:val="00C501F7"/>
    <w:rsid w:val="00C57294"/>
    <w:rsid w:val="00CA6E13"/>
    <w:rsid w:val="00CC188E"/>
    <w:rsid w:val="00CF5B3D"/>
    <w:rsid w:val="00CF60BE"/>
    <w:rsid w:val="00DA7274"/>
    <w:rsid w:val="00DD18B5"/>
    <w:rsid w:val="00DD339D"/>
    <w:rsid w:val="00DE7CAE"/>
    <w:rsid w:val="00DF5778"/>
    <w:rsid w:val="00E13460"/>
    <w:rsid w:val="00E135E5"/>
    <w:rsid w:val="00E24A62"/>
    <w:rsid w:val="00E429DB"/>
    <w:rsid w:val="00E42DD9"/>
    <w:rsid w:val="00E45CC0"/>
    <w:rsid w:val="00E4799E"/>
    <w:rsid w:val="00E607C7"/>
    <w:rsid w:val="00E7732C"/>
    <w:rsid w:val="00EA0A73"/>
    <w:rsid w:val="00EA54A0"/>
    <w:rsid w:val="00EC2E2E"/>
    <w:rsid w:val="00EE22A1"/>
    <w:rsid w:val="00EF01DF"/>
    <w:rsid w:val="00F0644A"/>
    <w:rsid w:val="00F830A0"/>
    <w:rsid w:val="00F92ED5"/>
    <w:rsid w:val="00FA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5E8771D"/>
  <w14:defaultImageDpi w14:val="300"/>
  <w15:docId w15:val="{47CF600E-DD57-D548-B308-C70B59483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4250"/>
    <w:rPr>
      <w:rFonts w:eastAsia="Calibr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rsid w:val="002D4250"/>
    <w:pPr>
      <w:spacing w:after="200"/>
    </w:pPr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42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25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D4250"/>
    <w:pPr>
      <w:ind w:left="720"/>
      <w:contextualSpacing/>
    </w:pPr>
  </w:style>
  <w:style w:type="paragraph" w:customStyle="1" w:styleId="EndNoteBibliographyTitle">
    <w:name w:val="EndNote Bibliography Title"/>
    <w:basedOn w:val="Normal"/>
    <w:rsid w:val="004B5239"/>
    <w:pPr>
      <w:jc w:val="center"/>
    </w:pPr>
    <w:rPr>
      <w:rFonts w:ascii="Calibri" w:hAnsi="Calibri"/>
      <w:sz w:val="22"/>
    </w:rPr>
  </w:style>
  <w:style w:type="character" w:styleId="LineNumber">
    <w:name w:val="line number"/>
    <w:basedOn w:val="DefaultParagraphFont"/>
    <w:uiPriority w:val="99"/>
    <w:semiHidden/>
    <w:unhideWhenUsed/>
    <w:rsid w:val="00046E46"/>
  </w:style>
  <w:style w:type="character" w:styleId="Hyperlink">
    <w:name w:val="Hyperlink"/>
    <w:basedOn w:val="DefaultParagraphFont"/>
    <w:uiPriority w:val="99"/>
    <w:unhideWhenUsed/>
    <w:rsid w:val="004801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(null)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1280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Kenkel</dc:creator>
  <cp:keywords/>
  <dc:description/>
  <cp:lastModifiedBy>Carly Danielle Kenkel</cp:lastModifiedBy>
  <cp:revision>2</cp:revision>
  <dcterms:created xsi:type="dcterms:W3CDTF">2018-09-12T17:02:00Z</dcterms:created>
  <dcterms:modified xsi:type="dcterms:W3CDTF">2018-09-12T17:02:00Z</dcterms:modified>
</cp:coreProperties>
</file>