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7" w:rsidRPr="00A81C47" w:rsidRDefault="00655597" w:rsidP="00655597">
      <w:pPr>
        <w:rPr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6221"/>
        <w:gridCol w:w="2476"/>
        <w:gridCol w:w="1876"/>
      </w:tblGrid>
      <w:tr w:rsidR="00655597" w:rsidRPr="00384121" w:rsidTr="00BD6B04">
        <w:trPr>
          <w:trHeight w:val="300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proofErr w:type="spellStart"/>
            <w:r w:rsidRPr="00384121">
              <w:t>Location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proofErr w:type="spellStart"/>
            <w:r w:rsidRPr="00384121">
              <w:t>Main</w:t>
            </w:r>
            <w:proofErr w:type="spellEnd"/>
            <w:r w:rsidRPr="00384121">
              <w:t xml:space="preserve"> </w:t>
            </w:r>
            <w:proofErr w:type="spellStart"/>
            <w:r w:rsidRPr="00384121">
              <w:t>findings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r w:rsidRPr="00384121">
              <w:t>Sensor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proofErr w:type="spellStart"/>
            <w:r w:rsidRPr="00384121">
              <w:t>Source</w:t>
            </w:r>
            <w:proofErr w:type="spellEnd"/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tcBorders>
              <w:top w:val="single" w:sz="4" w:space="0" w:color="auto"/>
            </w:tcBorders>
            <w:noWrap/>
            <w:hideMark/>
          </w:tcPr>
          <w:p w:rsidR="00655597" w:rsidRPr="00384121" w:rsidRDefault="00655597" w:rsidP="00BD6B04">
            <w:r w:rsidRPr="00384121">
              <w:t>Beijing, China</w:t>
            </w:r>
          </w:p>
        </w:tc>
        <w:tc>
          <w:tcPr>
            <w:tcW w:w="6221" w:type="dxa"/>
            <w:tcBorders>
              <w:top w:val="single" w:sz="4" w:space="0" w:color="auto"/>
            </w:tcBorders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384121">
              <w:rPr>
                <w:lang w:val="en-US"/>
              </w:rPr>
              <w:t>There was a higher seasonal change of LST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mixed forest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noWrap/>
            <w:hideMark/>
          </w:tcPr>
          <w:p w:rsidR="00655597" w:rsidRPr="009A1DA9" w:rsidRDefault="00655597" w:rsidP="00BD6B04">
            <w:proofErr w:type="spellStart"/>
            <w:r w:rsidRPr="009A1DA9">
              <w:t>Meng</w:t>
            </w:r>
            <w:proofErr w:type="spellEnd"/>
            <w:r w:rsidRPr="009A1DA9">
              <w:t xml:space="preserve"> et al. 2009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Changsha,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384121">
              <w:rPr>
                <w:lang w:val="en-US"/>
              </w:rPr>
              <w:t>The seasonal change of LST was higher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non-urban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Zeng</w:t>
            </w:r>
            <w:proofErr w:type="spellEnd"/>
            <w:r w:rsidRPr="00384121">
              <w:t xml:space="preserve"> et al. 2010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</w:tcPr>
          <w:p w:rsidR="00655597" w:rsidRPr="00384121" w:rsidRDefault="00655597" w:rsidP="00BD6B04">
            <w:r w:rsidRPr="00384121">
              <w:t>Beijing, China</w:t>
            </w:r>
          </w:p>
        </w:tc>
        <w:tc>
          <w:tcPr>
            <w:tcW w:w="6221" w:type="dxa"/>
            <w:noWrap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>igher seasonal LST variation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forest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</w:tcPr>
          <w:p w:rsidR="00655597" w:rsidRPr="00384121" w:rsidRDefault="00655597" w:rsidP="00BD6B04">
            <w:proofErr w:type="spellStart"/>
            <w:r>
              <w:t>Landsat</w:t>
            </w:r>
            <w:proofErr w:type="spellEnd"/>
            <w:r>
              <w:t xml:space="preserve"> TM</w:t>
            </w:r>
          </w:p>
        </w:tc>
        <w:tc>
          <w:tcPr>
            <w:tcW w:w="1876" w:type="dxa"/>
            <w:noWrap/>
          </w:tcPr>
          <w:p w:rsidR="00655597" w:rsidRPr="00384121" w:rsidRDefault="00655597" w:rsidP="00BD6B04">
            <w:proofErr w:type="spellStart"/>
            <w:r>
              <w:t>Zhou</w:t>
            </w:r>
            <w:proofErr w:type="spellEnd"/>
            <w:r>
              <w:t xml:space="preserve"> et al. 2010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Shanghai</w:t>
            </w:r>
            <w:proofErr w:type="spellEnd"/>
            <w:r w:rsidRPr="00384121">
              <w:t>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5D6BE9"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>igher seasonal LST variation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rural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Jin</w:t>
            </w:r>
            <w:proofErr w:type="spellEnd"/>
            <w:r w:rsidRPr="00384121">
              <w:t xml:space="preserve"> et al. 2011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Shanghai</w:t>
            </w:r>
            <w:proofErr w:type="spellEnd"/>
            <w:r w:rsidRPr="00384121">
              <w:t>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5D6BE9">
              <w:rPr>
                <w:lang w:val="en-US"/>
              </w:rPr>
              <w:t>There was a</w:t>
            </w:r>
            <w:r>
              <w:rPr>
                <w:lang w:val="en-US"/>
              </w:rPr>
              <w:t xml:space="preserve"> h</w:t>
            </w:r>
            <w:r w:rsidRPr="00384121">
              <w:rPr>
                <w:lang w:val="en-US"/>
              </w:rPr>
              <w:t>igher seasonal LST variation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forest and </w:t>
            </w:r>
            <w:proofErr w:type="spellStart"/>
            <w:r w:rsidRPr="00384121">
              <w:rPr>
                <w:lang w:val="en-US"/>
              </w:rPr>
              <w:t>shrubland</w:t>
            </w:r>
            <w:proofErr w:type="spellEnd"/>
            <w:r w:rsidRPr="00384121">
              <w:rPr>
                <w:lang w:val="en-US"/>
              </w:rPr>
              <w:t xml:space="preserve">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>
              <w:t>Landsat</w:t>
            </w:r>
            <w:proofErr w:type="spellEnd"/>
            <w:r>
              <w:t xml:space="preserve"> TM</w:t>
            </w:r>
            <w:r w:rsidRPr="00384121">
              <w:t xml:space="preserve"> and </w:t>
            </w:r>
            <w:r>
              <w:t>ETM+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>Li et al. 2012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Jinan,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>igher seasonal LST variation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forest and </w:t>
            </w:r>
            <w:proofErr w:type="spellStart"/>
            <w:r w:rsidRPr="00384121">
              <w:rPr>
                <w:lang w:val="en-US"/>
              </w:rPr>
              <w:t>shrubland</w:t>
            </w:r>
            <w:proofErr w:type="spellEnd"/>
            <w:r w:rsidRPr="00384121">
              <w:rPr>
                <w:lang w:val="en-US"/>
              </w:rPr>
              <w:t xml:space="preserve">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  <w:r w:rsidRPr="00384121">
              <w:t xml:space="preserve"> and </w:t>
            </w:r>
            <w:r>
              <w:t>ETM+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Meng</w:t>
            </w:r>
            <w:proofErr w:type="spellEnd"/>
            <w:r w:rsidRPr="00384121">
              <w:t xml:space="preserve"> and </w:t>
            </w:r>
            <w:proofErr w:type="spellStart"/>
            <w:r w:rsidRPr="00384121">
              <w:t>Liu</w:t>
            </w:r>
            <w:proofErr w:type="spellEnd"/>
            <w:r w:rsidRPr="00384121">
              <w:t xml:space="preserve"> 2013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Beijing,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384121">
              <w:rPr>
                <w:lang w:val="en-US"/>
              </w:rPr>
              <w:t>Urban areas had more seasonal change of LST than forest</w:t>
            </w:r>
            <w:r>
              <w:rPr>
                <w:lang w:val="en-US"/>
              </w:rPr>
              <w:t xml:space="preserve"> areas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Qiao</w:t>
            </w:r>
            <w:proofErr w:type="spellEnd"/>
            <w:r w:rsidRPr="00384121">
              <w:t xml:space="preserve"> et al. 2013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Yangtze</w:t>
            </w:r>
            <w:proofErr w:type="spellEnd"/>
            <w:r w:rsidRPr="00384121">
              <w:t xml:space="preserve"> </w:t>
            </w:r>
            <w:proofErr w:type="spellStart"/>
            <w:r w:rsidRPr="00384121">
              <w:t>River</w:t>
            </w:r>
            <w:proofErr w:type="spellEnd"/>
            <w:r w:rsidRPr="00384121">
              <w:t>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384121">
              <w:rPr>
                <w:lang w:val="en-US"/>
              </w:rPr>
              <w:t>Similar seasonal variation of LST between urban and agricultural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>Du et al. 2016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Beijing,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384121">
              <w:rPr>
                <w:lang w:val="en-US"/>
              </w:rPr>
              <w:t>Similar seasonal variation of LST between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and forest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 xml:space="preserve">Fu and </w:t>
            </w:r>
            <w:proofErr w:type="spellStart"/>
            <w:r w:rsidRPr="00384121">
              <w:t>Weng</w:t>
            </w:r>
            <w:proofErr w:type="spellEnd"/>
            <w:r w:rsidRPr="00384121">
              <w:t xml:space="preserve"> 2016a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Changchun,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141DF2">
              <w:rPr>
                <w:lang w:val="en-US"/>
              </w:rPr>
              <w:t>T</w:t>
            </w:r>
            <w:r w:rsidRPr="00384121">
              <w:rPr>
                <w:lang w:val="en-US"/>
              </w:rPr>
              <w:t>he smallest green areas</w:t>
            </w:r>
            <w:r>
              <w:rPr>
                <w:lang w:val="en-US"/>
              </w:rPr>
              <w:t xml:space="preserve"> showed the highest seasonal change of LST</w:t>
            </w:r>
            <w:r w:rsidRPr="00384121">
              <w:rPr>
                <w:lang w:val="en-US"/>
              </w:rPr>
              <w:t xml:space="preserve"> 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OLI/TIRS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>Yang et al. 2017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Beijing, China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141DF2"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>igher seasonal change of LST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cropland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Zhao</w:t>
            </w:r>
            <w:proofErr w:type="spellEnd"/>
            <w:r w:rsidRPr="00384121">
              <w:t xml:space="preserve"> et al. 2017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Delhi, India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 xml:space="preserve">igher seasonal </w:t>
            </w:r>
            <w:r>
              <w:rPr>
                <w:lang w:val="en-US"/>
              </w:rPr>
              <w:t xml:space="preserve">change of LST </w:t>
            </w:r>
            <w:r w:rsidRPr="00384121">
              <w:rPr>
                <w:lang w:val="en-US"/>
              </w:rPr>
              <w:t>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vegetated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>Singh et al. 2014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Delhi, India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>igher seasonal</w:t>
            </w:r>
            <w:r>
              <w:rPr>
                <w:lang w:val="en-US"/>
              </w:rPr>
              <w:t xml:space="preserve"> change of LST</w:t>
            </w:r>
            <w:r w:rsidRPr="00384121">
              <w:rPr>
                <w:lang w:val="en-US"/>
              </w:rPr>
              <w:t xml:space="preserve"> in agricultural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urban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  <w:r w:rsidRPr="00384121">
              <w:t xml:space="preserve"> and 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Chakraborty</w:t>
            </w:r>
            <w:proofErr w:type="spellEnd"/>
            <w:r w:rsidRPr="00384121">
              <w:t xml:space="preserve"> et al. 2015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 xml:space="preserve">Abu </w:t>
            </w:r>
            <w:proofErr w:type="spellStart"/>
            <w:r w:rsidRPr="00384121">
              <w:t>Dhabi</w:t>
            </w:r>
            <w:proofErr w:type="spellEnd"/>
            <w:r w:rsidRPr="00384121">
              <w:t>, UAE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384121">
              <w:rPr>
                <w:lang w:val="en-US"/>
              </w:rPr>
              <w:t>Downtown areas had lower seasonal change of LST than sand dunes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>, but higher change of NDVI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MODIS/ASTER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>
              <w:t>Lazzarini</w:t>
            </w:r>
            <w:proofErr w:type="spellEnd"/>
            <w:r>
              <w:t xml:space="preserve"> et al. 2013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Tehran</w:t>
            </w:r>
            <w:proofErr w:type="spellEnd"/>
            <w:r w:rsidRPr="00384121">
              <w:t xml:space="preserve">, </w:t>
            </w:r>
            <w:proofErr w:type="spellStart"/>
            <w:r w:rsidRPr="00384121">
              <w:t>Iran</w:t>
            </w:r>
            <w:proofErr w:type="spellEnd"/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>igher seasonal</w:t>
            </w:r>
            <w:r>
              <w:rPr>
                <w:lang w:val="en-US"/>
              </w:rPr>
              <w:t xml:space="preserve"> change of</w:t>
            </w:r>
            <w:r w:rsidRPr="00384121">
              <w:rPr>
                <w:lang w:val="en-US"/>
              </w:rPr>
              <w:t xml:space="preserve"> LST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agriculture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Haashemi</w:t>
            </w:r>
            <w:proofErr w:type="spellEnd"/>
            <w:r w:rsidRPr="00384121">
              <w:t xml:space="preserve"> et al. 2016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lastRenderedPageBreak/>
              <w:t>Baghdad</w:t>
            </w:r>
            <w:proofErr w:type="spellEnd"/>
            <w:r w:rsidRPr="00384121">
              <w:t>, Iraq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>igher seasonal</w:t>
            </w:r>
            <w:r>
              <w:rPr>
                <w:lang w:val="en-US"/>
              </w:rPr>
              <w:t xml:space="preserve"> change of</w:t>
            </w:r>
            <w:r w:rsidRPr="00384121">
              <w:rPr>
                <w:lang w:val="en-US"/>
              </w:rPr>
              <w:t xml:space="preserve"> LST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</w:t>
            </w:r>
            <w:proofErr w:type="spellStart"/>
            <w:r w:rsidRPr="00384121">
              <w:rPr>
                <w:lang w:val="en-US"/>
              </w:rPr>
              <w:t>periurban</w:t>
            </w:r>
            <w:proofErr w:type="spellEnd"/>
            <w:r w:rsidRPr="00384121">
              <w:rPr>
                <w:lang w:val="en-US"/>
              </w:rPr>
              <w:t xml:space="preserve"> area</w:t>
            </w:r>
            <w:r>
              <w:rPr>
                <w:lang w:val="en-US"/>
              </w:rPr>
              <w:t>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Naem</w:t>
            </w:r>
            <w:proofErr w:type="spellEnd"/>
            <w:r w:rsidRPr="00384121">
              <w:t xml:space="preserve"> et al. 2016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 xml:space="preserve">English Bazar, </w:t>
            </w:r>
            <w:proofErr w:type="spellStart"/>
            <w:r w:rsidRPr="00384121">
              <w:t>Egypt</w:t>
            </w:r>
            <w:proofErr w:type="spellEnd"/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lower</w:t>
            </w:r>
            <w:r w:rsidRPr="00384121">
              <w:rPr>
                <w:lang w:val="en-US"/>
              </w:rPr>
              <w:t xml:space="preserve"> seasonal change of LST </w:t>
            </w:r>
            <w:r>
              <w:rPr>
                <w:lang w:val="en-US"/>
              </w:rPr>
              <w:t>in urban</w:t>
            </w:r>
            <w:r w:rsidRPr="00384121">
              <w:rPr>
                <w:lang w:val="en-US"/>
              </w:rPr>
              <w:t xml:space="preserve"> area</w:t>
            </w:r>
            <w:r>
              <w:rPr>
                <w:lang w:val="en-US"/>
              </w:rPr>
              <w:t xml:space="preserve">s </w:t>
            </w:r>
            <w:r w:rsidRPr="00384121">
              <w:rPr>
                <w:lang w:val="en-US"/>
              </w:rPr>
              <w:t>than in fallow land</w:t>
            </w:r>
            <w:r>
              <w:rPr>
                <w:lang w:val="en-US"/>
              </w:rPr>
              <w:t xml:space="preserve"> areas</w:t>
            </w:r>
          </w:p>
        </w:tc>
        <w:tc>
          <w:tcPr>
            <w:tcW w:w="2476" w:type="dxa"/>
            <w:noWrap/>
            <w:hideMark/>
          </w:tcPr>
          <w:p w:rsidR="00655597" w:rsidRPr="007757E8" w:rsidRDefault="00655597" w:rsidP="00BD6B04">
            <w:pPr>
              <w:rPr>
                <w:lang w:val="en-US"/>
              </w:rPr>
            </w:pPr>
            <w:r w:rsidRPr="007757E8">
              <w:rPr>
                <w:lang w:val="en-US"/>
              </w:rPr>
              <w:t>Landsat TM and OLI/TIRS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 xml:space="preserve">Pal and </w:t>
            </w:r>
            <w:proofErr w:type="spellStart"/>
            <w:r w:rsidRPr="00384121">
              <w:t>Ziaul</w:t>
            </w:r>
            <w:proofErr w:type="spellEnd"/>
            <w:r w:rsidRPr="00384121">
              <w:t xml:space="preserve"> 2017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Lagos, Nigeria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 w:rsidRPr="00384121">
              <w:rPr>
                <w:lang w:val="en-US"/>
              </w:rPr>
              <w:t xml:space="preserve">During the day, </w:t>
            </w:r>
            <w:r>
              <w:rPr>
                <w:lang w:val="en-US"/>
              </w:rPr>
              <w:t>there was a higher</w:t>
            </w:r>
            <w:r w:rsidRPr="00384121">
              <w:rPr>
                <w:lang w:val="en-US"/>
              </w:rPr>
              <w:t xml:space="preserve"> seasonal </w:t>
            </w:r>
            <w:r>
              <w:rPr>
                <w:lang w:val="en-US"/>
              </w:rPr>
              <w:t>change</w:t>
            </w:r>
            <w:r w:rsidRPr="00384121">
              <w:rPr>
                <w:lang w:val="en-US"/>
              </w:rPr>
              <w:t xml:space="preserve"> of LST in urban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forest areas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Ayandale</w:t>
            </w:r>
            <w:proofErr w:type="spellEnd"/>
            <w:r w:rsidRPr="00384121">
              <w:t xml:space="preserve"> 2017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Milan</w:t>
            </w:r>
            <w:proofErr w:type="spellEnd"/>
            <w:r w:rsidRPr="00384121">
              <w:t xml:space="preserve">, </w:t>
            </w:r>
            <w:proofErr w:type="spellStart"/>
            <w:r w:rsidRPr="00384121">
              <w:t>Bologna</w:t>
            </w:r>
            <w:proofErr w:type="spellEnd"/>
            <w:r w:rsidRPr="00384121">
              <w:t xml:space="preserve">, Florence, Rome; </w:t>
            </w:r>
            <w:proofErr w:type="spellStart"/>
            <w:r w:rsidRPr="00384121">
              <w:t>Italy</w:t>
            </w:r>
            <w:proofErr w:type="spellEnd"/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 xml:space="preserve">igher seasonal change of LST in </w:t>
            </w:r>
            <w:r>
              <w:rPr>
                <w:lang w:val="en-US"/>
              </w:rPr>
              <w:t>urban areas than in non-urban areas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>MODIS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>Morabito et al. 2016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 xml:space="preserve">Los </w:t>
            </w:r>
            <w:proofErr w:type="spellStart"/>
            <w:r w:rsidRPr="00384121">
              <w:t>Angeles</w:t>
            </w:r>
            <w:proofErr w:type="spellEnd"/>
            <w:r w:rsidRPr="00384121">
              <w:t>, USA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Urban areas showed the l</w:t>
            </w:r>
            <w:r w:rsidRPr="00384121">
              <w:rPr>
                <w:lang w:val="en-US"/>
              </w:rPr>
              <w:t xml:space="preserve">owest yearly amplitude of LST 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Weng</w:t>
            </w:r>
            <w:proofErr w:type="spellEnd"/>
            <w:r w:rsidRPr="00384121">
              <w:t xml:space="preserve"> and Fu 2014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Atlanta, USA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 xml:space="preserve">igher seasonal </w:t>
            </w:r>
            <w:r>
              <w:rPr>
                <w:lang w:val="en-US"/>
              </w:rPr>
              <w:t>change</w:t>
            </w:r>
            <w:r w:rsidRPr="00384121">
              <w:rPr>
                <w:lang w:val="en-US"/>
              </w:rPr>
              <w:t xml:space="preserve"> of LST after conversion of evergreen forest to urban areas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  <w:r w:rsidRPr="00384121">
              <w:t xml:space="preserve"> and </w:t>
            </w:r>
            <w:r>
              <w:t>ETM+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r w:rsidRPr="00384121">
              <w:t xml:space="preserve">Fu and </w:t>
            </w:r>
            <w:proofErr w:type="spellStart"/>
            <w:r w:rsidRPr="00384121">
              <w:t>Weng</w:t>
            </w:r>
            <w:proofErr w:type="spellEnd"/>
            <w:r w:rsidRPr="00384121">
              <w:t xml:space="preserve"> 2016b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Columbus, USA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Green areas reduced sum</w:t>
            </w:r>
            <w:r w:rsidRPr="00384121">
              <w:rPr>
                <w:lang w:val="en-US"/>
              </w:rPr>
              <w:t>mer temperature and increased winter temperatures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Chun</w:t>
            </w:r>
            <w:proofErr w:type="spellEnd"/>
            <w:r w:rsidRPr="00384121">
              <w:t xml:space="preserve"> and </w:t>
            </w:r>
            <w:proofErr w:type="spellStart"/>
            <w:r w:rsidRPr="00384121">
              <w:t>Guldmann</w:t>
            </w:r>
            <w:proofErr w:type="spellEnd"/>
            <w:r w:rsidRPr="00384121">
              <w:t xml:space="preserve"> 2018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noWrap/>
            <w:hideMark/>
          </w:tcPr>
          <w:p w:rsidR="00655597" w:rsidRPr="00384121" w:rsidRDefault="00655597" w:rsidP="00BD6B04">
            <w:r w:rsidRPr="00384121">
              <w:t>Phoenix, USA</w:t>
            </w:r>
          </w:p>
        </w:tc>
        <w:tc>
          <w:tcPr>
            <w:tcW w:w="6221" w:type="dxa"/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</w:t>
            </w:r>
            <w:r w:rsidRPr="00384121">
              <w:rPr>
                <w:lang w:val="en-US"/>
              </w:rPr>
              <w:t xml:space="preserve">igher seasonal </w:t>
            </w:r>
            <w:r>
              <w:rPr>
                <w:lang w:val="en-US"/>
              </w:rPr>
              <w:t>change</w:t>
            </w:r>
            <w:r w:rsidRPr="00384121">
              <w:rPr>
                <w:lang w:val="en-US"/>
              </w:rPr>
              <w:t xml:space="preserve"> of LST in desert</w:t>
            </w:r>
            <w:r>
              <w:rPr>
                <w:lang w:val="en-US"/>
              </w:rPr>
              <w:t xml:space="preserve"> areas</w:t>
            </w:r>
            <w:r w:rsidRPr="00384121">
              <w:rPr>
                <w:lang w:val="en-US"/>
              </w:rPr>
              <w:t xml:space="preserve"> than in commercial areas</w:t>
            </w:r>
          </w:p>
        </w:tc>
        <w:tc>
          <w:tcPr>
            <w:tcW w:w="2476" w:type="dxa"/>
            <w:noWrap/>
            <w:hideMark/>
          </w:tcPr>
          <w:p w:rsidR="00655597" w:rsidRPr="00384121" w:rsidRDefault="00655597" w:rsidP="00BD6B04">
            <w:r w:rsidRPr="00384121">
              <w:t xml:space="preserve">0,5 m </w:t>
            </w:r>
            <w:proofErr w:type="spellStart"/>
            <w:r w:rsidRPr="00384121">
              <w:t>above</w:t>
            </w:r>
            <w:proofErr w:type="spellEnd"/>
            <w:r w:rsidRPr="00384121">
              <w:t xml:space="preserve"> </w:t>
            </w:r>
            <w:proofErr w:type="spellStart"/>
            <w:r w:rsidRPr="00384121">
              <w:t>ground</w:t>
            </w:r>
            <w:proofErr w:type="spellEnd"/>
          </w:p>
        </w:tc>
        <w:tc>
          <w:tcPr>
            <w:tcW w:w="1876" w:type="dxa"/>
            <w:noWrap/>
            <w:hideMark/>
          </w:tcPr>
          <w:p w:rsidR="00655597" w:rsidRPr="00384121" w:rsidRDefault="00655597" w:rsidP="00BD6B04">
            <w:proofErr w:type="spellStart"/>
            <w:r w:rsidRPr="00384121">
              <w:t>Stabler</w:t>
            </w:r>
            <w:proofErr w:type="spellEnd"/>
            <w:r w:rsidRPr="00384121">
              <w:t xml:space="preserve"> et al. 2005</w:t>
            </w:r>
          </w:p>
        </w:tc>
      </w:tr>
      <w:tr w:rsidR="00655597" w:rsidRPr="00384121" w:rsidTr="00BD6B04">
        <w:trPr>
          <w:trHeight w:val="300"/>
        </w:trPr>
        <w:tc>
          <w:tcPr>
            <w:tcW w:w="2427" w:type="dxa"/>
            <w:tcBorders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r w:rsidRPr="00384121">
              <w:t>Monte Hermoso, Argentina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lower</w:t>
            </w:r>
            <w:r w:rsidRPr="00384121">
              <w:rPr>
                <w:lang w:val="en-US"/>
              </w:rPr>
              <w:t xml:space="preserve"> seasonal change of LST in the urban area than in the periphe</w:t>
            </w:r>
            <w:r>
              <w:rPr>
                <w:lang w:val="en-US"/>
              </w:rPr>
              <w:t>r</w:t>
            </w:r>
            <w:r w:rsidRPr="00384121">
              <w:rPr>
                <w:lang w:val="en-US"/>
              </w:rPr>
              <w:t>y</w:t>
            </w:r>
            <w:r>
              <w:rPr>
                <w:lang w:val="en-US"/>
              </w:rPr>
              <w:t xml:space="preserve"> of the city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proofErr w:type="spellStart"/>
            <w:r w:rsidRPr="00384121">
              <w:t>Landsat</w:t>
            </w:r>
            <w:proofErr w:type="spellEnd"/>
            <w:r w:rsidRPr="00384121">
              <w:t xml:space="preserve"> </w:t>
            </w:r>
            <w:r>
              <w:t>TM</w:t>
            </w:r>
            <w:r w:rsidRPr="00384121">
              <w:t xml:space="preserve"> and </w:t>
            </w:r>
            <w:r>
              <w:t>ETM+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noWrap/>
            <w:hideMark/>
          </w:tcPr>
          <w:p w:rsidR="00655597" w:rsidRPr="00384121" w:rsidRDefault="00655597" w:rsidP="00BD6B04">
            <w:proofErr w:type="spellStart"/>
            <w:r w:rsidRPr="00384121">
              <w:t>Ferrelli</w:t>
            </w:r>
            <w:proofErr w:type="spellEnd"/>
            <w:r w:rsidRPr="00384121">
              <w:t xml:space="preserve"> et al. 2018</w:t>
            </w:r>
          </w:p>
        </w:tc>
      </w:tr>
    </w:tbl>
    <w:p w:rsidR="00655597" w:rsidRDefault="00655597" w:rsidP="00655597">
      <w:pPr>
        <w:rPr>
          <w:lang w:val="en-US"/>
        </w:rPr>
      </w:pPr>
      <w:r>
        <w:rPr>
          <w:lang w:val="en-US"/>
        </w:rPr>
        <w:t>Abbreviations: LST,</w:t>
      </w:r>
      <w:r w:rsidRPr="00E32450">
        <w:rPr>
          <w:lang w:val="en-US"/>
        </w:rPr>
        <w:t xml:space="preserve"> Land surface </w:t>
      </w:r>
      <w:r>
        <w:rPr>
          <w:lang w:val="en-US"/>
        </w:rPr>
        <w:t>temperature;</w:t>
      </w:r>
      <w:r w:rsidRPr="00E32450">
        <w:rPr>
          <w:lang w:val="en-US"/>
        </w:rPr>
        <w:t xml:space="preserve"> </w:t>
      </w:r>
      <w:r>
        <w:rPr>
          <w:lang w:val="en-US"/>
        </w:rPr>
        <w:t>NDVI,</w:t>
      </w:r>
      <w:r w:rsidRPr="00E32450">
        <w:rPr>
          <w:lang w:val="en-US"/>
        </w:rPr>
        <w:t xml:space="preserve"> Normalized Difference vegetation index</w:t>
      </w:r>
      <w:r>
        <w:rPr>
          <w:lang w:val="en-US"/>
        </w:rPr>
        <w:t xml:space="preserve">; MODIS, Moderate resolution imaging </w:t>
      </w:r>
      <w:proofErr w:type="spellStart"/>
      <w:r>
        <w:rPr>
          <w:lang w:val="en-US"/>
        </w:rPr>
        <w:t>spectroradiometer</w:t>
      </w:r>
      <w:proofErr w:type="spellEnd"/>
      <w:r>
        <w:rPr>
          <w:lang w:val="en-US"/>
        </w:rPr>
        <w:t>; ASTER,</w:t>
      </w:r>
      <w:r w:rsidRPr="00E32450">
        <w:rPr>
          <w:lang w:val="en-US"/>
        </w:rPr>
        <w:t xml:space="preserve"> Advanced </w:t>
      </w:r>
      <w:proofErr w:type="spellStart"/>
      <w:r w:rsidRPr="00E32450">
        <w:rPr>
          <w:lang w:val="en-US"/>
        </w:rPr>
        <w:t>Spaceborne</w:t>
      </w:r>
      <w:proofErr w:type="spellEnd"/>
      <w:r w:rsidRPr="00E32450">
        <w:rPr>
          <w:lang w:val="en-US"/>
        </w:rPr>
        <w:t xml:space="preserve"> Thermal Emission and Reflection Radiometer</w:t>
      </w:r>
      <w:r>
        <w:rPr>
          <w:lang w:val="en-US"/>
        </w:rPr>
        <w:t xml:space="preserve">; TM, Thematic Mapper; ETM+, Enhanced Thematic Mapper plus; OLI/TIRS, </w:t>
      </w:r>
      <w:r w:rsidRPr="007757E8">
        <w:rPr>
          <w:iCs/>
          <w:lang w:val="en-US"/>
        </w:rPr>
        <w:t>Operational Land Imager/Thermal Infrared Sensor</w:t>
      </w:r>
      <w:r w:rsidRPr="007757E8">
        <w:rPr>
          <w:i/>
          <w:iCs/>
          <w:lang w:val="en-US"/>
        </w:rPr>
        <w:t> </w:t>
      </w:r>
    </w:p>
    <w:p w:rsidR="00655597" w:rsidRDefault="00655597" w:rsidP="00655597">
      <w:pPr>
        <w:rPr>
          <w:lang w:val="en-US"/>
        </w:rPr>
      </w:pPr>
      <w:r>
        <w:rPr>
          <w:lang w:val="en-US"/>
        </w:rPr>
        <w:t>Spatial resolution: MODIS and ASTER (1000 m), Landsat TM (120 m), Landsat ETM+ (60 m), Landsat OLI/TIRS (100 m).</w:t>
      </w:r>
    </w:p>
    <w:p w:rsidR="00655597" w:rsidRDefault="00655597" w:rsidP="00655597">
      <w:pPr>
        <w:rPr>
          <w:lang w:val="en-US"/>
        </w:rPr>
        <w:sectPr w:rsidR="00655597" w:rsidSect="00806DB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55597" w:rsidRDefault="00655597" w:rsidP="00655597">
      <w:pPr>
        <w:rPr>
          <w:lang w:val="en-US"/>
        </w:rPr>
      </w:pPr>
      <w:r>
        <w:rPr>
          <w:lang w:val="en-US"/>
        </w:rPr>
        <w:lastRenderedPageBreak/>
        <w:t>References</w:t>
      </w:r>
    </w:p>
    <w:p w:rsidR="00655597" w:rsidRDefault="00655597" w:rsidP="00655597">
      <w:pPr>
        <w:rPr>
          <w:lang w:val="en-US"/>
        </w:rPr>
      </w:pPr>
      <w:proofErr w:type="spellStart"/>
      <w:r w:rsidRPr="001D7674">
        <w:rPr>
          <w:lang w:val="en-US"/>
        </w:rPr>
        <w:t>Ayanlade</w:t>
      </w:r>
      <w:proofErr w:type="spellEnd"/>
      <w:r w:rsidRPr="001D7674">
        <w:rPr>
          <w:lang w:val="en-US"/>
        </w:rPr>
        <w:t>, A. (2017). Variations in urban surface temperature: an assessment of land use change impacts over Lagos metropolis. </w:t>
      </w:r>
      <w:r w:rsidRPr="00655597">
        <w:rPr>
          <w:i/>
          <w:iCs/>
          <w:lang w:val="en-US"/>
        </w:rPr>
        <w:t>Weather</w:t>
      </w:r>
      <w:r w:rsidRPr="00655597">
        <w:rPr>
          <w:lang w:val="en-US"/>
        </w:rPr>
        <w:t>, </w:t>
      </w:r>
      <w:r w:rsidRPr="00655597">
        <w:rPr>
          <w:i/>
          <w:iCs/>
          <w:lang w:val="en-US"/>
        </w:rPr>
        <w:t>72</w:t>
      </w:r>
      <w:r w:rsidRPr="00655597">
        <w:rPr>
          <w:lang w:val="en-US"/>
        </w:rPr>
        <w:t>(10), 315-319.</w:t>
      </w:r>
    </w:p>
    <w:p w:rsidR="00655597" w:rsidRDefault="00655597" w:rsidP="00655597">
      <w:pPr>
        <w:rPr>
          <w:lang w:val="en-US"/>
        </w:rPr>
      </w:pPr>
      <w:proofErr w:type="spellStart"/>
      <w:proofErr w:type="gramStart"/>
      <w:r w:rsidRPr="00B5765F">
        <w:rPr>
          <w:lang w:val="en-US"/>
        </w:rPr>
        <w:t>Chakraborty</w:t>
      </w:r>
      <w:proofErr w:type="spellEnd"/>
      <w:r w:rsidRPr="00B5765F">
        <w:rPr>
          <w:lang w:val="en-US"/>
        </w:rPr>
        <w:t xml:space="preserve">, S. D., Kant, Y., &amp; </w:t>
      </w:r>
      <w:proofErr w:type="spellStart"/>
      <w:r w:rsidRPr="00B5765F">
        <w:rPr>
          <w:lang w:val="en-US"/>
        </w:rPr>
        <w:t>Mitra</w:t>
      </w:r>
      <w:proofErr w:type="spellEnd"/>
      <w:r w:rsidRPr="00B5765F">
        <w:rPr>
          <w:lang w:val="en-US"/>
        </w:rPr>
        <w:t>, D. (2015).</w:t>
      </w:r>
      <w:proofErr w:type="gramEnd"/>
      <w:r w:rsidRPr="00B5765F">
        <w:rPr>
          <w:lang w:val="en-US"/>
        </w:rPr>
        <w:t xml:space="preserve"> Assessment of land surface temperature and heat fluxes over Delhi using remote sensing data. </w:t>
      </w:r>
      <w:proofErr w:type="gramStart"/>
      <w:r w:rsidRPr="00B5765F">
        <w:rPr>
          <w:i/>
          <w:iCs/>
          <w:lang w:val="en-US"/>
        </w:rPr>
        <w:t>Journal of environmental management</w:t>
      </w:r>
      <w:r w:rsidRPr="00B5765F">
        <w:rPr>
          <w:lang w:val="en-US"/>
        </w:rPr>
        <w:t>, </w:t>
      </w:r>
      <w:r w:rsidRPr="00B5765F">
        <w:rPr>
          <w:i/>
          <w:iCs/>
          <w:lang w:val="en-US"/>
        </w:rPr>
        <w:t>148</w:t>
      </w:r>
      <w:r w:rsidRPr="00B5765F">
        <w:rPr>
          <w:lang w:val="en-US"/>
        </w:rPr>
        <w:t>, 143-152.</w:t>
      </w:r>
      <w:proofErr w:type="gramEnd"/>
    </w:p>
    <w:p w:rsidR="00655597" w:rsidRDefault="00655597" w:rsidP="00655597">
      <w:pPr>
        <w:rPr>
          <w:lang w:val="en-US"/>
        </w:rPr>
      </w:pPr>
      <w:proofErr w:type="gramStart"/>
      <w:r w:rsidRPr="002A1668">
        <w:rPr>
          <w:lang w:val="en-US"/>
        </w:rPr>
        <w:t xml:space="preserve">Chun, B., &amp; </w:t>
      </w:r>
      <w:proofErr w:type="spellStart"/>
      <w:r w:rsidRPr="002A1668">
        <w:rPr>
          <w:lang w:val="en-US"/>
        </w:rPr>
        <w:t>Guldmann</w:t>
      </w:r>
      <w:proofErr w:type="spellEnd"/>
      <w:r w:rsidRPr="002A1668">
        <w:rPr>
          <w:lang w:val="en-US"/>
        </w:rPr>
        <w:t>, J. M. (2018).</w:t>
      </w:r>
      <w:proofErr w:type="gramEnd"/>
      <w:r w:rsidRPr="002A1668">
        <w:rPr>
          <w:lang w:val="en-US"/>
        </w:rPr>
        <w:t xml:space="preserve"> Impact of greening on the urban heat island: Seasonal variations and mitigation strategies. </w:t>
      </w:r>
      <w:proofErr w:type="gramStart"/>
      <w:r w:rsidRPr="002A1668">
        <w:rPr>
          <w:i/>
          <w:iCs/>
          <w:lang w:val="en-US"/>
        </w:rPr>
        <w:t>Computers, Environment and Urban Systems</w:t>
      </w:r>
      <w:r w:rsidRPr="002A1668">
        <w:rPr>
          <w:lang w:val="en-US"/>
        </w:rPr>
        <w:t>.</w:t>
      </w:r>
      <w:proofErr w:type="gramEnd"/>
    </w:p>
    <w:p w:rsidR="00655597" w:rsidRDefault="00655597" w:rsidP="00655597">
      <w:pPr>
        <w:rPr>
          <w:lang w:val="en-US"/>
        </w:rPr>
      </w:pPr>
      <w:r w:rsidRPr="00A21B6A">
        <w:rPr>
          <w:lang w:val="en-US"/>
        </w:rPr>
        <w:t xml:space="preserve">Du, H., Wang, D., Wang, Y., Zhao, X., Qin, F., Jiang, H., &amp; </w:t>
      </w:r>
      <w:proofErr w:type="spellStart"/>
      <w:proofErr w:type="gramStart"/>
      <w:r w:rsidRPr="00A21B6A">
        <w:rPr>
          <w:lang w:val="en-US"/>
        </w:rPr>
        <w:t>Cai</w:t>
      </w:r>
      <w:proofErr w:type="spellEnd"/>
      <w:proofErr w:type="gramEnd"/>
      <w:r w:rsidRPr="00A21B6A">
        <w:rPr>
          <w:lang w:val="en-US"/>
        </w:rPr>
        <w:t xml:space="preserve">, Y. (2016). </w:t>
      </w:r>
      <w:proofErr w:type="gramStart"/>
      <w:r w:rsidRPr="00A21B6A">
        <w:rPr>
          <w:lang w:val="en-US"/>
        </w:rPr>
        <w:t>Influences of land cover types, meteorological conditions, anthropogenic heat and urban area on surface urban heat island in the Yangtze River Delta Urban Agglomeration.</w:t>
      </w:r>
      <w:proofErr w:type="gramEnd"/>
      <w:r w:rsidRPr="00A21B6A">
        <w:rPr>
          <w:lang w:val="en-US"/>
        </w:rPr>
        <w:t> </w:t>
      </w:r>
      <w:r w:rsidRPr="002A1668">
        <w:rPr>
          <w:i/>
          <w:iCs/>
          <w:lang w:val="en-US"/>
        </w:rPr>
        <w:t>Science of the Total Environment</w:t>
      </w:r>
      <w:r w:rsidRPr="002A1668">
        <w:rPr>
          <w:lang w:val="en-US"/>
        </w:rPr>
        <w:t>, </w:t>
      </w:r>
      <w:r w:rsidRPr="002A1668">
        <w:rPr>
          <w:i/>
          <w:iCs/>
          <w:lang w:val="en-US"/>
        </w:rPr>
        <w:t>571</w:t>
      </w:r>
      <w:r w:rsidRPr="002A1668">
        <w:rPr>
          <w:lang w:val="en-US"/>
        </w:rPr>
        <w:t>, 461-470.</w:t>
      </w:r>
    </w:p>
    <w:p w:rsidR="00655597" w:rsidRDefault="00655597" w:rsidP="00655597">
      <w:pPr>
        <w:rPr>
          <w:lang w:val="en-US"/>
        </w:rPr>
      </w:pPr>
      <w:proofErr w:type="spellStart"/>
      <w:r w:rsidRPr="00240617">
        <w:t>Ferrelli</w:t>
      </w:r>
      <w:proofErr w:type="spellEnd"/>
      <w:r w:rsidRPr="00240617">
        <w:t xml:space="preserve">, F., Cisneros, M. A. H., Delgado, A. L., &amp; </w:t>
      </w:r>
      <w:proofErr w:type="spellStart"/>
      <w:r w:rsidRPr="00240617">
        <w:t>Piccolo</w:t>
      </w:r>
      <w:proofErr w:type="spellEnd"/>
      <w:r w:rsidRPr="00240617">
        <w:t xml:space="preserve">, M. C. (2018). </w:t>
      </w:r>
      <w:proofErr w:type="gramStart"/>
      <w:r w:rsidRPr="00875AA2">
        <w:rPr>
          <w:lang w:val="en-US"/>
        </w:rPr>
        <w:t xml:space="preserve">Spatial and temporal analysis of the LST-NDVI relationship for the study of land cover changes and their contribution to urban planning in Monte </w:t>
      </w:r>
      <w:proofErr w:type="spellStart"/>
      <w:r w:rsidRPr="00875AA2">
        <w:rPr>
          <w:lang w:val="en-US"/>
        </w:rPr>
        <w:t>Hermoso</w:t>
      </w:r>
      <w:proofErr w:type="spellEnd"/>
      <w:r w:rsidRPr="00875AA2">
        <w:rPr>
          <w:lang w:val="en-US"/>
        </w:rPr>
        <w:t>, Argentina.</w:t>
      </w:r>
      <w:proofErr w:type="gramEnd"/>
      <w:r w:rsidRPr="00875AA2">
        <w:rPr>
          <w:lang w:val="en-US"/>
        </w:rPr>
        <w:t> </w:t>
      </w:r>
      <w:r w:rsidRPr="00655597">
        <w:rPr>
          <w:i/>
          <w:iCs/>
          <w:lang w:val="en-US"/>
        </w:rPr>
        <w:t>Documents d'anàlisi geogràfica</w:t>
      </w:r>
      <w:r w:rsidRPr="00655597">
        <w:rPr>
          <w:lang w:val="en-US"/>
        </w:rPr>
        <w:t>, </w:t>
      </w:r>
      <w:r w:rsidRPr="00655597">
        <w:rPr>
          <w:i/>
          <w:iCs/>
          <w:lang w:val="en-US"/>
        </w:rPr>
        <w:t>64</w:t>
      </w:r>
      <w:r w:rsidRPr="00655597">
        <w:rPr>
          <w:lang w:val="en-US"/>
        </w:rPr>
        <w:t>(1), 25-47.</w:t>
      </w:r>
    </w:p>
    <w:p w:rsidR="00655597" w:rsidRDefault="00655597" w:rsidP="00655597">
      <w:pPr>
        <w:rPr>
          <w:lang w:val="en-US"/>
        </w:rPr>
      </w:pPr>
      <w:r>
        <w:rPr>
          <w:lang w:val="en-US"/>
        </w:rPr>
        <w:t xml:space="preserve">Fu, P., &amp; </w:t>
      </w:r>
      <w:proofErr w:type="spellStart"/>
      <w:r>
        <w:rPr>
          <w:lang w:val="en-US"/>
        </w:rPr>
        <w:t>Weng</w:t>
      </w:r>
      <w:proofErr w:type="spellEnd"/>
      <w:r>
        <w:rPr>
          <w:lang w:val="en-US"/>
        </w:rPr>
        <w:t>, Q. (2016a</w:t>
      </w:r>
      <w:r w:rsidRPr="00EC0002">
        <w:rPr>
          <w:lang w:val="en-US"/>
        </w:rPr>
        <w:t xml:space="preserve">). </w:t>
      </w:r>
      <w:proofErr w:type="gramStart"/>
      <w:r w:rsidRPr="00EC0002">
        <w:rPr>
          <w:lang w:val="en-US"/>
        </w:rPr>
        <w:t>Consistent land surface temperature data generation from irregularly spaced Landsat imagery.</w:t>
      </w:r>
      <w:proofErr w:type="gramEnd"/>
      <w:r w:rsidRPr="00EC0002">
        <w:rPr>
          <w:lang w:val="en-US"/>
        </w:rPr>
        <w:t> </w:t>
      </w:r>
      <w:r w:rsidRPr="00EC0002">
        <w:rPr>
          <w:i/>
          <w:iCs/>
          <w:lang w:val="en-US"/>
        </w:rPr>
        <w:t>Remote Sensing of Environment</w:t>
      </w:r>
      <w:r w:rsidRPr="00EC0002">
        <w:rPr>
          <w:lang w:val="en-US"/>
        </w:rPr>
        <w:t>, </w:t>
      </w:r>
      <w:r w:rsidRPr="00EC0002">
        <w:rPr>
          <w:i/>
          <w:iCs/>
          <w:lang w:val="en-US"/>
        </w:rPr>
        <w:t>184</w:t>
      </w:r>
      <w:r w:rsidRPr="00EC0002">
        <w:rPr>
          <w:lang w:val="en-US"/>
        </w:rPr>
        <w:t>, 175-187.</w:t>
      </w:r>
    </w:p>
    <w:p w:rsidR="00655597" w:rsidRDefault="00655597" w:rsidP="00655597">
      <w:pPr>
        <w:rPr>
          <w:lang w:val="en-US"/>
        </w:rPr>
      </w:pPr>
      <w:r w:rsidRPr="000C3EAD">
        <w:rPr>
          <w:lang w:val="en-US"/>
        </w:rPr>
        <w:t xml:space="preserve">Fu, P., &amp; </w:t>
      </w:r>
      <w:proofErr w:type="spellStart"/>
      <w:r w:rsidRPr="000C3EAD">
        <w:rPr>
          <w:lang w:val="en-US"/>
        </w:rPr>
        <w:t>Weng</w:t>
      </w:r>
      <w:proofErr w:type="spellEnd"/>
      <w:r w:rsidRPr="000C3EAD">
        <w:rPr>
          <w:lang w:val="en-US"/>
        </w:rPr>
        <w:t>, Q. (2016b). A time series analysis of urbanization induced land use and land cover change and its impact on land surface temperature with Landsat imagery. </w:t>
      </w:r>
      <w:r w:rsidRPr="000C3EAD">
        <w:rPr>
          <w:i/>
          <w:iCs/>
          <w:lang w:val="en-US"/>
        </w:rPr>
        <w:t>Remote Sensing of Environment</w:t>
      </w:r>
      <w:r w:rsidRPr="000C3EAD">
        <w:rPr>
          <w:lang w:val="en-US"/>
        </w:rPr>
        <w:t>, </w:t>
      </w:r>
      <w:r w:rsidRPr="000C3EAD">
        <w:rPr>
          <w:i/>
          <w:iCs/>
          <w:lang w:val="en-US"/>
        </w:rPr>
        <w:t>175</w:t>
      </w:r>
      <w:r w:rsidRPr="000C3EAD">
        <w:rPr>
          <w:lang w:val="en-US"/>
        </w:rPr>
        <w:t>, 205-214.</w:t>
      </w:r>
    </w:p>
    <w:p w:rsidR="00655597" w:rsidRDefault="00655597" w:rsidP="00655597">
      <w:pPr>
        <w:rPr>
          <w:lang w:val="en-US"/>
        </w:rPr>
      </w:pPr>
      <w:proofErr w:type="spellStart"/>
      <w:r w:rsidRPr="00551F84">
        <w:rPr>
          <w:lang w:val="en-US"/>
        </w:rPr>
        <w:t>Haashemi</w:t>
      </w:r>
      <w:proofErr w:type="spellEnd"/>
      <w:r w:rsidRPr="00551F84">
        <w:rPr>
          <w:lang w:val="en-US"/>
        </w:rPr>
        <w:t xml:space="preserve">, S., </w:t>
      </w:r>
      <w:proofErr w:type="spellStart"/>
      <w:r w:rsidRPr="00551F84">
        <w:rPr>
          <w:lang w:val="en-US"/>
        </w:rPr>
        <w:t>Weng</w:t>
      </w:r>
      <w:proofErr w:type="spellEnd"/>
      <w:r w:rsidRPr="00551F84">
        <w:rPr>
          <w:lang w:val="en-US"/>
        </w:rPr>
        <w:t xml:space="preserve">, Q., </w:t>
      </w:r>
      <w:proofErr w:type="spellStart"/>
      <w:r w:rsidRPr="00551F84">
        <w:rPr>
          <w:lang w:val="en-US"/>
        </w:rPr>
        <w:t>Darvishi</w:t>
      </w:r>
      <w:proofErr w:type="spellEnd"/>
      <w:r w:rsidRPr="00551F84">
        <w:rPr>
          <w:lang w:val="en-US"/>
        </w:rPr>
        <w:t xml:space="preserve">, A., &amp; </w:t>
      </w:r>
      <w:proofErr w:type="spellStart"/>
      <w:r w:rsidRPr="00551F84">
        <w:rPr>
          <w:lang w:val="en-US"/>
        </w:rPr>
        <w:t>Alavipanah</w:t>
      </w:r>
      <w:proofErr w:type="spellEnd"/>
      <w:r w:rsidRPr="00551F84">
        <w:rPr>
          <w:lang w:val="en-US"/>
        </w:rPr>
        <w:t xml:space="preserve">, S. K. (2016). </w:t>
      </w:r>
      <w:proofErr w:type="gramStart"/>
      <w:r w:rsidRPr="00551F84">
        <w:rPr>
          <w:lang w:val="en-US"/>
        </w:rPr>
        <w:t>Seasonal variations of the surface urban heat island in a semi-arid city.</w:t>
      </w:r>
      <w:proofErr w:type="gramEnd"/>
      <w:r w:rsidRPr="00551F84">
        <w:rPr>
          <w:lang w:val="en-US"/>
        </w:rPr>
        <w:t xml:space="preserve"> </w:t>
      </w:r>
      <w:proofErr w:type="gramStart"/>
      <w:r w:rsidRPr="00551F84">
        <w:rPr>
          <w:i/>
          <w:lang w:val="en-US"/>
        </w:rPr>
        <w:t>Remote Sensing, 8</w:t>
      </w:r>
      <w:r w:rsidRPr="00551F84">
        <w:rPr>
          <w:lang w:val="en-US"/>
        </w:rPr>
        <w:t>(4), 352.</w:t>
      </w:r>
      <w:proofErr w:type="gramEnd"/>
    </w:p>
    <w:p w:rsidR="00655597" w:rsidRDefault="00655597" w:rsidP="00655597">
      <w:pPr>
        <w:rPr>
          <w:lang w:val="en-US"/>
        </w:rPr>
      </w:pPr>
      <w:proofErr w:type="gramStart"/>
      <w:r w:rsidRPr="008E7F5C">
        <w:rPr>
          <w:lang w:val="en-US"/>
        </w:rPr>
        <w:t xml:space="preserve">Jin, M. S., </w:t>
      </w:r>
      <w:proofErr w:type="spellStart"/>
      <w:r w:rsidRPr="008E7F5C">
        <w:rPr>
          <w:lang w:val="en-US"/>
        </w:rPr>
        <w:t>Kessomkiat</w:t>
      </w:r>
      <w:proofErr w:type="spellEnd"/>
      <w:r w:rsidRPr="008E7F5C">
        <w:rPr>
          <w:lang w:val="en-US"/>
        </w:rPr>
        <w:t>, W., &amp; Pereira, G. (2011).</w:t>
      </w:r>
      <w:proofErr w:type="gramEnd"/>
      <w:r w:rsidRPr="008E7F5C">
        <w:rPr>
          <w:lang w:val="en-US"/>
        </w:rPr>
        <w:t xml:space="preserve"> Satellite-observed urbanization characters in Shanghai, China: aerosols, urban heat island effect, and land–atmosphere interactions. </w:t>
      </w:r>
      <w:r w:rsidRPr="008E7F5C">
        <w:rPr>
          <w:i/>
          <w:iCs/>
          <w:lang w:val="en-US"/>
        </w:rPr>
        <w:t>Remote Sensing</w:t>
      </w:r>
      <w:r w:rsidRPr="008E7F5C">
        <w:rPr>
          <w:lang w:val="en-US"/>
        </w:rPr>
        <w:t>, </w:t>
      </w:r>
      <w:r w:rsidRPr="008E7F5C">
        <w:rPr>
          <w:i/>
          <w:iCs/>
          <w:lang w:val="en-US"/>
        </w:rPr>
        <w:t>3</w:t>
      </w:r>
      <w:r w:rsidRPr="008E7F5C">
        <w:rPr>
          <w:lang w:val="en-US"/>
        </w:rPr>
        <w:t>(1), 83-99.</w:t>
      </w:r>
    </w:p>
    <w:p w:rsidR="00655597" w:rsidRPr="00356E4E" w:rsidRDefault="00655597" w:rsidP="00655597">
      <w:pPr>
        <w:rPr>
          <w:lang w:val="en-US"/>
        </w:rPr>
      </w:pPr>
      <w:proofErr w:type="spellStart"/>
      <w:r w:rsidRPr="00240617">
        <w:t>Lazzarini</w:t>
      </w:r>
      <w:proofErr w:type="spellEnd"/>
      <w:r w:rsidRPr="00240617">
        <w:t xml:space="preserve">, M., </w:t>
      </w:r>
      <w:proofErr w:type="spellStart"/>
      <w:r w:rsidRPr="00240617">
        <w:t>Marpu</w:t>
      </w:r>
      <w:proofErr w:type="spellEnd"/>
      <w:r w:rsidRPr="00240617">
        <w:t xml:space="preserve">, P. R., &amp; </w:t>
      </w:r>
      <w:proofErr w:type="spellStart"/>
      <w:r w:rsidRPr="00240617">
        <w:t>Ghedira</w:t>
      </w:r>
      <w:proofErr w:type="spellEnd"/>
      <w:r w:rsidRPr="00240617">
        <w:t xml:space="preserve">, H. (2013). </w:t>
      </w:r>
      <w:r w:rsidRPr="00356E4E">
        <w:rPr>
          <w:lang w:val="en-US"/>
        </w:rPr>
        <w:t xml:space="preserve">Temperature-land </w:t>
      </w:r>
      <w:proofErr w:type="gramStart"/>
      <w:r w:rsidRPr="00356E4E">
        <w:rPr>
          <w:lang w:val="en-US"/>
        </w:rPr>
        <w:t>cover</w:t>
      </w:r>
      <w:proofErr w:type="gramEnd"/>
      <w:r w:rsidRPr="00356E4E">
        <w:rPr>
          <w:lang w:val="en-US"/>
        </w:rPr>
        <w:t xml:space="preserve"> interactions: The inversion of urban heat island phenomenon in desert city areas. </w:t>
      </w:r>
      <w:r w:rsidRPr="00356E4E">
        <w:rPr>
          <w:i/>
          <w:iCs/>
          <w:lang w:val="en-US"/>
        </w:rPr>
        <w:t>Remote Sensing of Environment</w:t>
      </w:r>
      <w:r w:rsidRPr="00356E4E">
        <w:rPr>
          <w:lang w:val="en-US"/>
        </w:rPr>
        <w:t>, </w:t>
      </w:r>
      <w:r w:rsidRPr="00356E4E">
        <w:rPr>
          <w:i/>
          <w:iCs/>
          <w:lang w:val="en-US"/>
        </w:rPr>
        <w:t>130</w:t>
      </w:r>
      <w:r w:rsidRPr="00356E4E">
        <w:rPr>
          <w:lang w:val="en-US"/>
        </w:rPr>
        <w:t>, 136-152.</w:t>
      </w:r>
    </w:p>
    <w:p w:rsidR="00655597" w:rsidRDefault="00655597" w:rsidP="00655597">
      <w:pPr>
        <w:rPr>
          <w:lang w:val="en-US"/>
        </w:rPr>
      </w:pPr>
      <w:proofErr w:type="gramStart"/>
      <w:r w:rsidRPr="004F01FE">
        <w:rPr>
          <w:lang w:val="en-US"/>
        </w:rPr>
        <w:t xml:space="preserve">Li, Y. Y., Zhang, H., &amp; </w:t>
      </w:r>
      <w:proofErr w:type="spellStart"/>
      <w:r w:rsidRPr="004F01FE">
        <w:rPr>
          <w:lang w:val="en-US"/>
        </w:rPr>
        <w:t>Kainz</w:t>
      </w:r>
      <w:proofErr w:type="spellEnd"/>
      <w:r w:rsidRPr="004F01FE">
        <w:rPr>
          <w:lang w:val="en-US"/>
        </w:rPr>
        <w:t>, W. (2012).</w:t>
      </w:r>
      <w:proofErr w:type="gramEnd"/>
      <w:r w:rsidRPr="004F01FE">
        <w:rPr>
          <w:lang w:val="en-US"/>
        </w:rPr>
        <w:t xml:space="preserve"> </w:t>
      </w:r>
      <w:proofErr w:type="gramStart"/>
      <w:r w:rsidRPr="004F01FE">
        <w:rPr>
          <w:lang w:val="en-US"/>
        </w:rPr>
        <w:t>Monitoring patterns of urban heat islands of the fast-growing Shanghai metropolis, China: Using time-series of Landsat TM/ETM+ data.</w:t>
      </w:r>
      <w:proofErr w:type="gramEnd"/>
      <w:r w:rsidRPr="004F01FE">
        <w:rPr>
          <w:lang w:val="en-US"/>
        </w:rPr>
        <w:t> </w:t>
      </w:r>
      <w:r w:rsidRPr="004F01FE">
        <w:rPr>
          <w:i/>
          <w:iCs/>
          <w:lang w:val="en-US"/>
        </w:rPr>
        <w:t xml:space="preserve">International Journal of Applied Earth Observation and </w:t>
      </w:r>
      <w:proofErr w:type="spellStart"/>
      <w:r w:rsidRPr="004F01FE">
        <w:rPr>
          <w:i/>
          <w:iCs/>
          <w:lang w:val="en-US"/>
        </w:rPr>
        <w:t>Geoinformation</w:t>
      </w:r>
      <w:proofErr w:type="spellEnd"/>
      <w:r w:rsidRPr="004F01FE">
        <w:rPr>
          <w:lang w:val="en-US"/>
        </w:rPr>
        <w:t>, </w:t>
      </w:r>
      <w:r w:rsidRPr="004F01FE">
        <w:rPr>
          <w:i/>
          <w:iCs/>
          <w:lang w:val="en-US"/>
        </w:rPr>
        <w:t>19</w:t>
      </w:r>
      <w:r w:rsidRPr="004F01FE">
        <w:rPr>
          <w:lang w:val="en-US"/>
        </w:rPr>
        <w:t>, 127-138.</w:t>
      </w:r>
    </w:p>
    <w:p w:rsidR="00655597" w:rsidRDefault="00655597" w:rsidP="00655597">
      <w:pPr>
        <w:rPr>
          <w:lang w:val="en-US"/>
        </w:rPr>
      </w:pPr>
      <w:proofErr w:type="spellStart"/>
      <w:proofErr w:type="gramStart"/>
      <w:r w:rsidRPr="00875AA2">
        <w:rPr>
          <w:lang w:val="en-US"/>
        </w:rPr>
        <w:t>Meng</w:t>
      </w:r>
      <w:proofErr w:type="spellEnd"/>
      <w:r w:rsidRPr="00875AA2">
        <w:rPr>
          <w:lang w:val="en-US"/>
        </w:rPr>
        <w:t>, D., Gong, H., Li, X., Zhao, W., Gong, Z., Zhu, L., &amp; Hu, D. (2009, July).</w:t>
      </w:r>
      <w:proofErr w:type="gramEnd"/>
      <w:r w:rsidRPr="00875AA2">
        <w:rPr>
          <w:lang w:val="en-US"/>
        </w:rPr>
        <w:t xml:space="preserve"> Study of thermal environment based on remote sensing in Beijing-capital zone. In </w:t>
      </w:r>
      <w:r w:rsidRPr="00875AA2">
        <w:rPr>
          <w:i/>
          <w:iCs/>
          <w:lang w:val="en-US"/>
        </w:rPr>
        <w:t>Geoscience and Remote Sensing Symposium, 2009 IEEE International, IGARSS 2009</w:t>
      </w:r>
      <w:r w:rsidRPr="00875AA2">
        <w:rPr>
          <w:lang w:val="en-US"/>
        </w:rPr>
        <w:t xml:space="preserve">(Vol. 3, pp. </w:t>
      </w:r>
      <w:r w:rsidRPr="00875AA2">
        <w:t>III-353). IEEE.</w:t>
      </w:r>
    </w:p>
    <w:p w:rsidR="00655597" w:rsidRDefault="00655597" w:rsidP="00655597">
      <w:pPr>
        <w:rPr>
          <w:lang w:val="en-US"/>
        </w:rPr>
      </w:pPr>
      <w:proofErr w:type="spellStart"/>
      <w:proofErr w:type="gramStart"/>
      <w:r w:rsidRPr="00895174">
        <w:rPr>
          <w:lang w:val="en-US"/>
        </w:rPr>
        <w:lastRenderedPageBreak/>
        <w:t>Meng</w:t>
      </w:r>
      <w:proofErr w:type="spellEnd"/>
      <w:r w:rsidRPr="00895174">
        <w:rPr>
          <w:lang w:val="en-US"/>
        </w:rPr>
        <w:t>, F., &amp; Liu, M. (2013).</w:t>
      </w:r>
      <w:proofErr w:type="gramEnd"/>
      <w:r w:rsidRPr="00895174">
        <w:rPr>
          <w:lang w:val="en-US"/>
        </w:rPr>
        <w:t xml:space="preserve"> </w:t>
      </w:r>
      <w:proofErr w:type="gramStart"/>
      <w:r w:rsidRPr="00895174">
        <w:rPr>
          <w:lang w:val="en-US"/>
        </w:rPr>
        <w:t>Remote-sensing image-based analysis of the patterns of urban heat islands in rapidly urbanizing Jinan, China.</w:t>
      </w:r>
      <w:proofErr w:type="gramEnd"/>
      <w:r w:rsidRPr="00895174">
        <w:rPr>
          <w:lang w:val="en-US"/>
        </w:rPr>
        <w:t> </w:t>
      </w:r>
      <w:proofErr w:type="gramStart"/>
      <w:r w:rsidRPr="00895174">
        <w:rPr>
          <w:i/>
          <w:iCs/>
          <w:lang w:val="en-US"/>
        </w:rPr>
        <w:t>International journal of remote sensing</w:t>
      </w:r>
      <w:r w:rsidRPr="00895174">
        <w:rPr>
          <w:lang w:val="en-US"/>
        </w:rPr>
        <w:t>, </w:t>
      </w:r>
      <w:r w:rsidRPr="00895174">
        <w:rPr>
          <w:i/>
          <w:iCs/>
          <w:lang w:val="en-US"/>
        </w:rPr>
        <w:t>34</w:t>
      </w:r>
      <w:r w:rsidRPr="00895174">
        <w:rPr>
          <w:lang w:val="en-US"/>
        </w:rPr>
        <w:t>(24), 8838-8853.</w:t>
      </w:r>
      <w:proofErr w:type="gramEnd"/>
    </w:p>
    <w:p w:rsidR="00655597" w:rsidRDefault="00655597" w:rsidP="00655597">
      <w:pPr>
        <w:rPr>
          <w:lang w:val="en-US"/>
        </w:rPr>
      </w:pPr>
      <w:proofErr w:type="spellStart"/>
      <w:proofErr w:type="gramStart"/>
      <w:r w:rsidRPr="00806DB2">
        <w:rPr>
          <w:lang w:val="en-US"/>
        </w:rPr>
        <w:t>Morabito</w:t>
      </w:r>
      <w:proofErr w:type="spellEnd"/>
      <w:r w:rsidRPr="00806DB2">
        <w:rPr>
          <w:lang w:val="en-US"/>
        </w:rPr>
        <w:t xml:space="preserve">, M., </w:t>
      </w:r>
      <w:proofErr w:type="spellStart"/>
      <w:r w:rsidRPr="00806DB2">
        <w:rPr>
          <w:lang w:val="en-US"/>
        </w:rPr>
        <w:t>Crisci</w:t>
      </w:r>
      <w:proofErr w:type="spellEnd"/>
      <w:r w:rsidRPr="00806DB2">
        <w:rPr>
          <w:lang w:val="en-US"/>
        </w:rPr>
        <w:t xml:space="preserve">, A., </w:t>
      </w:r>
      <w:proofErr w:type="spellStart"/>
      <w:r w:rsidRPr="00806DB2">
        <w:rPr>
          <w:lang w:val="en-US"/>
        </w:rPr>
        <w:t>Messeri</w:t>
      </w:r>
      <w:proofErr w:type="spellEnd"/>
      <w:r w:rsidRPr="00806DB2">
        <w:rPr>
          <w:lang w:val="en-US"/>
        </w:rPr>
        <w:t xml:space="preserve">, A., </w:t>
      </w:r>
      <w:proofErr w:type="spellStart"/>
      <w:r w:rsidRPr="00806DB2">
        <w:rPr>
          <w:lang w:val="en-US"/>
        </w:rPr>
        <w:t>Orlandini</w:t>
      </w:r>
      <w:proofErr w:type="spellEnd"/>
      <w:r w:rsidRPr="00806DB2">
        <w:rPr>
          <w:lang w:val="en-US"/>
        </w:rPr>
        <w:t xml:space="preserve">, S., </w:t>
      </w:r>
      <w:proofErr w:type="spellStart"/>
      <w:r w:rsidRPr="00806DB2">
        <w:rPr>
          <w:lang w:val="en-US"/>
        </w:rPr>
        <w:t>Raschi</w:t>
      </w:r>
      <w:proofErr w:type="spellEnd"/>
      <w:r w:rsidRPr="00806DB2">
        <w:rPr>
          <w:lang w:val="en-US"/>
        </w:rPr>
        <w:t xml:space="preserve">, A., </w:t>
      </w:r>
      <w:proofErr w:type="spellStart"/>
      <w:r w:rsidRPr="00806DB2">
        <w:rPr>
          <w:lang w:val="en-US"/>
        </w:rPr>
        <w:t>Maracchi</w:t>
      </w:r>
      <w:proofErr w:type="spellEnd"/>
      <w:r w:rsidRPr="00806DB2">
        <w:rPr>
          <w:lang w:val="en-US"/>
        </w:rPr>
        <w:t xml:space="preserve">, G., &amp; </w:t>
      </w:r>
      <w:proofErr w:type="spellStart"/>
      <w:r w:rsidRPr="00806DB2">
        <w:rPr>
          <w:lang w:val="en-US"/>
        </w:rPr>
        <w:t>Munafò</w:t>
      </w:r>
      <w:proofErr w:type="spellEnd"/>
      <w:r w:rsidRPr="00806DB2">
        <w:rPr>
          <w:lang w:val="en-US"/>
        </w:rPr>
        <w:t>, M. (2016).</w:t>
      </w:r>
      <w:proofErr w:type="gramEnd"/>
      <w:r w:rsidRPr="00806DB2">
        <w:rPr>
          <w:lang w:val="en-US"/>
        </w:rPr>
        <w:t xml:space="preserve"> </w:t>
      </w:r>
      <w:proofErr w:type="gramStart"/>
      <w:r w:rsidRPr="00FE5F4F">
        <w:rPr>
          <w:lang w:val="en-US"/>
        </w:rPr>
        <w:t>The impact of built-up surfaces on land surface temperatures in Italian urban areas.</w:t>
      </w:r>
      <w:proofErr w:type="gramEnd"/>
      <w:r w:rsidRPr="00FE5F4F">
        <w:rPr>
          <w:lang w:val="en-US"/>
        </w:rPr>
        <w:t> </w:t>
      </w:r>
      <w:r w:rsidRPr="00FE5F4F">
        <w:rPr>
          <w:i/>
          <w:iCs/>
          <w:lang w:val="en-US"/>
        </w:rPr>
        <w:t>Science of the Total Environment</w:t>
      </w:r>
      <w:r w:rsidRPr="00FE5F4F">
        <w:rPr>
          <w:lang w:val="en-US"/>
        </w:rPr>
        <w:t>, </w:t>
      </w:r>
      <w:r w:rsidRPr="00FE5F4F">
        <w:rPr>
          <w:i/>
          <w:iCs/>
          <w:lang w:val="en-US"/>
        </w:rPr>
        <w:t>551</w:t>
      </w:r>
      <w:r w:rsidRPr="00FE5F4F">
        <w:rPr>
          <w:lang w:val="en-US"/>
        </w:rPr>
        <w:t>, 317-326.</w:t>
      </w:r>
    </w:p>
    <w:p w:rsidR="00655597" w:rsidRDefault="00655597" w:rsidP="00655597">
      <w:pPr>
        <w:rPr>
          <w:lang w:val="en-US"/>
        </w:rPr>
      </w:pPr>
      <w:proofErr w:type="spellStart"/>
      <w:proofErr w:type="gramStart"/>
      <w:r w:rsidRPr="00CF550D">
        <w:rPr>
          <w:lang w:val="en-US"/>
        </w:rPr>
        <w:t>Naem</w:t>
      </w:r>
      <w:proofErr w:type="spellEnd"/>
      <w:r w:rsidRPr="00CF550D">
        <w:rPr>
          <w:lang w:val="en-US"/>
        </w:rPr>
        <w:t xml:space="preserve">, M., Corner, R., &amp; </w:t>
      </w:r>
      <w:proofErr w:type="spellStart"/>
      <w:r w:rsidRPr="00CF550D">
        <w:rPr>
          <w:lang w:val="en-US"/>
        </w:rPr>
        <w:t>Dewan</w:t>
      </w:r>
      <w:proofErr w:type="spellEnd"/>
      <w:r w:rsidRPr="00CF550D">
        <w:rPr>
          <w:lang w:val="en-US"/>
        </w:rPr>
        <w:t>, A. (2016).</w:t>
      </w:r>
      <w:proofErr w:type="gramEnd"/>
      <w:r w:rsidRPr="00CF550D">
        <w:rPr>
          <w:lang w:val="en-US"/>
        </w:rPr>
        <w:t xml:space="preserve"> Diurnal and Seasonal Surface Temperature Variations: A Case Study in Baghdad. </w:t>
      </w:r>
      <w:proofErr w:type="gramStart"/>
      <w:r w:rsidRPr="00CF550D">
        <w:rPr>
          <w:lang w:val="en-US"/>
        </w:rPr>
        <w:t>In </w:t>
      </w:r>
      <w:r w:rsidRPr="00CF550D">
        <w:rPr>
          <w:i/>
          <w:iCs/>
          <w:lang w:val="en-US"/>
        </w:rPr>
        <w:t>CEUR Workshop Proceedings</w:t>
      </w:r>
      <w:r w:rsidRPr="00CF550D">
        <w:rPr>
          <w:lang w:val="en-US"/>
        </w:rPr>
        <w:t> (Vol. 1570, pp. 65-70).</w:t>
      </w:r>
      <w:proofErr w:type="gramEnd"/>
    </w:p>
    <w:p w:rsidR="00655597" w:rsidRPr="00BC0732" w:rsidRDefault="00655597" w:rsidP="00655597">
      <w:pPr>
        <w:rPr>
          <w:lang w:val="en-US"/>
        </w:rPr>
      </w:pPr>
      <w:r w:rsidRPr="00BC0732">
        <w:rPr>
          <w:lang w:val="en-US"/>
        </w:rPr>
        <w:t xml:space="preserve">Pal, S., &amp; </w:t>
      </w:r>
      <w:proofErr w:type="spellStart"/>
      <w:r w:rsidRPr="00BC0732">
        <w:rPr>
          <w:lang w:val="en-US"/>
        </w:rPr>
        <w:t>Ziaul</w:t>
      </w:r>
      <w:proofErr w:type="spellEnd"/>
      <w:r w:rsidRPr="00BC0732">
        <w:rPr>
          <w:lang w:val="en-US"/>
        </w:rPr>
        <w:t xml:space="preserve">, S. (2017). Detection of land use and land cover change and land surface temperature in English Bazar urban </w:t>
      </w:r>
      <w:proofErr w:type="spellStart"/>
      <w:r w:rsidRPr="00BC0732">
        <w:rPr>
          <w:lang w:val="en-US"/>
        </w:rPr>
        <w:t>centre</w:t>
      </w:r>
      <w:proofErr w:type="spellEnd"/>
      <w:r w:rsidRPr="00BC0732">
        <w:rPr>
          <w:lang w:val="en-US"/>
        </w:rPr>
        <w:t>. </w:t>
      </w:r>
      <w:r w:rsidRPr="00BC0732">
        <w:rPr>
          <w:i/>
          <w:iCs/>
          <w:lang w:val="en-US"/>
        </w:rPr>
        <w:t>The Egyptian Journal of Remote Sensing and Space Science</w:t>
      </w:r>
      <w:r w:rsidRPr="00BC0732">
        <w:rPr>
          <w:lang w:val="en-US"/>
        </w:rPr>
        <w:t>, </w:t>
      </w:r>
      <w:r w:rsidRPr="00BC0732">
        <w:rPr>
          <w:i/>
          <w:iCs/>
          <w:lang w:val="en-US"/>
        </w:rPr>
        <w:t>20</w:t>
      </w:r>
      <w:r w:rsidRPr="00BC0732">
        <w:rPr>
          <w:lang w:val="en-US"/>
        </w:rPr>
        <w:t>(1), 125-145.</w:t>
      </w:r>
    </w:p>
    <w:p w:rsidR="00655597" w:rsidRDefault="00655597" w:rsidP="00655597">
      <w:pPr>
        <w:rPr>
          <w:lang w:val="en-US"/>
        </w:rPr>
      </w:pPr>
      <w:proofErr w:type="spellStart"/>
      <w:proofErr w:type="gramStart"/>
      <w:r w:rsidRPr="003D7ED1">
        <w:rPr>
          <w:lang w:val="en-US"/>
        </w:rPr>
        <w:t>Qiao</w:t>
      </w:r>
      <w:proofErr w:type="spellEnd"/>
      <w:r w:rsidRPr="003D7ED1">
        <w:rPr>
          <w:lang w:val="en-US"/>
        </w:rPr>
        <w:t xml:space="preserve">, Z., </w:t>
      </w:r>
      <w:proofErr w:type="spellStart"/>
      <w:r w:rsidRPr="003D7ED1">
        <w:rPr>
          <w:lang w:val="en-US"/>
        </w:rPr>
        <w:t>Tian</w:t>
      </w:r>
      <w:proofErr w:type="spellEnd"/>
      <w:r w:rsidRPr="003D7ED1">
        <w:rPr>
          <w:lang w:val="en-US"/>
        </w:rPr>
        <w:t>, G., &amp; Xiao, L. (2013).</w:t>
      </w:r>
      <w:proofErr w:type="gramEnd"/>
      <w:r w:rsidRPr="003D7ED1">
        <w:rPr>
          <w:lang w:val="en-US"/>
        </w:rPr>
        <w:t xml:space="preserve"> Diurnal and seasonal impacts of urbanization on the urban thermal environment: a case study of Beijing using MODIS data. </w:t>
      </w:r>
      <w:r w:rsidRPr="003D7ED1">
        <w:rPr>
          <w:i/>
          <w:iCs/>
          <w:lang w:val="en-US"/>
        </w:rPr>
        <w:t>ISPRS Journal of Photogrammetry and Remote Sensing</w:t>
      </w:r>
      <w:r w:rsidRPr="003D7ED1">
        <w:rPr>
          <w:lang w:val="en-US"/>
        </w:rPr>
        <w:t>, </w:t>
      </w:r>
      <w:r w:rsidRPr="003D7ED1">
        <w:rPr>
          <w:i/>
          <w:iCs/>
          <w:lang w:val="en-US"/>
        </w:rPr>
        <w:t>85</w:t>
      </w:r>
      <w:r w:rsidRPr="003D7ED1">
        <w:rPr>
          <w:lang w:val="en-US"/>
        </w:rPr>
        <w:t>, 93-101.</w:t>
      </w:r>
    </w:p>
    <w:p w:rsidR="00655597" w:rsidRDefault="00655597" w:rsidP="00655597">
      <w:pPr>
        <w:rPr>
          <w:lang w:val="en-US"/>
        </w:rPr>
      </w:pPr>
      <w:proofErr w:type="gramStart"/>
      <w:r w:rsidRPr="003F6C37">
        <w:rPr>
          <w:lang w:val="en-US"/>
        </w:rPr>
        <w:t>Singh, R. B., Grover, A., &amp; Zhan, J. (2014).</w:t>
      </w:r>
      <w:proofErr w:type="gramEnd"/>
      <w:r w:rsidRPr="003F6C37">
        <w:rPr>
          <w:lang w:val="en-US"/>
        </w:rPr>
        <w:t xml:space="preserve"> </w:t>
      </w:r>
      <w:proofErr w:type="gramStart"/>
      <w:r w:rsidRPr="003F6C37">
        <w:rPr>
          <w:lang w:val="en-US"/>
        </w:rPr>
        <w:t>Inter-seasonal variations of surface temperature in the urbanized environment of Delhi using Landsat thermal data.</w:t>
      </w:r>
      <w:proofErr w:type="gramEnd"/>
      <w:r w:rsidRPr="003F6C37">
        <w:rPr>
          <w:lang w:val="en-US"/>
        </w:rPr>
        <w:t> </w:t>
      </w:r>
      <w:r w:rsidRPr="003F6C37">
        <w:rPr>
          <w:i/>
          <w:iCs/>
          <w:lang w:val="en-US"/>
        </w:rPr>
        <w:t>Energies</w:t>
      </w:r>
      <w:r w:rsidRPr="003F6C37">
        <w:rPr>
          <w:lang w:val="en-US"/>
        </w:rPr>
        <w:t>, </w:t>
      </w:r>
      <w:r w:rsidRPr="003F6C37">
        <w:rPr>
          <w:i/>
          <w:iCs/>
          <w:lang w:val="en-US"/>
        </w:rPr>
        <w:t>7</w:t>
      </w:r>
      <w:r w:rsidRPr="003F6C37">
        <w:rPr>
          <w:lang w:val="en-US"/>
        </w:rPr>
        <w:t>(3), 1811-1828.</w:t>
      </w:r>
    </w:p>
    <w:p w:rsidR="00655597" w:rsidRDefault="00655597" w:rsidP="00655597">
      <w:pPr>
        <w:rPr>
          <w:lang w:val="en-US"/>
        </w:rPr>
      </w:pPr>
      <w:proofErr w:type="spellStart"/>
      <w:proofErr w:type="gramStart"/>
      <w:r w:rsidRPr="00BF72BA">
        <w:rPr>
          <w:lang w:val="en-US"/>
        </w:rPr>
        <w:t>Stabler</w:t>
      </w:r>
      <w:proofErr w:type="spellEnd"/>
      <w:r w:rsidRPr="00BF72BA">
        <w:rPr>
          <w:lang w:val="en-US"/>
        </w:rPr>
        <w:t xml:space="preserve">, L. B., Martin, C. A., &amp; </w:t>
      </w:r>
      <w:proofErr w:type="spellStart"/>
      <w:r w:rsidRPr="00BF72BA">
        <w:rPr>
          <w:lang w:val="en-US"/>
        </w:rPr>
        <w:t>Brazel</w:t>
      </w:r>
      <w:proofErr w:type="spellEnd"/>
      <w:r w:rsidRPr="00BF72BA">
        <w:rPr>
          <w:lang w:val="en-US"/>
        </w:rPr>
        <w:t>, A. J. (2005).</w:t>
      </w:r>
      <w:proofErr w:type="gramEnd"/>
      <w:r w:rsidRPr="00BF72BA">
        <w:rPr>
          <w:lang w:val="en-US"/>
        </w:rPr>
        <w:t xml:space="preserve"> Microclimates in a desert city were related to land use and vegetation index. </w:t>
      </w:r>
      <w:r w:rsidRPr="00BF72BA">
        <w:rPr>
          <w:i/>
          <w:iCs/>
          <w:lang w:val="en-US"/>
        </w:rPr>
        <w:t>Urban Forestry &amp; Urban Greening</w:t>
      </w:r>
      <w:r w:rsidRPr="00BF72BA">
        <w:rPr>
          <w:lang w:val="en-US"/>
        </w:rPr>
        <w:t>, </w:t>
      </w:r>
      <w:r w:rsidRPr="00BF72BA">
        <w:rPr>
          <w:i/>
          <w:iCs/>
          <w:lang w:val="en-US"/>
        </w:rPr>
        <w:t>3</w:t>
      </w:r>
      <w:r w:rsidRPr="00BF72BA">
        <w:rPr>
          <w:lang w:val="en-US"/>
        </w:rPr>
        <w:t>(3-4), 137-147.</w:t>
      </w:r>
    </w:p>
    <w:p w:rsidR="00655597" w:rsidRPr="001C632C" w:rsidRDefault="00655597" w:rsidP="00655597">
      <w:pPr>
        <w:rPr>
          <w:lang w:val="en-US"/>
        </w:rPr>
      </w:pPr>
      <w:proofErr w:type="spellStart"/>
      <w:proofErr w:type="gramStart"/>
      <w:r w:rsidRPr="001C632C">
        <w:rPr>
          <w:lang w:val="en-US"/>
        </w:rPr>
        <w:t>Weng</w:t>
      </w:r>
      <w:proofErr w:type="spellEnd"/>
      <w:r w:rsidRPr="001C632C">
        <w:rPr>
          <w:lang w:val="en-US"/>
        </w:rPr>
        <w:t>, Q., &amp; Fu, P. (2014).</w:t>
      </w:r>
      <w:proofErr w:type="gramEnd"/>
      <w:r w:rsidRPr="001C632C">
        <w:rPr>
          <w:lang w:val="en-US"/>
        </w:rPr>
        <w:t xml:space="preserve"> Modeling annual parameters of clear-sky land surface temperature variations and evaluating the impact of cloud cover using time series of Landsat TIR data. </w:t>
      </w:r>
      <w:r w:rsidRPr="001C632C">
        <w:rPr>
          <w:i/>
          <w:iCs/>
          <w:lang w:val="en-US"/>
        </w:rPr>
        <w:t>Remote Sensing of Environment</w:t>
      </w:r>
      <w:r w:rsidRPr="001C632C">
        <w:rPr>
          <w:lang w:val="en-US"/>
        </w:rPr>
        <w:t>, </w:t>
      </w:r>
      <w:r w:rsidRPr="001C632C">
        <w:rPr>
          <w:i/>
          <w:iCs/>
          <w:lang w:val="en-US"/>
        </w:rPr>
        <w:t>140</w:t>
      </w:r>
      <w:r w:rsidRPr="001C632C">
        <w:rPr>
          <w:lang w:val="en-US"/>
        </w:rPr>
        <w:t>, 267-278.</w:t>
      </w:r>
    </w:p>
    <w:p w:rsidR="00655597" w:rsidRPr="002D76B8" w:rsidRDefault="00655597" w:rsidP="00655597">
      <w:pPr>
        <w:rPr>
          <w:lang w:val="en-US"/>
        </w:rPr>
      </w:pPr>
      <w:r w:rsidRPr="002D76B8">
        <w:rPr>
          <w:lang w:val="en-US"/>
        </w:rPr>
        <w:t xml:space="preserve">Yang, C., He, X., Wang, R., Yan, F., Yu, L., Bu, K., </w:t>
      </w:r>
      <w:r>
        <w:rPr>
          <w:lang w:val="en-US"/>
        </w:rPr>
        <w:t>Yang, J., Chang, L.</w:t>
      </w:r>
      <w:proofErr w:type="gramStart"/>
      <w:r>
        <w:rPr>
          <w:lang w:val="en-US"/>
        </w:rPr>
        <w:t xml:space="preserve">, </w:t>
      </w:r>
      <w:r w:rsidRPr="002D76B8">
        <w:rPr>
          <w:lang w:val="en-US"/>
        </w:rPr>
        <w:t xml:space="preserve"> &amp;</w:t>
      </w:r>
      <w:proofErr w:type="gramEnd"/>
      <w:r w:rsidRPr="002D76B8">
        <w:rPr>
          <w:lang w:val="en-US"/>
        </w:rPr>
        <w:t xml:space="preserve"> Zhang, S. (2017). </w:t>
      </w:r>
      <w:proofErr w:type="gramStart"/>
      <w:r w:rsidRPr="002D76B8">
        <w:rPr>
          <w:lang w:val="en-US"/>
        </w:rPr>
        <w:t>The effect of urban green spaces on the urban thermal environment and its seasonal variations.</w:t>
      </w:r>
      <w:proofErr w:type="gramEnd"/>
      <w:r w:rsidRPr="002D76B8">
        <w:rPr>
          <w:lang w:val="en-US"/>
        </w:rPr>
        <w:t> </w:t>
      </w:r>
      <w:proofErr w:type="gramStart"/>
      <w:r w:rsidRPr="002D76B8">
        <w:rPr>
          <w:i/>
          <w:iCs/>
          <w:lang w:val="en-US"/>
        </w:rPr>
        <w:t>Forests</w:t>
      </w:r>
      <w:r w:rsidRPr="002D76B8">
        <w:rPr>
          <w:lang w:val="en-US"/>
        </w:rPr>
        <w:t>, </w:t>
      </w:r>
      <w:r w:rsidRPr="002D76B8">
        <w:rPr>
          <w:i/>
          <w:iCs/>
          <w:lang w:val="en-US"/>
        </w:rPr>
        <w:t>8</w:t>
      </w:r>
      <w:r w:rsidRPr="002D76B8">
        <w:rPr>
          <w:lang w:val="en-US"/>
        </w:rPr>
        <w:t>(5), 153.</w:t>
      </w:r>
      <w:proofErr w:type="gramEnd"/>
    </w:p>
    <w:p w:rsidR="00655597" w:rsidRPr="00655597" w:rsidRDefault="00655597" w:rsidP="00655597">
      <w:pPr>
        <w:rPr>
          <w:lang w:val="en-US"/>
        </w:rPr>
      </w:pPr>
      <w:proofErr w:type="spellStart"/>
      <w:proofErr w:type="gramStart"/>
      <w:r w:rsidRPr="008E7F5C">
        <w:rPr>
          <w:lang w:val="en-US"/>
        </w:rPr>
        <w:t>Zeng</w:t>
      </w:r>
      <w:proofErr w:type="spellEnd"/>
      <w:r w:rsidRPr="008E7F5C">
        <w:rPr>
          <w:lang w:val="en-US"/>
        </w:rPr>
        <w:t>, Y., Huang, W., Zhan, F., Zhang, H., &amp; Liu, H. (2010).</w:t>
      </w:r>
      <w:proofErr w:type="gramEnd"/>
      <w:r w:rsidRPr="008E7F5C">
        <w:rPr>
          <w:lang w:val="en-US"/>
        </w:rPr>
        <w:t xml:space="preserve"> Study on the urban heat island effects and its relationship with surface biophysical characteristics using MODIS imageries. </w:t>
      </w:r>
      <w:r w:rsidRPr="00655597">
        <w:rPr>
          <w:i/>
          <w:iCs/>
          <w:lang w:val="en-US"/>
        </w:rPr>
        <w:t>Geo-spatial Information Science</w:t>
      </w:r>
      <w:r w:rsidRPr="00655597">
        <w:rPr>
          <w:lang w:val="en-US"/>
        </w:rPr>
        <w:t>, </w:t>
      </w:r>
      <w:r w:rsidRPr="00655597">
        <w:rPr>
          <w:i/>
          <w:iCs/>
          <w:lang w:val="en-US"/>
        </w:rPr>
        <w:t>13</w:t>
      </w:r>
      <w:r w:rsidRPr="00655597">
        <w:rPr>
          <w:lang w:val="en-US"/>
        </w:rPr>
        <w:t>(1), 1-7.</w:t>
      </w:r>
    </w:p>
    <w:p w:rsidR="00655597" w:rsidRPr="00245302" w:rsidRDefault="00655597" w:rsidP="00655597">
      <w:pPr>
        <w:rPr>
          <w:lang w:val="en-US"/>
        </w:rPr>
      </w:pPr>
      <w:proofErr w:type="gramStart"/>
      <w:r w:rsidRPr="00245302">
        <w:rPr>
          <w:lang w:val="en-US"/>
        </w:rPr>
        <w:t xml:space="preserve">Zhao, G., Dong, J., Liu, J., </w:t>
      </w:r>
      <w:proofErr w:type="spellStart"/>
      <w:r w:rsidRPr="00245302">
        <w:rPr>
          <w:lang w:val="en-US"/>
        </w:rPr>
        <w:t>Zhai</w:t>
      </w:r>
      <w:proofErr w:type="spellEnd"/>
      <w:r w:rsidRPr="00245302">
        <w:rPr>
          <w:lang w:val="en-US"/>
        </w:rPr>
        <w:t>, J., Cui, Y., He, T., &amp; Xiao, X. (2017).</w:t>
      </w:r>
      <w:proofErr w:type="gramEnd"/>
      <w:r w:rsidRPr="00245302">
        <w:rPr>
          <w:lang w:val="en-US"/>
        </w:rPr>
        <w:t xml:space="preserve"> Different patterns in daytime and nighttime thermal effects of urbanization in Beijing-Tianjin-</w:t>
      </w:r>
      <w:proofErr w:type="spellStart"/>
      <w:r w:rsidRPr="00245302">
        <w:rPr>
          <w:lang w:val="en-US"/>
        </w:rPr>
        <w:t>Hebei</w:t>
      </w:r>
      <w:proofErr w:type="spellEnd"/>
      <w:r w:rsidRPr="00245302">
        <w:rPr>
          <w:lang w:val="en-US"/>
        </w:rPr>
        <w:t xml:space="preserve"> urban agglomeration. </w:t>
      </w:r>
      <w:proofErr w:type="gramStart"/>
      <w:r w:rsidRPr="00245302">
        <w:rPr>
          <w:i/>
          <w:iCs/>
          <w:lang w:val="en-US"/>
        </w:rPr>
        <w:t>Remote Sensing</w:t>
      </w:r>
      <w:r w:rsidRPr="00245302">
        <w:rPr>
          <w:lang w:val="en-US"/>
        </w:rPr>
        <w:t>, </w:t>
      </w:r>
      <w:r w:rsidRPr="00245302">
        <w:rPr>
          <w:i/>
          <w:iCs/>
          <w:lang w:val="en-US"/>
        </w:rPr>
        <w:t>9</w:t>
      </w:r>
      <w:r w:rsidRPr="00245302">
        <w:rPr>
          <w:lang w:val="en-US"/>
        </w:rPr>
        <w:t>(2), 121.</w:t>
      </w:r>
      <w:proofErr w:type="gramEnd"/>
    </w:p>
    <w:p w:rsidR="00655597" w:rsidRPr="00707D36" w:rsidRDefault="00655597" w:rsidP="00655597">
      <w:pPr>
        <w:rPr>
          <w:lang w:val="en-US"/>
        </w:rPr>
      </w:pPr>
      <w:proofErr w:type="gramStart"/>
      <w:r w:rsidRPr="005406EF">
        <w:rPr>
          <w:lang w:val="en-US"/>
        </w:rPr>
        <w:t xml:space="preserve">Zhou, J., Hu, D., &amp; </w:t>
      </w:r>
      <w:proofErr w:type="spellStart"/>
      <w:r w:rsidRPr="005406EF">
        <w:rPr>
          <w:lang w:val="en-US"/>
        </w:rPr>
        <w:t>Weng</w:t>
      </w:r>
      <w:proofErr w:type="spellEnd"/>
      <w:r w:rsidRPr="005406EF">
        <w:rPr>
          <w:lang w:val="en-US"/>
        </w:rPr>
        <w:t>, Q. (2010).</w:t>
      </w:r>
      <w:proofErr w:type="gramEnd"/>
      <w:r w:rsidRPr="005406EF">
        <w:rPr>
          <w:lang w:val="en-US"/>
        </w:rPr>
        <w:t xml:space="preserve"> </w:t>
      </w:r>
      <w:proofErr w:type="gramStart"/>
      <w:r w:rsidRPr="005406EF">
        <w:rPr>
          <w:lang w:val="en-US"/>
        </w:rPr>
        <w:t>Analysis of surface radiation budget during the summer and winter in the metropolitan area of Beijing, China.</w:t>
      </w:r>
      <w:proofErr w:type="gramEnd"/>
      <w:r w:rsidRPr="005406EF">
        <w:rPr>
          <w:lang w:val="en-US"/>
        </w:rPr>
        <w:t> </w:t>
      </w:r>
      <w:proofErr w:type="spellStart"/>
      <w:r w:rsidRPr="005406EF">
        <w:rPr>
          <w:i/>
          <w:iCs/>
        </w:rPr>
        <w:t>Journal</w:t>
      </w:r>
      <w:proofErr w:type="spellEnd"/>
      <w:r w:rsidRPr="005406EF">
        <w:rPr>
          <w:i/>
          <w:iCs/>
        </w:rPr>
        <w:t xml:space="preserve"> of </w:t>
      </w:r>
      <w:proofErr w:type="spellStart"/>
      <w:r w:rsidRPr="005406EF">
        <w:rPr>
          <w:i/>
          <w:iCs/>
        </w:rPr>
        <w:t>Applied</w:t>
      </w:r>
      <w:proofErr w:type="spellEnd"/>
      <w:r w:rsidRPr="005406EF">
        <w:rPr>
          <w:i/>
          <w:iCs/>
        </w:rPr>
        <w:t xml:space="preserve"> </w:t>
      </w:r>
      <w:proofErr w:type="spellStart"/>
      <w:r w:rsidRPr="005406EF">
        <w:rPr>
          <w:i/>
          <w:iCs/>
        </w:rPr>
        <w:t>Remote</w:t>
      </w:r>
      <w:proofErr w:type="spellEnd"/>
      <w:r w:rsidRPr="005406EF">
        <w:rPr>
          <w:i/>
          <w:iCs/>
        </w:rPr>
        <w:t xml:space="preserve"> </w:t>
      </w:r>
      <w:proofErr w:type="spellStart"/>
      <w:r w:rsidRPr="005406EF">
        <w:rPr>
          <w:i/>
          <w:iCs/>
        </w:rPr>
        <w:t>Sensing</w:t>
      </w:r>
      <w:proofErr w:type="spellEnd"/>
      <w:r w:rsidRPr="005406EF">
        <w:t>, </w:t>
      </w:r>
      <w:r w:rsidRPr="005406EF">
        <w:rPr>
          <w:i/>
          <w:iCs/>
        </w:rPr>
        <w:t>4</w:t>
      </w:r>
      <w:r>
        <w:t>(1), 0435</w:t>
      </w:r>
    </w:p>
    <w:p w:rsidR="00CC705E" w:rsidRDefault="00CC705E"/>
    <w:sectPr w:rsidR="00CC705E" w:rsidSect="00806DB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jY2MTayMDMAAiUdpeDU4uLM/DyQAqNaAOqISB4sAAAA"/>
  </w:docVars>
  <w:rsids>
    <w:rsidRoot w:val="00655597"/>
    <w:rsid w:val="00240617"/>
    <w:rsid w:val="00655597"/>
    <w:rsid w:val="00C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2018-10-22T23:09:00Z</dcterms:created>
  <dcterms:modified xsi:type="dcterms:W3CDTF">2018-10-22T23:10:00Z</dcterms:modified>
</cp:coreProperties>
</file>