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FC" w:rsidRPr="00884C70" w:rsidRDefault="009D63FC" w:rsidP="009D63FC">
      <w:pPr>
        <w:rPr>
          <w:lang w:val="en-US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0"/>
        <w:gridCol w:w="6550"/>
        <w:gridCol w:w="2445"/>
        <w:gridCol w:w="1767"/>
      </w:tblGrid>
      <w:tr w:rsidR="009D63FC" w:rsidRPr="00A7496D" w:rsidTr="00BD6B04">
        <w:trPr>
          <w:trHeight w:val="300"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D63FC" w:rsidRPr="00A7496D" w:rsidRDefault="009D63FC" w:rsidP="00BD6B04">
            <w:proofErr w:type="spellStart"/>
            <w:r w:rsidRPr="00A7496D">
              <w:t>Location</w:t>
            </w:r>
            <w:proofErr w:type="spellEnd"/>
          </w:p>
        </w:tc>
        <w:tc>
          <w:tcPr>
            <w:tcW w:w="65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D63FC" w:rsidRPr="00A7496D" w:rsidRDefault="009D63FC" w:rsidP="00BD6B04">
            <w:proofErr w:type="spellStart"/>
            <w:r w:rsidRPr="00A7496D">
              <w:t>Main</w:t>
            </w:r>
            <w:proofErr w:type="spellEnd"/>
            <w:r w:rsidRPr="00A7496D">
              <w:t xml:space="preserve"> </w:t>
            </w:r>
            <w:proofErr w:type="spellStart"/>
            <w:r w:rsidRPr="00A7496D">
              <w:t>findings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D63FC" w:rsidRPr="00A7496D" w:rsidRDefault="009D63FC" w:rsidP="00BD6B04">
            <w:r w:rsidRPr="00A7496D">
              <w:t>Sensor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D63FC" w:rsidRPr="00A7496D" w:rsidRDefault="009D63FC" w:rsidP="00BD6B04">
            <w:proofErr w:type="spellStart"/>
            <w:r w:rsidRPr="00A7496D">
              <w:t>Source</w:t>
            </w:r>
            <w:proofErr w:type="spellEnd"/>
          </w:p>
        </w:tc>
      </w:tr>
      <w:tr w:rsidR="009D63FC" w:rsidRPr="004A37C7" w:rsidTr="00BD6B04">
        <w:trPr>
          <w:trHeight w:val="300"/>
        </w:trPr>
        <w:tc>
          <w:tcPr>
            <w:tcW w:w="2460" w:type="dxa"/>
            <w:noWrap/>
          </w:tcPr>
          <w:p w:rsidR="009D63FC" w:rsidRPr="004A37C7" w:rsidRDefault="009D63FC" w:rsidP="00BD6B04">
            <w:pPr>
              <w:rPr>
                <w:lang w:val="en-US"/>
              </w:rPr>
            </w:pPr>
            <w:r w:rsidRPr="004A37C7">
              <w:rPr>
                <w:lang w:val="en-US"/>
              </w:rPr>
              <w:t>Asia, Europe, and North America</w:t>
            </w:r>
          </w:p>
        </w:tc>
        <w:tc>
          <w:tcPr>
            <w:tcW w:w="6550" w:type="dxa"/>
            <w:noWrap/>
          </w:tcPr>
          <w:p w:rsidR="009D63FC" w:rsidRPr="00A7496D" w:rsidRDefault="009D63FC" w:rsidP="00BD6B04">
            <w:pPr>
              <w:rPr>
                <w:lang w:val="en-US"/>
              </w:rPr>
            </w:pPr>
            <w:r>
              <w:rPr>
                <w:lang w:val="en-US"/>
              </w:rPr>
              <w:t>Longer growing season in urban than in natural areas</w:t>
            </w:r>
          </w:p>
        </w:tc>
        <w:tc>
          <w:tcPr>
            <w:tcW w:w="2445" w:type="dxa"/>
            <w:noWrap/>
          </w:tcPr>
          <w:p w:rsidR="009D63FC" w:rsidRPr="004A37C7" w:rsidRDefault="009D63FC" w:rsidP="00BD6B04">
            <w:pPr>
              <w:rPr>
                <w:lang w:val="en-US"/>
              </w:rPr>
            </w:pPr>
            <w:r>
              <w:rPr>
                <w:lang w:val="en-US"/>
              </w:rPr>
              <w:t>MODIS</w:t>
            </w:r>
          </w:p>
        </w:tc>
        <w:tc>
          <w:tcPr>
            <w:tcW w:w="1767" w:type="dxa"/>
            <w:noWrap/>
          </w:tcPr>
          <w:p w:rsidR="009D63FC" w:rsidRPr="004A37C7" w:rsidRDefault="009D63FC" w:rsidP="00BD6B04">
            <w:pPr>
              <w:rPr>
                <w:lang w:val="en-US"/>
              </w:rPr>
            </w:pPr>
            <w:r>
              <w:rPr>
                <w:lang w:val="en-US"/>
              </w:rPr>
              <w:t>Zhang et al. 2004</w:t>
            </w:r>
          </w:p>
        </w:tc>
      </w:tr>
      <w:tr w:rsidR="009D63FC" w:rsidRPr="00544DBA" w:rsidTr="00BD6B04">
        <w:trPr>
          <w:trHeight w:val="300"/>
        </w:trPr>
        <w:tc>
          <w:tcPr>
            <w:tcW w:w="2460" w:type="dxa"/>
            <w:noWrap/>
            <w:hideMark/>
          </w:tcPr>
          <w:p w:rsidR="009D63FC" w:rsidRPr="00544DBA" w:rsidRDefault="009D63FC" w:rsidP="00BD6B04">
            <w:pPr>
              <w:rPr>
                <w:lang w:val="en-US"/>
              </w:rPr>
            </w:pPr>
            <w:r w:rsidRPr="00544DBA">
              <w:rPr>
                <w:lang w:val="en-US"/>
              </w:rPr>
              <w:t>Taiwan</w:t>
            </w:r>
          </w:p>
        </w:tc>
        <w:tc>
          <w:tcPr>
            <w:tcW w:w="6550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 w:rsidRPr="00A7496D">
              <w:rPr>
                <w:lang w:val="en-US"/>
              </w:rPr>
              <w:t xml:space="preserve">The length of </w:t>
            </w:r>
            <w:r>
              <w:rPr>
                <w:lang w:val="en-US"/>
              </w:rPr>
              <w:t xml:space="preserve">the </w:t>
            </w:r>
            <w:r w:rsidRPr="00A7496D">
              <w:rPr>
                <w:lang w:val="en-US"/>
              </w:rPr>
              <w:t>growing season was shorter in urban than in forest</w:t>
            </w:r>
          </w:p>
        </w:tc>
        <w:tc>
          <w:tcPr>
            <w:tcW w:w="2445" w:type="dxa"/>
            <w:noWrap/>
            <w:hideMark/>
          </w:tcPr>
          <w:p w:rsidR="009D63FC" w:rsidRPr="00544DBA" w:rsidRDefault="009D63FC" w:rsidP="00BD6B04">
            <w:pPr>
              <w:rPr>
                <w:lang w:val="en-US"/>
              </w:rPr>
            </w:pPr>
            <w:r w:rsidRPr="00544DBA">
              <w:rPr>
                <w:lang w:val="en-US"/>
              </w:rPr>
              <w:t>MODIS</w:t>
            </w:r>
          </w:p>
        </w:tc>
        <w:tc>
          <w:tcPr>
            <w:tcW w:w="1767" w:type="dxa"/>
            <w:noWrap/>
            <w:hideMark/>
          </w:tcPr>
          <w:p w:rsidR="009D63FC" w:rsidRPr="00544DBA" w:rsidRDefault="009D63FC" w:rsidP="00BD6B04">
            <w:pPr>
              <w:rPr>
                <w:lang w:val="en-US"/>
              </w:rPr>
            </w:pPr>
            <w:r w:rsidRPr="00544DBA">
              <w:rPr>
                <w:lang w:val="en-US"/>
              </w:rPr>
              <w:t>Chang et al. 2011</w:t>
            </w:r>
          </w:p>
        </w:tc>
      </w:tr>
      <w:tr w:rsidR="009D63FC" w:rsidRPr="00A7496D" w:rsidTr="00BD6B04">
        <w:trPr>
          <w:trHeight w:val="300"/>
        </w:trPr>
        <w:tc>
          <w:tcPr>
            <w:tcW w:w="2460" w:type="dxa"/>
            <w:noWrap/>
            <w:hideMark/>
          </w:tcPr>
          <w:p w:rsidR="009D63FC" w:rsidRPr="00A7496D" w:rsidRDefault="009D63FC" w:rsidP="00BD6B04">
            <w:r w:rsidRPr="00544DBA">
              <w:rPr>
                <w:lang w:val="en-US"/>
              </w:rPr>
              <w:t xml:space="preserve">Pearl River Delta, </w:t>
            </w:r>
            <w:proofErr w:type="spellStart"/>
            <w:r w:rsidRPr="00544DBA">
              <w:rPr>
                <w:lang w:val="en-US"/>
              </w:rPr>
              <w:t>Ch</w:t>
            </w:r>
            <w:r w:rsidRPr="00A7496D">
              <w:t>ina</w:t>
            </w:r>
            <w:proofErr w:type="spellEnd"/>
          </w:p>
        </w:tc>
        <w:tc>
          <w:tcPr>
            <w:tcW w:w="6550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>
              <w:rPr>
                <w:lang w:val="en-US"/>
              </w:rPr>
              <w:t>Least seasonal change of n</w:t>
            </w:r>
            <w:r w:rsidRPr="00A7496D">
              <w:rPr>
                <w:lang w:val="en-US"/>
              </w:rPr>
              <w:t>et primary productivity in urban areas</w:t>
            </w:r>
          </w:p>
        </w:tc>
        <w:tc>
          <w:tcPr>
            <w:tcW w:w="2445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 w:rsidRPr="00A7496D">
              <w:rPr>
                <w:lang w:val="en-US"/>
              </w:rPr>
              <w:t>Landsat TM and ETM+; and MODIS</w:t>
            </w:r>
          </w:p>
        </w:tc>
        <w:tc>
          <w:tcPr>
            <w:tcW w:w="1767" w:type="dxa"/>
            <w:noWrap/>
            <w:hideMark/>
          </w:tcPr>
          <w:p w:rsidR="009D63FC" w:rsidRPr="00A7496D" w:rsidRDefault="009D63FC" w:rsidP="00BD6B04">
            <w:proofErr w:type="spellStart"/>
            <w:r w:rsidRPr="00A7496D">
              <w:t>Yan</w:t>
            </w:r>
            <w:proofErr w:type="spellEnd"/>
            <w:r w:rsidRPr="00A7496D">
              <w:t xml:space="preserve"> et al. 2018</w:t>
            </w:r>
          </w:p>
        </w:tc>
      </w:tr>
      <w:tr w:rsidR="009D63FC" w:rsidRPr="009C23EB" w:rsidTr="00BD6B04">
        <w:trPr>
          <w:trHeight w:val="300"/>
        </w:trPr>
        <w:tc>
          <w:tcPr>
            <w:tcW w:w="2460" w:type="dxa"/>
            <w:noWrap/>
            <w:hideMark/>
          </w:tcPr>
          <w:p w:rsidR="009D63FC" w:rsidRPr="00A7496D" w:rsidRDefault="009D63FC" w:rsidP="00BD6B04">
            <w:r w:rsidRPr="00A7496D">
              <w:t>China</w:t>
            </w:r>
          </w:p>
        </w:tc>
        <w:tc>
          <w:tcPr>
            <w:tcW w:w="6550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 w:rsidRPr="00A7496D">
              <w:rPr>
                <w:lang w:val="en-US"/>
              </w:rPr>
              <w:t>The length of the growing season was higher in urban than in rural areas, and</w:t>
            </w:r>
            <w:r>
              <w:rPr>
                <w:lang w:val="en-US"/>
              </w:rPr>
              <w:t xml:space="preserve"> it</w:t>
            </w:r>
            <w:r w:rsidRPr="00A7496D">
              <w:rPr>
                <w:lang w:val="en-US"/>
              </w:rPr>
              <w:t xml:space="preserve"> increased with the UHI effect</w:t>
            </w:r>
          </w:p>
        </w:tc>
        <w:tc>
          <w:tcPr>
            <w:tcW w:w="2445" w:type="dxa"/>
            <w:noWrap/>
            <w:hideMark/>
          </w:tcPr>
          <w:p w:rsidR="009D63FC" w:rsidRPr="00A7496D" w:rsidRDefault="009D63FC" w:rsidP="00BD6B04">
            <w:r w:rsidRPr="00A7496D">
              <w:t>MODIS</w:t>
            </w:r>
          </w:p>
        </w:tc>
        <w:tc>
          <w:tcPr>
            <w:tcW w:w="1767" w:type="dxa"/>
            <w:noWrap/>
            <w:hideMark/>
          </w:tcPr>
          <w:p w:rsidR="009D63FC" w:rsidRPr="009C23EB" w:rsidRDefault="009D63FC" w:rsidP="00BD6B04">
            <w:proofErr w:type="spellStart"/>
            <w:r w:rsidRPr="009C23EB">
              <w:t>Zhou</w:t>
            </w:r>
            <w:proofErr w:type="spellEnd"/>
            <w:r w:rsidRPr="009C23EB">
              <w:t xml:space="preserve"> et al. 2016</w:t>
            </w:r>
          </w:p>
        </w:tc>
      </w:tr>
      <w:tr w:rsidR="009D63FC" w:rsidRPr="00222BE7" w:rsidTr="00BD6B04">
        <w:trPr>
          <w:trHeight w:val="300"/>
        </w:trPr>
        <w:tc>
          <w:tcPr>
            <w:tcW w:w="2460" w:type="dxa"/>
            <w:noWrap/>
          </w:tcPr>
          <w:p w:rsidR="009D63FC" w:rsidRPr="00A7496D" w:rsidRDefault="009D63FC" w:rsidP="00BD6B04">
            <w:proofErr w:type="spellStart"/>
            <w:r>
              <w:t>Shanghai</w:t>
            </w:r>
            <w:proofErr w:type="spellEnd"/>
            <w:r>
              <w:t>, China</w:t>
            </w:r>
          </w:p>
        </w:tc>
        <w:tc>
          <w:tcPr>
            <w:tcW w:w="6550" w:type="dxa"/>
            <w:noWrap/>
          </w:tcPr>
          <w:p w:rsidR="009D63FC" w:rsidRPr="00A7496D" w:rsidRDefault="009D63FC" w:rsidP="00BD6B04">
            <w:pPr>
              <w:rPr>
                <w:lang w:val="en-US"/>
              </w:rPr>
            </w:pPr>
            <w:r>
              <w:rPr>
                <w:lang w:val="en-US"/>
              </w:rPr>
              <w:t>Longer length of growing season in urban than in rural areas</w:t>
            </w:r>
          </w:p>
        </w:tc>
        <w:tc>
          <w:tcPr>
            <w:tcW w:w="2445" w:type="dxa"/>
            <w:noWrap/>
          </w:tcPr>
          <w:p w:rsidR="009D63FC" w:rsidRPr="00222BE7" w:rsidRDefault="009D63FC" w:rsidP="00BD6B04">
            <w:pPr>
              <w:rPr>
                <w:lang w:val="en-US"/>
              </w:rPr>
            </w:pPr>
            <w:r>
              <w:rPr>
                <w:lang w:val="en-US"/>
              </w:rPr>
              <w:t>Landsat</w:t>
            </w:r>
          </w:p>
        </w:tc>
        <w:tc>
          <w:tcPr>
            <w:tcW w:w="1767" w:type="dxa"/>
            <w:noWrap/>
          </w:tcPr>
          <w:p w:rsidR="009D63FC" w:rsidRPr="00222BE7" w:rsidRDefault="009D63FC" w:rsidP="00BD6B0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Qiu</w:t>
            </w:r>
            <w:proofErr w:type="spellEnd"/>
            <w:r>
              <w:rPr>
                <w:lang w:val="en-US"/>
              </w:rPr>
              <w:t xml:space="preserve"> et al. 2017</w:t>
            </w:r>
          </w:p>
        </w:tc>
      </w:tr>
      <w:tr w:rsidR="009D63FC" w:rsidRPr="00A7496D" w:rsidTr="00BD6B04">
        <w:trPr>
          <w:trHeight w:val="300"/>
        </w:trPr>
        <w:tc>
          <w:tcPr>
            <w:tcW w:w="2460" w:type="dxa"/>
            <w:noWrap/>
            <w:hideMark/>
          </w:tcPr>
          <w:p w:rsidR="009D63FC" w:rsidRPr="00222BE7" w:rsidRDefault="009D63FC" w:rsidP="00BD6B04">
            <w:pPr>
              <w:rPr>
                <w:lang w:val="en-US"/>
              </w:rPr>
            </w:pPr>
            <w:proofErr w:type="spellStart"/>
            <w:r w:rsidRPr="00222BE7">
              <w:rPr>
                <w:lang w:val="en-US"/>
              </w:rPr>
              <w:t>Uttarakhand</w:t>
            </w:r>
            <w:proofErr w:type="spellEnd"/>
            <w:r w:rsidRPr="00222BE7">
              <w:rPr>
                <w:lang w:val="en-US"/>
              </w:rPr>
              <w:t xml:space="preserve"> region, India</w:t>
            </w:r>
          </w:p>
        </w:tc>
        <w:tc>
          <w:tcPr>
            <w:tcW w:w="6550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higher</w:t>
            </w:r>
            <w:r w:rsidRPr="00A7496D">
              <w:rPr>
                <w:lang w:val="en-US"/>
              </w:rPr>
              <w:t xml:space="preserve"> seasonal change of NDVI in urban than in evergreen forest during 2009-2014</w:t>
            </w:r>
            <w:r>
              <w:rPr>
                <w:lang w:val="en-US"/>
              </w:rPr>
              <w:t xml:space="preserve"> period</w:t>
            </w:r>
          </w:p>
        </w:tc>
        <w:tc>
          <w:tcPr>
            <w:tcW w:w="2445" w:type="dxa"/>
            <w:noWrap/>
            <w:hideMark/>
          </w:tcPr>
          <w:p w:rsidR="009D63FC" w:rsidRPr="00222BE7" w:rsidRDefault="009D63FC" w:rsidP="00BD6B04">
            <w:pPr>
              <w:rPr>
                <w:lang w:val="en-US"/>
              </w:rPr>
            </w:pPr>
            <w:r w:rsidRPr="00222BE7">
              <w:rPr>
                <w:lang w:val="en-US"/>
              </w:rPr>
              <w:t>MODIS</w:t>
            </w:r>
          </w:p>
        </w:tc>
        <w:tc>
          <w:tcPr>
            <w:tcW w:w="1767" w:type="dxa"/>
            <w:noWrap/>
            <w:hideMark/>
          </w:tcPr>
          <w:p w:rsidR="009D63FC" w:rsidRPr="00A7496D" w:rsidRDefault="009D63FC" w:rsidP="00BD6B04">
            <w:r w:rsidRPr="00222BE7">
              <w:rPr>
                <w:lang w:val="en-US"/>
              </w:rPr>
              <w:t>M</w:t>
            </w:r>
            <w:proofErr w:type="spellStart"/>
            <w:r w:rsidRPr="00A7496D">
              <w:t>ishra</w:t>
            </w:r>
            <w:proofErr w:type="spellEnd"/>
            <w:r w:rsidRPr="00A7496D">
              <w:t xml:space="preserve"> and </w:t>
            </w:r>
            <w:proofErr w:type="spellStart"/>
            <w:r w:rsidRPr="00A7496D">
              <w:t>Chaudhuri</w:t>
            </w:r>
            <w:proofErr w:type="spellEnd"/>
            <w:r w:rsidRPr="00A7496D">
              <w:t xml:space="preserve"> 2015</w:t>
            </w:r>
          </w:p>
        </w:tc>
      </w:tr>
      <w:tr w:rsidR="009D63FC" w:rsidRPr="00A7496D" w:rsidTr="00BD6B04">
        <w:trPr>
          <w:trHeight w:val="300"/>
        </w:trPr>
        <w:tc>
          <w:tcPr>
            <w:tcW w:w="2460" w:type="dxa"/>
            <w:noWrap/>
            <w:hideMark/>
          </w:tcPr>
          <w:p w:rsidR="009D63FC" w:rsidRPr="00A7496D" w:rsidRDefault="009D63FC" w:rsidP="00BD6B04">
            <w:r w:rsidRPr="00A7496D">
              <w:t>USA</w:t>
            </w:r>
          </w:p>
        </w:tc>
        <w:tc>
          <w:tcPr>
            <w:tcW w:w="6550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 w:rsidRPr="00A7496D">
              <w:rPr>
                <w:lang w:val="en-US"/>
              </w:rPr>
              <w:t>Several cities showed an extended length of the growing season</w:t>
            </w:r>
          </w:p>
        </w:tc>
        <w:tc>
          <w:tcPr>
            <w:tcW w:w="2445" w:type="dxa"/>
            <w:noWrap/>
            <w:hideMark/>
          </w:tcPr>
          <w:p w:rsidR="009D63FC" w:rsidRPr="00A7496D" w:rsidRDefault="009D63FC" w:rsidP="00BD6B04">
            <w:r w:rsidRPr="00A7496D">
              <w:t>AVHRR</w:t>
            </w:r>
          </w:p>
        </w:tc>
        <w:tc>
          <w:tcPr>
            <w:tcW w:w="1767" w:type="dxa"/>
            <w:noWrap/>
            <w:hideMark/>
          </w:tcPr>
          <w:p w:rsidR="009D63FC" w:rsidRPr="00A7496D" w:rsidRDefault="009D63FC" w:rsidP="00BD6B04">
            <w:proofErr w:type="spellStart"/>
            <w:r w:rsidRPr="00A7496D">
              <w:t>Imhoff</w:t>
            </w:r>
            <w:proofErr w:type="spellEnd"/>
            <w:r w:rsidRPr="00A7496D">
              <w:t xml:space="preserve"> et al. 2000</w:t>
            </w:r>
          </w:p>
        </w:tc>
      </w:tr>
      <w:tr w:rsidR="009D63FC" w:rsidRPr="00187DDB" w:rsidTr="00BD6B04">
        <w:trPr>
          <w:trHeight w:val="300"/>
        </w:trPr>
        <w:tc>
          <w:tcPr>
            <w:tcW w:w="2460" w:type="dxa"/>
            <w:noWrap/>
          </w:tcPr>
          <w:p w:rsidR="009D63FC" w:rsidRPr="00A7496D" w:rsidRDefault="009D63FC" w:rsidP="00BD6B04">
            <w:r>
              <w:t>Eastern USA</w:t>
            </w:r>
          </w:p>
        </w:tc>
        <w:tc>
          <w:tcPr>
            <w:tcW w:w="6550" w:type="dxa"/>
            <w:noWrap/>
          </w:tcPr>
          <w:p w:rsidR="009D63FC" w:rsidRPr="00A7496D" w:rsidRDefault="009D63FC" w:rsidP="00BD6B04">
            <w:pPr>
              <w:rPr>
                <w:lang w:val="en-US"/>
              </w:rPr>
            </w:pPr>
            <w:r>
              <w:rPr>
                <w:lang w:val="en-US"/>
              </w:rPr>
              <w:t>Urban areas extended their growing season 7.6 days in comparison to deciduous broadleaf forests</w:t>
            </w:r>
          </w:p>
        </w:tc>
        <w:tc>
          <w:tcPr>
            <w:tcW w:w="2445" w:type="dxa"/>
            <w:noWrap/>
          </w:tcPr>
          <w:p w:rsidR="009D63FC" w:rsidRPr="00187DDB" w:rsidRDefault="009D63FC" w:rsidP="00BD6B04">
            <w:pPr>
              <w:rPr>
                <w:lang w:val="en-US"/>
              </w:rPr>
            </w:pPr>
            <w:r>
              <w:rPr>
                <w:lang w:val="en-US"/>
              </w:rPr>
              <w:t>AVHRR</w:t>
            </w:r>
          </w:p>
        </w:tc>
        <w:tc>
          <w:tcPr>
            <w:tcW w:w="1767" w:type="dxa"/>
            <w:noWrap/>
          </w:tcPr>
          <w:p w:rsidR="009D63FC" w:rsidRPr="00187DDB" w:rsidRDefault="009D63FC" w:rsidP="00BD6B04">
            <w:pPr>
              <w:rPr>
                <w:lang w:val="en-US"/>
              </w:rPr>
            </w:pPr>
            <w:r>
              <w:rPr>
                <w:lang w:val="en-US"/>
              </w:rPr>
              <w:t>White et al. 2002</w:t>
            </w:r>
          </w:p>
        </w:tc>
      </w:tr>
      <w:tr w:rsidR="009D63FC" w:rsidRPr="00A7496D" w:rsidTr="00BD6B04">
        <w:trPr>
          <w:trHeight w:val="300"/>
        </w:trPr>
        <w:tc>
          <w:tcPr>
            <w:tcW w:w="2460" w:type="dxa"/>
            <w:noWrap/>
            <w:hideMark/>
          </w:tcPr>
          <w:p w:rsidR="009D63FC" w:rsidRPr="00A7496D" w:rsidRDefault="009D63FC" w:rsidP="00BD6B04">
            <w:r w:rsidRPr="00A7496D">
              <w:t>USA</w:t>
            </w:r>
          </w:p>
        </w:tc>
        <w:tc>
          <w:tcPr>
            <w:tcW w:w="6550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>
              <w:rPr>
                <w:lang w:val="en-US"/>
              </w:rPr>
              <w:t>Urban areas had a lower</w:t>
            </w:r>
            <w:r w:rsidRPr="00A7496D">
              <w:rPr>
                <w:lang w:val="en-US"/>
              </w:rPr>
              <w:t xml:space="preserve"> seasonal variation of primary productivity than grassland and </w:t>
            </w:r>
            <w:proofErr w:type="spellStart"/>
            <w:r w:rsidRPr="00A7496D">
              <w:rPr>
                <w:lang w:val="en-US"/>
              </w:rPr>
              <w:t>shrubland</w:t>
            </w:r>
            <w:proofErr w:type="spellEnd"/>
            <w:r w:rsidRPr="00A7496D">
              <w:rPr>
                <w:lang w:val="en-US"/>
              </w:rPr>
              <w:t xml:space="preserve"> areas</w:t>
            </w:r>
          </w:p>
        </w:tc>
        <w:tc>
          <w:tcPr>
            <w:tcW w:w="2445" w:type="dxa"/>
            <w:noWrap/>
            <w:hideMark/>
          </w:tcPr>
          <w:p w:rsidR="009D63FC" w:rsidRPr="00A7496D" w:rsidRDefault="009D63FC" w:rsidP="00BD6B04">
            <w:r w:rsidRPr="00A7496D">
              <w:t>MODIS</w:t>
            </w:r>
          </w:p>
        </w:tc>
        <w:tc>
          <w:tcPr>
            <w:tcW w:w="1767" w:type="dxa"/>
            <w:noWrap/>
            <w:hideMark/>
          </w:tcPr>
          <w:p w:rsidR="009D63FC" w:rsidRPr="00A7496D" w:rsidRDefault="009D63FC" w:rsidP="00BD6B04">
            <w:proofErr w:type="spellStart"/>
            <w:r w:rsidRPr="00A7496D">
              <w:t>Coops</w:t>
            </w:r>
            <w:proofErr w:type="spellEnd"/>
            <w:r w:rsidRPr="00A7496D">
              <w:t xml:space="preserve"> et al. 2009</w:t>
            </w:r>
          </w:p>
        </w:tc>
      </w:tr>
      <w:tr w:rsidR="009D63FC" w:rsidRPr="00A7496D" w:rsidTr="00BD6B04">
        <w:trPr>
          <w:trHeight w:val="300"/>
        </w:trPr>
        <w:tc>
          <w:tcPr>
            <w:tcW w:w="2460" w:type="dxa"/>
            <w:noWrap/>
            <w:hideMark/>
          </w:tcPr>
          <w:p w:rsidR="009D63FC" w:rsidRPr="00A7496D" w:rsidRDefault="009D63FC" w:rsidP="00BD6B04">
            <w:r w:rsidRPr="00A7496D">
              <w:t>San Fernando Valley, USA</w:t>
            </w:r>
          </w:p>
        </w:tc>
        <w:tc>
          <w:tcPr>
            <w:tcW w:w="6550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 w:rsidRPr="00A7496D">
              <w:rPr>
                <w:lang w:val="en-US"/>
              </w:rPr>
              <w:t>Irrigated urban areas had a constant NDVI through the year in comparison to non-irrigated areas</w:t>
            </w:r>
          </w:p>
        </w:tc>
        <w:tc>
          <w:tcPr>
            <w:tcW w:w="2445" w:type="dxa"/>
            <w:noWrap/>
            <w:hideMark/>
          </w:tcPr>
          <w:p w:rsidR="009D63FC" w:rsidRPr="00A7496D" w:rsidRDefault="009D63FC" w:rsidP="00BD6B04">
            <w:proofErr w:type="spellStart"/>
            <w:r w:rsidRPr="00A7496D">
              <w:t>Landsat</w:t>
            </w:r>
            <w:proofErr w:type="spellEnd"/>
            <w:r w:rsidRPr="00A7496D">
              <w:t xml:space="preserve"> TM</w:t>
            </w:r>
          </w:p>
        </w:tc>
        <w:tc>
          <w:tcPr>
            <w:tcW w:w="1767" w:type="dxa"/>
            <w:noWrap/>
            <w:hideMark/>
          </w:tcPr>
          <w:p w:rsidR="009D63FC" w:rsidRPr="00A7496D" w:rsidRDefault="009D63FC" w:rsidP="00BD6B04">
            <w:r w:rsidRPr="00A7496D">
              <w:t xml:space="preserve">Johnson and </w:t>
            </w:r>
            <w:proofErr w:type="spellStart"/>
            <w:r w:rsidRPr="00A7496D">
              <w:t>Belitz</w:t>
            </w:r>
            <w:proofErr w:type="spellEnd"/>
            <w:r w:rsidRPr="00A7496D">
              <w:t xml:space="preserve"> 2012</w:t>
            </w:r>
          </w:p>
        </w:tc>
      </w:tr>
      <w:tr w:rsidR="009D63FC" w:rsidRPr="00A7496D" w:rsidTr="00BD6B04">
        <w:trPr>
          <w:trHeight w:val="300"/>
        </w:trPr>
        <w:tc>
          <w:tcPr>
            <w:tcW w:w="2460" w:type="dxa"/>
            <w:noWrap/>
            <w:hideMark/>
          </w:tcPr>
          <w:p w:rsidR="009D63FC" w:rsidRPr="00A7496D" w:rsidRDefault="009D63FC" w:rsidP="00BD6B04">
            <w:r w:rsidRPr="00A7496D">
              <w:t>Phoenix, USA</w:t>
            </w:r>
          </w:p>
        </w:tc>
        <w:tc>
          <w:tcPr>
            <w:tcW w:w="6550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 w:rsidRPr="00A7496D">
              <w:rPr>
                <w:lang w:val="en-US"/>
              </w:rPr>
              <w:t xml:space="preserve">Urban vegetation stayed </w:t>
            </w:r>
            <w:proofErr w:type="spellStart"/>
            <w:r w:rsidRPr="00A7496D">
              <w:rPr>
                <w:lang w:val="en-US"/>
              </w:rPr>
              <w:t>photosynt</w:t>
            </w:r>
            <w:r>
              <w:rPr>
                <w:lang w:val="en-US"/>
              </w:rPr>
              <w:t>he</w:t>
            </w:r>
            <w:r w:rsidRPr="00A7496D">
              <w:rPr>
                <w:lang w:val="en-US"/>
              </w:rPr>
              <w:t>tically</w:t>
            </w:r>
            <w:proofErr w:type="spellEnd"/>
            <w:r w:rsidRPr="00A7496D">
              <w:rPr>
                <w:lang w:val="en-US"/>
              </w:rPr>
              <w:t xml:space="preserve"> active for longer periods than native vegetation</w:t>
            </w:r>
          </w:p>
        </w:tc>
        <w:tc>
          <w:tcPr>
            <w:tcW w:w="2445" w:type="dxa"/>
            <w:noWrap/>
            <w:hideMark/>
          </w:tcPr>
          <w:p w:rsidR="009D63FC" w:rsidRPr="00A7496D" w:rsidRDefault="009D63FC" w:rsidP="00BD6B04">
            <w:r w:rsidRPr="00A7496D">
              <w:t>MODIS</w:t>
            </w:r>
          </w:p>
        </w:tc>
        <w:tc>
          <w:tcPr>
            <w:tcW w:w="1767" w:type="dxa"/>
            <w:noWrap/>
            <w:hideMark/>
          </w:tcPr>
          <w:p w:rsidR="009D63FC" w:rsidRPr="00A7496D" w:rsidRDefault="009D63FC" w:rsidP="00BD6B04">
            <w:proofErr w:type="spellStart"/>
            <w:r w:rsidRPr="00A7496D">
              <w:t>Buyantuyev</w:t>
            </w:r>
            <w:proofErr w:type="spellEnd"/>
            <w:r w:rsidRPr="00A7496D">
              <w:t xml:space="preserve"> and </w:t>
            </w:r>
            <w:proofErr w:type="spellStart"/>
            <w:r w:rsidRPr="00A7496D">
              <w:t>Wu</w:t>
            </w:r>
            <w:proofErr w:type="spellEnd"/>
            <w:r w:rsidRPr="00A7496D">
              <w:t xml:space="preserve"> 2012</w:t>
            </w:r>
          </w:p>
        </w:tc>
      </w:tr>
      <w:tr w:rsidR="009D63FC" w:rsidRPr="00A7496D" w:rsidTr="00BD6B04">
        <w:trPr>
          <w:trHeight w:val="300"/>
        </w:trPr>
        <w:tc>
          <w:tcPr>
            <w:tcW w:w="2460" w:type="dxa"/>
            <w:noWrap/>
            <w:hideMark/>
          </w:tcPr>
          <w:p w:rsidR="009D63FC" w:rsidRPr="00A7496D" w:rsidRDefault="009D63FC" w:rsidP="00BD6B04">
            <w:proofErr w:type="spellStart"/>
            <w:r w:rsidRPr="00A7496D">
              <w:t>Brentwood</w:t>
            </w:r>
            <w:proofErr w:type="spellEnd"/>
            <w:r w:rsidRPr="00A7496D">
              <w:t>, USA</w:t>
            </w:r>
          </w:p>
        </w:tc>
        <w:tc>
          <w:tcPr>
            <w:tcW w:w="6550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 w:rsidRPr="00A7496D">
              <w:rPr>
                <w:lang w:val="en-US"/>
              </w:rPr>
              <w:t>Primary productivity fluctuated less in</w:t>
            </w:r>
            <w:r>
              <w:rPr>
                <w:lang w:val="en-US"/>
              </w:rPr>
              <w:t xml:space="preserve"> urban</w:t>
            </w:r>
            <w:r w:rsidRPr="00A7496D">
              <w:rPr>
                <w:lang w:val="en-US"/>
              </w:rPr>
              <w:t xml:space="preserve"> than</w:t>
            </w:r>
            <w:r>
              <w:rPr>
                <w:lang w:val="en-US"/>
              </w:rPr>
              <w:t xml:space="preserve"> in</w:t>
            </w:r>
            <w:r w:rsidRPr="00A7496D">
              <w:rPr>
                <w:lang w:val="en-US"/>
              </w:rPr>
              <w:t xml:space="preserve"> natural and agricultural areas</w:t>
            </w:r>
          </w:p>
        </w:tc>
        <w:tc>
          <w:tcPr>
            <w:tcW w:w="2445" w:type="dxa"/>
            <w:noWrap/>
            <w:hideMark/>
          </w:tcPr>
          <w:p w:rsidR="009D63FC" w:rsidRPr="00A7496D" w:rsidRDefault="009D63FC" w:rsidP="00BD6B04">
            <w:r w:rsidRPr="00A7496D">
              <w:t>MODIS</w:t>
            </w:r>
          </w:p>
        </w:tc>
        <w:tc>
          <w:tcPr>
            <w:tcW w:w="1767" w:type="dxa"/>
            <w:noWrap/>
            <w:hideMark/>
          </w:tcPr>
          <w:p w:rsidR="009D63FC" w:rsidRPr="00A7496D" w:rsidRDefault="009D63FC" w:rsidP="00BD6B04">
            <w:proofErr w:type="spellStart"/>
            <w:r w:rsidRPr="00A7496D">
              <w:t>Leong</w:t>
            </w:r>
            <w:proofErr w:type="spellEnd"/>
            <w:r w:rsidRPr="00A7496D">
              <w:t xml:space="preserve"> and </w:t>
            </w:r>
            <w:proofErr w:type="spellStart"/>
            <w:r w:rsidRPr="00A7496D">
              <w:t>Roderick</w:t>
            </w:r>
            <w:proofErr w:type="spellEnd"/>
            <w:r w:rsidRPr="00A7496D">
              <w:t xml:space="preserve"> 2015</w:t>
            </w:r>
          </w:p>
        </w:tc>
      </w:tr>
      <w:tr w:rsidR="009D63FC" w:rsidRPr="00A7496D" w:rsidTr="00BD6B04">
        <w:trPr>
          <w:trHeight w:val="300"/>
        </w:trPr>
        <w:tc>
          <w:tcPr>
            <w:tcW w:w="2460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 w:rsidRPr="00A7496D">
              <w:rPr>
                <w:lang w:val="en-US"/>
              </w:rPr>
              <w:t>King, Polk, and Baltimore county; USA</w:t>
            </w:r>
          </w:p>
        </w:tc>
        <w:tc>
          <w:tcPr>
            <w:tcW w:w="6550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 w:rsidRPr="00A7496D">
              <w:rPr>
                <w:lang w:val="en-US"/>
              </w:rPr>
              <w:t>Urban areas showed an extended length of the growing season</w:t>
            </w:r>
            <w:r>
              <w:rPr>
                <w:lang w:val="en-US"/>
              </w:rPr>
              <w:t xml:space="preserve"> in comparison to rural areas</w:t>
            </w:r>
          </w:p>
        </w:tc>
        <w:tc>
          <w:tcPr>
            <w:tcW w:w="2445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 w:rsidRPr="00A7496D">
              <w:rPr>
                <w:lang w:val="en-US"/>
              </w:rPr>
              <w:t>Landsat TM, ETM+ , and OLI/TIRS; MODIS</w:t>
            </w:r>
          </w:p>
        </w:tc>
        <w:tc>
          <w:tcPr>
            <w:tcW w:w="1767" w:type="dxa"/>
            <w:noWrap/>
            <w:hideMark/>
          </w:tcPr>
          <w:p w:rsidR="009D63FC" w:rsidRPr="00A7496D" w:rsidRDefault="009D63FC" w:rsidP="00BD6B04">
            <w:r w:rsidRPr="00A7496D">
              <w:t>Li et al. 2017</w:t>
            </w:r>
          </w:p>
        </w:tc>
      </w:tr>
      <w:tr w:rsidR="009D63FC" w:rsidRPr="00A7496D" w:rsidTr="00BD6B04">
        <w:trPr>
          <w:trHeight w:val="300"/>
        </w:trPr>
        <w:tc>
          <w:tcPr>
            <w:tcW w:w="2460" w:type="dxa"/>
            <w:noWrap/>
            <w:hideMark/>
          </w:tcPr>
          <w:p w:rsidR="009D63FC" w:rsidRPr="00A7496D" w:rsidRDefault="009D63FC" w:rsidP="00BD6B04">
            <w:proofErr w:type="spellStart"/>
            <w:r w:rsidRPr="00A7496D">
              <w:t>Phalaborwa</w:t>
            </w:r>
            <w:proofErr w:type="spellEnd"/>
            <w:r w:rsidRPr="00A7496D">
              <w:t xml:space="preserve">, South </w:t>
            </w:r>
            <w:proofErr w:type="spellStart"/>
            <w:r w:rsidRPr="00A7496D">
              <w:t>Africa</w:t>
            </w:r>
            <w:proofErr w:type="spellEnd"/>
          </w:p>
        </w:tc>
        <w:tc>
          <w:tcPr>
            <w:tcW w:w="6550" w:type="dxa"/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lower</w:t>
            </w:r>
            <w:r w:rsidRPr="00A7496D">
              <w:rPr>
                <w:lang w:val="en-US"/>
              </w:rPr>
              <w:t xml:space="preserve"> seasonal change of NDVI</w:t>
            </w:r>
            <w:r>
              <w:rPr>
                <w:lang w:val="en-US"/>
              </w:rPr>
              <w:t xml:space="preserve"> in urban than in natural </w:t>
            </w:r>
            <w:r w:rsidRPr="00A7496D">
              <w:rPr>
                <w:lang w:val="en-US"/>
              </w:rPr>
              <w:t>areas</w:t>
            </w:r>
          </w:p>
        </w:tc>
        <w:tc>
          <w:tcPr>
            <w:tcW w:w="2445" w:type="dxa"/>
            <w:noWrap/>
            <w:hideMark/>
          </w:tcPr>
          <w:p w:rsidR="009D63FC" w:rsidRPr="00A7496D" w:rsidRDefault="009D63FC" w:rsidP="00BD6B04">
            <w:r w:rsidRPr="00A7496D">
              <w:t>MODIS</w:t>
            </w:r>
          </w:p>
        </w:tc>
        <w:tc>
          <w:tcPr>
            <w:tcW w:w="1767" w:type="dxa"/>
            <w:noWrap/>
            <w:hideMark/>
          </w:tcPr>
          <w:p w:rsidR="009D63FC" w:rsidRPr="00A7496D" w:rsidRDefault="009D63FC" w:rsidP="00BD6B04">
            <w:proofErr w:type="spellStart"/>
            <w:r w:rsidRPr="00A7496D">
              <w:t>Coetzee</w:t>
            </w:r>
            <w:proofErr w:type="spellEnd"/>
            <w:r w:rsidRPr="00A7496D">
              <w:t xml:space="preserve"> and </w:t>
            </w:r>
            <w:proofErr w:type="spellStart"/>
            <w:r w:rsidRPr="00A7496D">
              <w:t>Chown</w:t>
            </w:r>
            <w:proofErr w:type="spellEnd"/>
            <w:r w:rsidRPr="00A7496D">
              <w:t xml:space="preserve"> 2016</w:t>
            </w:r>
          </w:p>
        </w:tc>
      </w:tr>
      <w:tr w:rsidR="009D63FC" w:rsidRPr="00A7496D" w:rsidTr="00BD6B04">
        <w:trPr>
          <w:trHeight w:val="300"/>
        </w:trPr>
        <w:tc>
          <w:tcPr>
            <w:tcW w:w="2460" w:type="dxa"/>
            <w:tcBorders>
              <w:bottom w:val="single" w:sz="4" w:space="0" w:color="auto"/>
            </w:tcBorders>
            <w:noWrap/>
            <w:hideMark/>
          </w:tcPr>
          <w:p w:rsidR="009D63FC" w:rsidRPr="00A7496D" w:rsidRDefault="009D63FC" w:rsidP="00BD6B04">
            <w:r w:rsidRPr="00A7496D">
              <w:t>Mar del Plata, Argentina</w:t>
            </w:r>
          </w:p>
        </w:tc>
        <w:tc>
          <w:tcPr>
            <w:tcW w:w="6550" w:type="dxa"/>
            <w:tcBorders>
              <w:bottom w:val="single" w:sz="4" w:space="0" w:color="auto"/>
            </w:tcBorders>
            <w:noWrap/>
            <w:hideMark/>
          </w:tcPr>
          <w:p w:rsidR="009D63FC" w:rsidRPr="00A7496D" w:rsidRDefault="009D63FC" w:rsidP="00BD6B04">
            <w:pPr>
              <w:rPr>
                <w:lang w:val="en-US"/>
              </w:rPr>
            </w:pPr>
            <w:r>
              <w:rPr>
                <w:lang w:val="en-US"/>
              </w:rPr>
              <w:t>There was a lower</w:t>
            </w:r>
            <w:r w:rsidRPr="00A7496D">
              <w:rPr>
                <w:lang w:val="en-US"/>
              </w:rPr>
              <w:t xml:space="preserve"> seasonal change of NDVI in urban than in rural areas</w:t>
            </w:r>
          </w:p>
        </w:tc>
        <w:tc>
          <w:tcPr>
            <w:tcW w:w="2445" w:type="dxa"/>
            <w:tcBorders>
              <w:bottom w:val="single" w:sz="4" w:space="0" w:color="auto"/>
            </w:tcBorders>
            <w:noWrap/>
            <w:hideMark/>
          </w:tcPr>
          <w:p w:rsidR="009D63FC" w:rsidRPr="00A7496D" w:rsidRDefault="009D63FC" w:rsidP="00BD6B04">
            <w:r w:rsidRPr="00A7496D">
              <w:t>MODIS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noWrap/>
            <w:hideMark/>
          </w:tcPr>
          <w:p w:rsidR="009D63FC" w:rsidRPr="00A7496D" w:rsidRDefault="009D63FC" w:rsidP="00BD6B04">
            <w:proofErr w:type="spellStart"/>
            <w:r w:rsidRPr="00A7496D">
              <w:t>Leveau</w:t>
            </w:r>
            <w:proofErr w:type="spellEnd"/>
            <w:r w:rsidRPr="00A7496D">
              <w:t xml:space="preserve"> et al. 2018</w:t>
            </w:r>
          </w:p>
        </w:tc>
      </w:tr>
    </w:tbl>
    <w:p w:rsidR="009D63FC" w:rsidRPr="00222BE7" w:rsidRDefault="009D63FC" w:rsidP="009D63FC">
      <w:pPr>
        <w:rPr>
          <w:lang w:val="en-US"/>
        </w:rPr>
      </w:pPr>
      <w:r w:rsidRPr="00222BE7">
        <w:rPr>
          <w:lang w:val="en-US"/>
        </w:rPr>
        <w:lastRenderedPageBreak/>
        <w:t xml:space="preserve">Abbreviations: UHI, Urban heat island; NDVI, Normalized Difference vegetation index; MODIS, Moderate resolution imaging </w:t>
      </w:r>
      <w:proofErr w:type="spellStart"/>
      <w:r w:rsidRPr="00222BE7">
        <w:rPr>
          <w:lang w:val="en-US"/>
        </w:rPr>
        <w:t>spectroradiometer</w:t>
      </w:r>
      <w:proofErr w:type="spellEnd"/>
      <w:r w:rsidRPr="00222BE7">
        <w:rPr>
          <w:lang w:val="en-US"/>
        </w:rPr>
        <w:t xml:space="preserve">; AVHRR, Advanced Very High Resolution Radiometer; TM, Thematic Mapper; ETM+, Enhanced Thematic Mapper plus; OLI/TIRS, </w:t>
      </w:r>
      <w:r w:rsidRPr="00222BE7">
        <w:rPr>
          <w:iCs/>
          <w:lang w:val="en-US"/>
        </w:rPr>
        <w:t>Operational Land Imager/Thermal Infrared Sensor.</w:t>
      </w:r>
      <w:r w:rsidRPr="00222BE7">
        <w:rPr>
          <w:i/>
          <w:iCs/>
          <w:lang w:val="en-US"/>
        </w:rPr>
        <w:t> </w:t>
      </w:r>
    </w:p>
    <w:p w:rsidR="009D63FC" w:rsidRPr="00222BE7" w:rsidRDefault="009D63FC" w:rsidP="009D63FC">
      <w:pPr>
        <w:rPr>
          <w:lang w:val="en-US"/>
        </w:rPr>
      </w:pPr>
      <w:r w:rsidRPr="00222BE7">
        <w:rPr>
          <w:lang w:val="en-US"/>
        </w:rPr>
        <w:t>Spatial resolution: AVHRR (1000 m); MODIS (250 m); Landsat sensors (30 m).</w:t>
      </w:r>
    </w:p>
    <w:p w:rsidR="009D63FC" w:rsidRPr="00222BE7" w:rsidRDefault="009D63FC" w:rsidP="009D63FC">
      <w:pPr>
        <w:rPr>
          <w:lang w:val="en-US"/>
        </w:rPr>
        <w:sectPr w:rsidR="009D63FC" w:rsidRPr="00222BE7" w:rsidSect="00B22CCF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9D63FC" w:rsidRPr="00C6513B" w:rsidRDefault="009D63FC" w:rsidP="009D63FC">
      <w:pPr>
        <w:rPr>
          <w:lang w:val="en-US"/>
        </w:rPr>
      </w:pPr>
      <w:r w:rsidRPr="00C6513B">
        <w:rPr>
          <w:lang w:val="en-US"/>
        </w:rPr>
        <w:lastRenderedPageBreak/>
        <w:t>References</w:t>
      </w:r>
    </w:p>
    <w:p w:rsidR="009D63FC" w:rsidRPr="00464B7A" w:rsidRDefault="009D63FC" w:rsidP="009D63FC">
      <w:pPr>
        <w:rPr>
          <w:lang w:val="en-US"/>
        </w:rPr>
      </w:pPr>
      <w:proofErr w:type="spellStart"/>
      <w:proofErr w:type="gramStart"/>
      <w:r w:rsidRPr="00464B7A">
        <w:rPr>
          <w:lang w:val="en-US"/>
        </w:rPr>
        <w:t>Buyantuyev</w:t>
      </w:r>
      <w:proofErr w:type="spellEnd"/>
      <w:r w:rsidRPr="00464B7A">
        <w:rPr>
          <w:lang w:val="en-US"/>
        </w:rPr>
        <w:t>, A., &amp; Wu, J. (2012).</w:t>
      </w:r>
      <w:proofErr w:type="gramEnd"/>
      <w:r w:rsidRPr="00464B7A">
        <w:rPr>
          <w:lang w:val="en-US"/>
        </w:rPr>
        <w:t xml:space="preserve"> Urbanization diversifies land surface phenology in arid environments: interactions among vegetation, climatic variation, and land use pattern in the Phoenix metropolitan region, USA. </w:t>
      </w:r>
      <w:r w:rsidRPr="00464B7A">
        <w:rPr>
          <w:i/>
          <w:iCs/>
          <w:lang w:val="en-US"/>
        </w:rPr>
        <w:t>Landscape and Urban Planning</w:t>
      </w:r>
      <w:r w:rsidRPr="00464B7A">
        <w:rPr>
          <w:lang w:val="en-US"/>
        </w:rPr>
        <w:t>, </w:t>
      </w:r>
      <w:r w:rsidRPr="00464B7A">
        <w:rPr>
          <w:i/>
          <w:iCs/>
          <w:lang w:val="en-US"/>
        </w:rPr>
        <w:t>105</w:t>
      </w:r>
      <w:r w:rsidRPr="00464B7A">
        <w:rPr>
          <w:lang w:val="en-US"/>
        </w:rPr>
        <w:t>(1), 149-159.</w:t>
      </w:r>
    </w:p>
    <w:p w:rsidR="009D63FC" w:rsidRPr="009D63FC" w:rsidRDefault="009D63FC" w:rsidP="009D63FC">
      <w:pPr>
        <w:rPr>
          <w:lang w:val="en-US"/>
        </w:rPr>
      </w:pPr>
      <w:proofErr w:type="gramStart"/>
      <w:r w:rsidRPr="00F1401B">
        <w:rPr>
          <w:lang w:val="en-US"/>
        </w:rPr>
        <w:t xml:space="preserve">Chang, C. T., Lin, T. C., Wang, S. F., &amp; </w:t>
      </w:r>
      <w:proofErr w:type="spellStart"/>
      <w:r w:rsidRPr="00F1401B">
        <w:rPr>
          <w:lang w:val="en-US"/>
        </w:rPr>
        <w:t>Vadeboncoeur</w:t>
      </w:r>
      <w:proofErr w:type="spellEnd"/>
      <w:r w:rsidRPr="00F1401B">
        <w:rPr>
          <w:lang w:val="en-US"/>
        </w:rPr>
        <w:t>, M. A. (2011).</w:t>
      </w:r>
      <w:proofErr w:type="gramEnd"/>
      <w:r w:rsidRPr="00F1401B">
        <w:rPr>
          <w:lang w:val="en-US"/>
        </w:rPr>
        <w:t xml:space="preserve"> </w:t>
      </w:r>
      <w:proofErr w:type="gramStart"/>
      <w:r w:rsidRPr="00F1401B">
        <w:rPr>
          <w:lang w:val="en-US"/>
        </w:rPr>
        <w:t>Assessing growing season beginning and end dates and their relation to climate in Taiwan using satellite data.</w:t>
      </w:r>
      <w:proofErr w:type="gramEnd"/>
      <w:r w:rsidRPr="00F1401B">
        <w:rPr>
          <w:lang w:val="en-US"/>
        </w:rPr>
        <w:t> </w:t>
      </w:r>
      <w:r w:rsidRPr="009D63FC">
        <w:rPr>
          <w:i/>
          <w:iCs/>
          <w:lang w:val="en-US"/>
        </w:rPr>
        <w:t>International Journal of Remote Sensing</w:t>
      </w:r>
      <w:r w:rsidRPr="009D63FC">
        <w:rPr>
          <w:lang w:val="en-US"/>
        </w:rPr>
        <w:t>, </w:t>
      </w:r>
      <w:r w:rsidRPr="009D63FC">
        <w:rPr>
          <w:i/>
          <w:iCs/>
          <w:lang w:val="en-US"/>
        </w:rPr>
        <w:t>32</w:t>
      </w:r>
      <w:r w:rsidRPr="009D63FC">
        <w:rPr>
          <w:lang w:val="en-US"/>
        </w:rPr>
        <w:t>(18), 5035-5058.</w:t>
      </w:r>
    </w:p>
    <w:p w:rsidR="009D63FC" w:rsidRPr="006C5DFF" w:rsidRDefault="009D63FC" w:rsidP="009D63FC">
      <w:pPr>
        <w:rPr>
          <w:lang w:val="en-US"/>
        </w:rPr>
      </w:pPr>
      <w:proofErr w:type="gramStart"/>
      <w:r w:rsidRPr="006C5DFF">
        <w:rPr>
          <w:lang w:val="en-US"/>
        </w:rPr>
        <w:t xml:space="preserve">Coetzee, B. W., &amp; </w:t>
      </w:r>
      <w:proofErr w:type="spellStart"/>
      <w:r w:rsidRPr="006C5DFF">
        <w:rPr>
          <w:lang w:val="en-US"/>
        </w:rPr>
        <w:t>Chown</w:t>
      </w:r>
      <w:proofErr w:type="spellEnd"/>
      <w:r w:rsidRPr="006C5DFF">
        <w:rPr>
          <w:lang w:val="en-US"/>
        </w:rPr>
        <w:t>, S. L. (2016).</w:t>
      </w:r>
      <w:proofErr w:type="gramEnd"/>
      <w:r w:rsidRPr="006C5DFF">
        <w:rPr>
          <w:lang w:val="en-US"/>
        </w:rPr>
        <w:t xml:space="preserve"> Land‐use change promotes avian diversity at the expense of species with unique traits. </w:t>
      </w:r>
      <w:r w:rsidRPr="006C5DFF">
        <w:rPr>
          <w:i/>
          <w:iCs/>
          <w:lang w:val="en-US"/>
        </w:rPr>
        <w:t>Ecology and Evolution</w:t>
      </w:r>
      <w:r w:rsidRPr="006C5DFF">
        <w:rPr>
          <w:lang w:val="en-US"/>
        </w:rPr>
        <w:t>, </w:t>
      </w:r>
      <w:r w:rsidRPr="006C5DFF">
        <w:rPr>
          <w:i/>
          <w:iCs/>
          <w:lang w:val="en-US"/>
        </w:rPr>
        <w:t>6</w:t>
      </w:r>
      <w:r w:rsidRPr="006C5DFF">
        <w:rPr>
          <w:lang w:val="en-US"/>
        </w:rPr>
        <w:t>(21), 7610-7622.</w:t>
      </w:r>
    </w:p>
    <w:p w:rsidR="009D63FC" w:rsidRPr="00852A40" w:rsidRDefault="009D63FC" w:rsidP="009D63FC">
      <w:pPr>
        <w:rPr>
          <w:lang w:val="en-US"/>
        </w:rPr>
      </w:pPr>
      <w:proofErr w:type="gramStart"/>
      <w:r w:rsidRPr="00852A40">
        <w:rPr>
          <w:lang w:val="en-US"/>
        </w:rPr>
        <w:t xml:space="preserve">Coops, N. C., </w:t>
      </w:r>
      <w:proofErr w:type="spellStart"/>
      <w:r w:rsidRPr="00852A40">
        <w:rPr>
          <w:lang w:val="en-US"/>
        </w:rPr>
        <w:t>Wulder</w:t>
      </w:r>
      <w:proofErr w:type="spellEnd"/>
      <w:r w:rsidRPr="00852A40">
        <w:rPr>
          <w:lang w:val="en-US"/>
        </w:rPr>
        <w:t xml:space="preserve">, M. A., &amp; </w:t>
      </w:r>
      <w:proofErr w:type="spellStart"/>
      <w:r w:rsidRPr="00852A40">
        <w:rPr>
          <w:lang w:val="en-US"/>
        </w:rPr>
        <w:t>Iwanicka</w:t>
      </w:r>
      <w:proofErr w:type="spellEnd"/>
      <w:r w:rsidRPr="00852A40">
        <w:rPr>
          <w:lang w:val="en-US"/>
        </w:rPr>
        <w:t>, D. (2009).</w:t>
      </w:r>
      <w:proofErr w:type="gramEnd"/>
      <w:r w:rsidRPr="00852A40">
        <w:rPr>
          <w:lang w:val="en-US"/>
        </w:rPr>
        <w:t xml:space="preserve"> Exploring the relative importance of satellite-derived descriptors of production, topography and land cover for predicting breeding bird species richness over Ontario, Canada. </w:t>
      </w:r>
      <w:r w:rsidRPr="00852A40">
        <w:rPr>
          <w:i/>
          <w:iCs/>
          <w:lang w:val="en-US"/>
        </w:rPr>
        <w:t>Remote Sensing of Environment</w:t>
      </w:r>
      <w:r w:rsidRPr="00852A40">
        <w:rPr>
          <w:lang w:val="en-US"/>
        </w:rPr>
        <w:t>, </w:t>
      </w:r>
      <w:r w:rsidRPr="00852A40">
        <w:rPr>
          <w:i/>
          <w:iCs/>
          <w:lang w:val="en-US"/>
        </w:rPr>
        <w:t>113</w:t>
      </w:r>
      <w:r w:rsidRPr="00852A40">
        <w:rPr>
          <w:lang w:val="en-US"/>
        </w:rPr>
        <w:t>(3), 668-679.</w:t>
      </w:r>
    </w:p>
    <w:p w:rsidR="009D63FC" w:rsidRDefault="009D63FC" w:rsidP="009D63FC">
      <w:pPr>
        <w:rPr>
          <w:lang w:val="en-US"/>
        </w:rPr>
      </w:pPr>
      <w:proofErr w:type="spellStart"/>
      <w:proofErr w:type="gramStart"/>
      <w:r w:rsidRPr="009322A9">
        <w:rPr>
          <w:lang w:val="en-US"/>
        </w:rPr>
        <w:t>Imhoff</w:t>
      </w:r>
      <w:proofErr w:type="spellEnd"/>
      <w:r w:rsidRPr="009322A9">
        <w:rPr>
          <w:lang w:val="en-US"/>
        </w:rPr>
        <w:t xml:space="preserve">, M. L., Tucker, C. J., Lawrence, W. T., &amp; </w:t>
      </w:r>
      <w:proofErr w:type="spellStart"/>
      <w:r w:rsidRPr="009322A9">
        <w:rPr>
          <w:lang w:val="en-US"/>
        </w:rPr>
        <w:t>Stutzer</w:t>
      </w:r>
      <w:proofErr w:type="spellEnd"/>
      <w:r w:rsidRPr="009322A9">
        <w:rPr>
          <w:lang w:val="en-US"/>
        </w:rPr>
        <w:t>, D. C. (2000).</w:t>
      </w:r>
      <w:proofErr w:type="gramEnd"/>
      <w:r w:rsidRPr="009322A9">
        <w:rPr>
          <w:lang w:val="en-US"/>
        </w:rPr>
        <w:t xml:space="preserve"> </w:t>
      </w:r>
      <w:proofErr w:type="gramStart"/>
      <w:r w:rsidRPr="009322A9">
        <w:rPr>
          <w:lang w:val="en-US"/>
        </w:rPr>
        <w:t>The use of multisource satellite and geospatial data to study the effect of urbanization on primary productivity in the United States.</w:t>
      </w:r>
      <w:proofErr w:type="gramEnd"/>
      <w:r w:rsidRPr="009322A9">
        <w:rPr>
          <w:lang w:val="en-US"/>
        </w:rPr>
        <w:t> </w:t>
      </w:r>
      <w:proofErr w:type="gramStart"/>
      <w:r w:rsidRPr="009322A9">
        <w:rPr>
          <w:i/>
          <w:iCs/>
          <w:lang w:val="en-US"/>
        </w:rPr>
        <w:t>IEEE Transactions on Geoscience and Remote Sensing</w:t>
      </w:r>
      <w:r w:rsidRPr="009322A9">
        <w:rPr>
          <w:lang w:val="en-US"/>
        </w:rPr>
        <w:t>, </w:t>
      </w:r>
      <w:r w:rsidRPr="009322A9">
        <w:rPr>
          <w:i/>
          <w:iCs/>
          <w:lang w:val="en-US"/>
        </w:rPr>
        <w:t>38</w:t>
      </w:r>
      <w:r w:rsidRPr="009322A9">
        <w:rPr>
          <w:lang w:val="en-US"/>
        </w:rPr>
        <w:t>(6), 2549-2556.</w:t>
      </w:r>
      <w:proofErr w:type="gramEnd"/>
    </w:p>
    <w:p w:rsidR="009D63FC" w:rsidRPr="009D63FC" w:rsidRDefault="009D63FC" w:rsidP="009D63FC">
      <w:pPr>
        <w:rPr>
          <w:lang w:val="en-US"/>
        </w:rPr>
      </w:pPr>
      <w:proofErr w:type="gramStart"/>
      <w:r w:rsidRPr="004E7D7C">
        <w:rPr>
          <w:lang w:val="en-US"/>
        </w:rPr>
        <w:t xml:space="preserve">Johnson, T. D., &amp; </w:t>
      </w:r>
      <w:proofErr w:type="spellStart"/>
      <w:r w:rsidRPr="004E7D7C">
        <w:rPr>
          <w:lang w:val="en-US"/>
        </w:rPr>
        <w:t>Belitz</w:t>
      </w:r>
      <w:proofErr w:type="spellEnd"/>
      <w:r w:rsidRPr="004E7D7C">
        <w:rPr>
          <w:lang w:val="en-US"/>
        </w:rPr>
        <w:t>, K. (2012).</w:t>
      </w:r>
      <w:proofErr w:type="gramEnd"/>
      <w:r w:rsidRPr="004E7D7C">
        <w:rPr>
          <w:lang w:val="en-US"/>
        </w:rPr>
        <w:t xml:space="preserve"> </w:t>
      </w:r>
      <w:proofErr w:type="gramStart"/>
      <w:r w:rsidRPr="004E7D7C">
        <w:rPr>
          <w:lang w:val="en-US"/>
        </w:rPr>
        <w:t>A remote sensing approach for estimating the location and rate of urban irrigation in semi-arid climates.</w:t>
      </w:r>
      <w:proofErr w:type="gramEnd"/>
      <w:r w:rsidRPr="004E7D7C">
        <w:rPr>
          <w:lang w:val="en-US"/>
        </w:rPr>
        <w:t> </w:t>
      </w:r>
      <w:r w:rsidRPr="009D63FC">
        <w:rPr>
          <w:i/>
          <w:iCs/>
          <w:lang w:val="en-US"/>
        </w:rPr>
        <w:t>Journal of Hydrology</w:t>
      </w:r>
      <w:r w:rsidRPr="009D63FC">
        <w:rPr>
          <w:lang w:val="en-US"/>
        </w:rPr>
        <w:t>, </w:t>
      </w:r>
      <w:r w:rsidRPr="009D63FC">
        <w:rPr>
          <w:i/>
          <w:iCs/>
          <w:lang w:val="en-US"/>
        </w:rPr>
        <w:t>414</w:t>
      </w:r>
      <w:r w:rsidRPr="009D63FC">
        <w:rPr>
          <w:lang w:val="en-US"/>
        </w:rPr>
        <w:t>, 86-98.</w:t>
      </w:r>
    </w:p>
    <w:p w:rsidR="009D63FC" w:rsidRPr="00440611" w:rsidRDefault="009D63FC" w:rsidP="009D63FC">
      <w:proofErr w:type="gramStart"/>
      <w:r w:rsidRPr="00C14A88">
        <w:rPr>
          <w:lang w:val="en-US"/>
        </w:rPr>
        <w:t>Leong, M., &amp; Roderick, G. K. (2015).</w:t>
      </w:r>
      <w:proofErr w:type="gramEnd"/>
      <w:r w:rsidRPr="00C14A88">
        <w:rPr>
          <w:lang w:val="en-US"/>
        </w:rPr>
        <w:t xml:space="preserve"> Remote sensing captures varying temporal patterns of vegetation between human-altered and natural landscapes. </w:t>
      </w:r>
      <w:proofErr w:type="spellStart"/>
      <w:r w:rsidRPr="00440611">
        <w:rPr>
          <w:i/>
          <w:iCs/>
        </w:rPr>
        <w:t>PeerJ</w:t>
      </w:r>
      <w:proofErr w:type="spellEnd"/>
      <w:r w:rsidRPr="00440611">
        <w:t>, </w:t>
      </w:r>
      <w:r w:rsidRPr="00440611">
        <w:rPr>
          <w:i/>
          <w:iCs/>
        </w:rPr>
        <w:t>3</w:t>
      </w:r>
      <w:r w:rsidRPr="00440611">
        <w:t>, e1141.</w:t>
      </w:r>
    </w:p>
    <w:p w:rsidR="009D63FC" w:rsidRDefault="009D63FC" w:rsidP="009D63FC">
      <w:pPr>
        <w:rPr>
          <w:lang w:val="en-US"/>
        </w:rPr>
      </w:pPr>
      <w:proofErr w:type="spellStart"/>
      <w:r w:rsidRPr="009D63FC">
        <w:t>Leveau</w:t>
      </w:r>
      <w:proofErr w:type="spellEnd"/>
      <w:r w:rsidRPr="009D63FC">
        <w:t xml:space="preserve">, L. M., Isla, F. I., &amp; </w:t>
      </w:r>
      <w:proofErr w:type="spellStart"/>
      <w:r w:rsidRPr="009D63FC">
        <w:t>Bellocq</w:t>
      </w:r>
      <w:proofErr w:type="spellEnd"/>
      <w:r w:rsidRPr="009D63FC">
        <w:t xml:space="preserve">, M. I. (2018). </w:t>
      </w:r>
      <w:proofErr w:type="gramStart"/>
      <w:r w:rsidRPr="006242F9">
        <w:rPr>
          <w:lang w:val="en-US"/>
        </w:rPr>
        <w:t>Predicting the seasonal dynamics of bird communities along an urban-rural gradient using NDVI.</w:t>
      </w:r>
      <w:proofErr w:type="gramEnd"/>
      <w:r w:rsidRPr="006242F9">
        <w:rPr>
          <w:lang w:val="en-US"/>
        </w:rPr>
        <w:t> </w:t>
      </w:r>
      <w:r w:rsidRPr="006242F9">
        <w:rPr>
          <w:i/>
          <w:iCs/>
          <w:lang w:val="en-US"/>
        </w:rPr>
        <w:t>Landscape and Urban Planning</w:t>
      </w:r>
      <w:r w:rsidRPr="006242F9">
        <w:rPr>
          <w:lang w:val="en-US"/>
        </w:rPr>
        <w:t>, </w:t>
      </w:r>
      <w:r w:rsidRPr="006242F9">
        <w:rPr>
          <w:i/>
          <w:iCs/>
          <w:lang w:val="en-US"/>
        </w:rPr>
        <w:t>177</w:t>
      </w:r>
      <w:r w:rsidRPr="006242F9">
        <w:rPr>
          <w:lang w:val="en-US"/>
        </w:rPr>
        <w:t>, 103-113.</w:t>
      </w:r>
    </w:p>
    <w:p w:rsidR="009D63FC" w:rsidRPr="00843950" w:rsidRDefault="009D63FC" w:rsidP="009D63FC">
      <w:pPr>
        <w:rPr>
          <w:lang w:val="en-US"/>
        </w:rPr>
      </w:pPr>
      <w:proofErr w:type="gramStart"/>
      <w:r w:rsidRPr="00843950">
        <w:rPr>
          <w:lang w:val="en-US"/>
        </w:rPr>
        <w:t xml:space="preserve">Li, X., Zhou, Y., </w:t>
      </w:r>
      <w:proofErr w:type="spellStart"/>
      <w:r w:rsidRPr="00843950">
        <w:rPr>
          <w:lang w:val="en-US"/>
        </w:rPr>
        <w:t>Asrar</w:t>
      </w:r>
      <w:proofErr w:type="spellEnd"/>
      <w:r w:rsidRPr="00843950">
        <w:rPr>
          <w:lang w:val="en-US"/>
        </w:rPr>
        <w:t xml:space="preserve">, G. R., &amp; </w:t>
      </w:r>
      <w:proofErr w:type="spellStart"/>
      <w:r w:rsidRPr="00843950">
        <w:rPr>
          <w:lang w:val="en-US"/>
        </w:rPr>
        <w:t>Meng</w:t>
      </w:r>
      <w:proofErr w:type="spellEnd"/>
      <w:r w:rsidRPr="00843950">
        <w:rPr>
          <w:lang w:val="en-US"/>
        </w:rPr>
        <w:t>, L. (2017).</w:t>
      </w:r>
      <w:proofErr w:type="gramEnd"/>
      <w:r w:rsidRPr="00843950">
        <w:rPr>
          <w:lang w:val="en-US"/>
        </w:rPr>
        <w:t xml:space="preserve"> Characterizing spatiotemporal dynamics in phenology of urban ecosystems based on Landsat data. </w:t>
      </w:r>
      <w:r w:rsidRPr="00843950">
        <w:rPr>
          <w:i/>
          <w:iCs/>
          <w:lang w:val="en-US"/>
        </w:rPr>
        <w:t>Science of the Total Environment</w:t>
      </w:r>
      <w:r w:rsidRPr="00843950">
        <w:rPr>
          <w:lang w:val="en-US"/>
        </w:rPr>
        <w:t>, </w:t>
      </w:r>
      <w:r w:rsidRPr="00843950">
        <w:rPr>
          <w:i/>
          <w:iCs/>
          <w:lang w:val="en-US"/>
        </w:rPr>
        <w:t>605</w:t>
      </w:r>
      <w:r w:rsidRPr="00843950">
        <w:rPr>
          <w:lang w:val="en-US"/>
        </w:rPr>
        <w:t>, 721-734.</w:t>
      </w:r>
    </w:p>
    <w:p w:rsidR="009D63FC" w:rsidRDefault="009D63FC" w:rsidP="009D63FC">
      <w:pPr>
        <w:rPr>
          <w:lang w:val="en-US"/>
        </w:rPr>
      </w:pPr>
      <w:proofErr w:type="gramStart"/>
      <w:r w:rsidRPr="003D08EA">
        <w:rPr>
          <w:lang w:val="en-US"/>
        </w:rPr>
        <w:t xml:space="preserve">Mishra, N. B., &amp; </w:t>
      </w:r>
      <w:proofErr w:type="spellStart"/>
      <w:r w:rsidRPr="003D08EA">
        <w:rPr>
          <w:lang w:val="en-US"/>
        </w:rPr>
        <w:t>Chaudhuri</w:t>
      </w:r>
      <w:proofErr w:type="spellEnd"/>
      <w:r w:rsidRPr="003D08EA">
        <w:rPr>
          <w:lang w:val="en-US"/>
        </w:rPr>
        <w:t>, G. (2015).</w:t>
      </w:r>
      <w:proofErr w:type="gramEnd"/>
      <w:r w:rsidRPr="003D08EA">
        <w:rPr>
          <w:lang w:val="en-US"/>
        </w:rPr>
        <w:t xml:space="preserve"> </w:t>
      </w:r>
      <w:proofErr w:type="spellStart"/>
      <w:proofErr w:type="gramStart"/>
      <w:r w:rsidRPr="003D08EA">
        <w:rPr>
          <w:lang w:val="en-US"/>
        </w:rPr>
        <w:t>Spatio</w:t>
      </w:r>
      <w:proofErr w:type="spellEnd"/>
      <w:r w:rsidRPr="003D08EA">
        <w:rPr>
          <w:lang w:val="en-US"/>
        </w:rPr>
        <w:t xml:space="preserve">-temporal analysis of trends in seasonal vegetation productivity across </w:t>
      </w:r>
      <w:proofErr w:type="spellStart"/>
      <w:r w:rsidRPr="003D08EA">
        <w:rPr>
          <w:lang w:val="en-US"/>
        </w:rPr>
        <w:t>Uttarakhand</w:t>
      </w:r>
      <w:proofErr w:type="spellEnd"/>
      <w:r w:rsidRPr="003D08EA">
        <w:rPr>
          <w:lang w:val="en-US"/>
        </w:rPr>
        <w:t>, Indian Himalayas, 2000–2014.</w:t>
      </w:r>
      <w:proofErr w:type="gramEnd"/>
      <w:r w:rsidRPr="003D08EA">
        <w:rPr>
          <w:lang w:val="en-US"/>
        </w:rPr>
        <w:t> </w:t>
      </w:r>
      <w:proofErr w:type="gramStart"/>
      <w:r w:rsidRPr="003D08EA">
        <w:rPr>
          <w:i/>
          <w:iCs/>
          <w:lang w:val="en-US"/>
        </w:rPr>
        <w:t>Applied Geography</w:t>
      </w:r>
      <w:r w:rsidRPr="003D08EA">
        <w:rPr>
          <w:lang w:val="en-US"/>
        </w:rPr>
        <w:t>, </w:t>
      </w:r>
      <w:r w:rsidRPr="003D08EA">
        <w:rPr>
          <w:i/>
          <w:iCs/>
          <w:lang w:val="en-US"/>
        </w:rPr>
        <w:t>56</w:t>
      </w:r>
      <w:r w:rsidRPr="003D08EA">
        <w:rPr>
          <w:lang w:val="en-US"/>
        </w:rPr>
        <w:t>, 29-41.</w:t>
      </w:r>
      <w:proofErr w:type="gramEnd"/>
    </w:p>
    <w:p w:rsidR="009D63FC" w:rsidRPr="0054196B" w:rsidRDefault="009D63FC" w:rsidP="009D63FC">
      <w:pPr>
        <w:rPr>
          <w:lang w:val="en-US"/>
        </w:rPr>
      </w:pPr>
      <w:proofErr w:type="spellStart"/>
      <w:proofErr w:type="gramStart"/>
      <w:r w:rsidRPr="0054196B">
        <w:rPr>
          <w:lang w:val="en-US"/>
        </w:rPr>
        <w:t>Qiu</w:t>
      </w:r>
      <w:proofErr w:type="spellEnd"/>
      <w:r w:rsidRPr="0054196B">
        <w:rPr>
          <w:lang w:val="en-US"/>
        </w:rPr>
        <w:t>, T., Song, C., &amp; Li, J. (2017).</w:t>
      </w:r>
      <w:proofErr w:type="gramEnd"/>
      <w:r w:rsidRPr="0054196B">
        <w:rPr>
          <w:lang w:val="en-US"/>
        </w:rPr>
        <w:t xml:space="preserve"> </w:t>
      </w:r>
      <w:proofErr w:type="gramStart"/>
      <w:r w:rsidRPr="0054196B">
        <w:rPr>
          <w:lang w:val="en-US"/>
        </w:rPr>
        <w:t>Impacts of Urbanization on Vegetation Phenology over the Past Three Decades in Shanghai, China.</w:t>
      </w:r>
      <w:proofErr w:type="gramEnd"/>
      <w:r w:rsidRPr="0054196B">
        <w:rPr>
          <w:lang w:val="en-US"/>
        </w:rPr>
        <w:t> </w:t>
      </w:r>
      <w:proofErr w:type="gramStart"/>
      <w:r w:rsidRPr="0054196B">
        <w:rPr>
          <w:i/>
          <w:iCs/>
          <w:lang w:val="en-US"/>
        </w:rPr>
        <w:t>Remote Sensing</w:t>
      </w:r>
      <w:r w:rsidRPr="0054196B">
        <w:rPr>
          <w:lang w:val="en-US"/>
        </w:rPr>
        <w:t>, </w:t>
      </w:r>
      <w:r w:rsidRPr="0054196B">
        <w:rPr>
          <w:i/>
          <w:iCs/>
          <w:lang w:val="en-US"/>
        </w:rPr>
        <w:t>9</w:t>
      </w:r>
      <w:r w:rsidRPr="0054196B">
        <w:rPr>
          <w:lang w:val="en-US"/>
        </w:rPr>
        <w:t>(9), 970.</w:t>
      </w:r>
      <w:proofErr w:type="gramEnd"/>
    </w:p>
    <w:p w:rsidR="009D63FC" w:rsidRDefault="009D63FC" w:rsidP="009D63FC">
      <w:pPr>
        <w:rPr>
          <w:lang w:val="en-US"/>
        </w:rPr>
      </w:pPr>
      <w:proofErr w:type="gramStart"/>
      <w:r w:rsidRPr="004A37C7">
        <w:rPr>
          <w:lang w:val="en-US"/>
        </w:rPr>
        <w:t xml:space="preserve">White, M. A., </w:t>
      </w:r>
      <w:proofErr w:type="spellStart"/>
      <w:r w:rsidRPr="004A37C7">
        <w:rPr>
          <w:lang w:val="en-US"/>
        </w:rPr>
        <w:t>Nemani</w:t>
      </w:r>
      <w:proofErr w:type="spellEnd"/>
      <w:r w:rsidRPr="004A37C7">
        <w:rPr>
          <w:lang w:val="en-US"/>
        </w:rPr>
        <w:t>, R. R., Thornton, P. E., &amp; Running, S. W. (2002).</w:t>
      </w:r>
      <w:proofErr w:type="gramEnd"/>
      <w:r w:rsidRPr="004A37C7">
        <w:rPr>
          <w:lang w:val="en-US"/>
        </w:rPr>
        <w:t xml:space="preserve"> </w:t>
      </w:r>
      <w:proofErr w:type="gramStart"/>
      <w:r w:rsidRPr="004A37C7">
        <w:rPr>
          <w:lang w:val="en-US"/>
        </w:rPr>
        <w:t xml:space="preserve">Satellite evidence of </w:t>
      </w:r>
      <w:proofErr w:type="spellStart"/>
      <w:r w:rsidRPr="004A37C7">
        <w:rPr>
          <w:lang w:val="en-US"/>
        </w:rPr>
        <w:t>phenological</w:t>
      </w:r>
      <w:proofErr w:type="spellEnd"/>
      <w:r w:rsidRPr="004A37C7">
        <w:rPr>
          <w:lang w:val="en-US"/>
        </w:rPr>
        <w:t xml:space="preserve"> differences between urbanized and rural areas of the eastern United States deciduous broadleaf forest.</w:t>
      </w:r>
      <w:proofErr w:type="gramEnd"/>
      <w:r w:rsidRPr="004A37C7">
        <w:rPr>
          <w:lang w:val="en-US"/>
        </w:rPr>
        <w:t> </w:t>
      </w:r>
      <w:r w:rsidRPr="004A37C7">
        <w:rPr>
          <w:i/>
          <w:iCs/>
          <w:lang w:val="en-US"/>
        </w:rPr>
        <w:t>Ecosystems</w:t>
      </w:r>
      <w:r w:rsidRPr="004A37C7">
        <w:rPr>
          <w:lang w:val="en-US"/>
        </w:rPr>
        <w:t>, </w:t>
      </w:r>
      <w:r w:rsidRPr="004A37C7">
        <w:rPr>
          <w:i/>
          <w:iCs/>
          <w:lang w:val="en-US"/>
        </w:rPr>
        <w:t>5</w:t>
      </w:r>
      <w:r w:rsidRPr="004A37C7">
        <w:rPr>
          <w:lang w:val="en-US"/>
        </w:rPr>
        <w:t>(3), 260-273.</w:t>
      </w:r>
    </w:p>
    <w:p w:rsidR="009D63FC" w:rsidRDefault="009D63FC" w:rsidP="009D63FC">
      <w:pPr>
        <w:rPr>
          <w:lang w:val="en-US"/>
        </w:rPr>
      </w:pPr>
      <w:proofErr w:type="gramStart"/>
      <w:r w:rsidRPr="00F1401B">
        <w:rPr>
          <w:lang w:val="en-US"/>
        </w:rPr>
        <w:lastRenderedPageBreak/>
        <w:t xml:space="preserve">Yan, Y., Liu, X., Wang, F., Li, X., </w:t>
      </w:r>
      <w:proofErr w:type="spellStart"/>
      <w:r w:rsidRPr="00F1401B">
        <w:rPr>
          <w:lang w:val="en-US"/>
        </w:rPr>
        <w:t>Ou</w:t>
      </w:r>
      <w:proofErr w:type="spellEnd"/>
      <w:r w:rsidRPr="00F1401B">
        <w:rPr>
          <w:lang w:val="en-US"/>
        </w:rPr>
        <w:t>, J., Wen, Y., &amp; Liang, X. (2018).</w:t>
      </w:r>
      <w:proofErr w:type="gramEnd"/>
      <w:r w:rsidRPr="00F1401B">
        <w:rPr>
          <w:lang w:val="en-US"/>
        </w:rPr>
        <w:t xml:space="preserve"> </w:t>
      </w:r>
      <w:proofErr w:type="gramStart"/>
      <w:r w:rsidRPr="00F1401B">
        <w:rPr>
          <w:lang w:val="en-US"/>
        </w:rPr>
        <w:t>Assessing the impacts of urban sprawl on net primary productivity using fusion of Landsat and MODIS data.</w:t>
      </w:r>
      <w:proofErr w:type="gramEnd"/>
      <w:r w:rsidRPr="00F1401B">
        <w:rPr>
          <w:lang w:val="en-US"/>
        </w:rPr>
        <w:t> </w:t>
      </w:r>
      <w:r w:rsidRPr="00F1401B">
        <w:rPr>
          <w:i/>
          <w:iCs/>
          <w:lang w:val="en-US"/>
        </w:rPr>
        <w:t xml:space="preserve">Science of </w:t>
      </w:r>
      <w:proofErr w:type="gramStart"/>
      <w:r w:rsidRPr="00F1401B">
        <w:rPr>
          <w:i/>
          <w:iCs/>
          <w:lang w:val="en-US"/>
        </w:rPr>
        <w:t>The</w:t>
      </w:r>
      <w:proofErr w:type="gramEnd"/>
      <w:r w:rsidRPr="00F1401B">
        <w:rPr>
          <w:i/>
          <w:iCs/>
          <w:lang w:val="en-US"/>
        </w:rPr>
        <w:t xml:space="preserve"> Total Environment</w:t>
      </w:r>
      <w:r w:rsidRPr="00F1401B">
        <w:rPr>
          <w:lang w:val="en-US"/>
        </w:rPr>
        <w:t>, </w:t>
      </w:r>
      <w:r w:rsidRPr="00F1401B">
        <w:rPr>
          <w:i/>
          <w:iCs/>
          <w:lang w:val="en-US"/>
        </w:rPr>
        <w:t>613</w:t>
      </w:r>
      <w:r w:rsidRPr="00F1401B">
        <w:rPr>
          <w:lang w:val="en-US"/>
        </w:rPr>
        <w:t>, 1417-1429.</w:t>
      </w:r>
    </w:p>
    <w:p w:rsidR="009D63FC" w:rsidRPr="001B55D4" w:rsidRDefault="009D63FC" w:rsidP="009D63FC">
      <w:pPr>
        <w:rPr>
          <w:lang w:val="en-US"/>
        </w:rPr>
      </w:pPr>
      <w:proofErr w:type="gramStart"/>
      <w:r w:rsidRPr="001B55D4">
        <w:rPr>
          <w:lang w:val="en-US"/>
        </w:rPr>
        <w:t xml:space="preserve">Zhang, X., </w:t>
      </w:r>
      <w:proofErr w:type="spellStart"/>
      <w:r w:rsidRPr="001B55D4">
        <w:rPr>
          <w:lang w:val="en-US"/>
        </w:rPr>
        <w:t>Friedl</w:t>
      </w:r>
      <w:proofErr w:type="spellEnd"/>
      <w:r w:rsidRPr="001B55D4">
        <w:rPr>
          <w:lang w:val="en-US"/>
        </w:rPr>
        <w:t xml:space="preserve">, M. A., </w:t>
      </w:r>
      <w:proofErr w:type="spellStart"/>
      <w:r w:rsidRPr="001B55D4">
        <w:rPr>
          <w:lang w:val="en-US"/>
        </w:rPr>
        <w:t>Schaaf</w:t>
      </w:r>
      <w:proofErr w:type="spellEnd"/>
      <w:r w:rsidRPr="001B55D4">
        <w:rPr>
          <w:lang w:val="en-US"/>
        </w:rPr>
        <w:t xml:space="preserve">, C. B., &amp; </w:t>
      </w:r>
      <w:proofErr w:type="spellStart"/>
      <w:r w:rsidRPr="001B55D4">
        <w:rPr>
          <w:lang w:val="en-US"/>
        </w:rPr>
        <w:t>Strahler</w:t>
      </w:r>
      <w:proofErr w:type="spellEnd"/>
      <w:r w:rsidRPr="001B55D4">
        <w:rPr>
          <w:lang w:val="en-US"/>
        </w:rPr>
        <w:t>, A. H. (2004).</w:t>
      </w:r>
      <w:proofErr w:type="gramEnd"/>
      <w:r w:rsidRPr="001B55D4">
        <w:rPr>
          <w:lang w:val="en-US"/>
        </w:rPr>
        <w:t xml:space="preserve"> Climate controls on vegetation </w:t>
      </w:r>
      <w:proofErr w:type="spellStart"/>
      <w:r w:rsidRPr="001B55D4">
        <w:rPr>
          <w:lang w:val="en-US"/>
        </w:rPr>
        <w:t>phenological</w:t>
      </w:r>
      <w:proofErr w:type="spellEnd"/>
      <w:r w:rsidRPr="001B55D4">
        <w:rPr>
          <w:lang w:val="en-US"/>
        </w:rPr>
        <w:t xml:space="preserve"> patterns in northern mid‐and high latitudes inferred from MODIS data. </w:t>
      </w:r>
      <w:proofErr w:type="gramStart"/>
      <w:r w:rsidRPr="001B55D4">
        <w:rPr>
          <w:i/>
          <w:iCs/>
          <w:lang w:val="en-US"/>
        </w:rPr>
        <w:t>Global change biology</w:t>
      </w:r>
      <w:r w:rsidRPr="001B55D4">
        <w:rPr>
          <w:lang w:val="en-US"/>
        </w:rPr>
        <w:t>, </w:t>
      </w:r>
      <w:r w:rsidRPr="001B55D4">
        <w:rPr>
          <w:i/>
          <w:iCs/>
          <w:lang w:val="en-US"/>
        </w:rPr>
        <w:t>10</w:t>
      </w:r>
      <w:r w:rsidRPr="001B55D4">
        <w:rPr>
          <w:lang w:val="en-US"/>
        </w:rPr>
        <w:t>(7), 1133-1145.</w:t>
      </w:r>
      <w:proofErr w:type="gramEnd"/>
    </w:p>
    <w:p w:rsidR="009D63FC" w:rsidRPr="003D08EA" w:rsidRDefault="009D63FC" w:rsidP="009D63FC">
      <w:pPr>
        <w:rPr>
          <w:lang w:val="en-US"/>
        </w:rPr>
      </w:pPr>
      <w:r w:rsidRPr="003D08EA">
        <w:rPr>
          <w:lang w:val="en-US"/>
        </w:rPr>
        <w:t xml:space="preserve">Zhou, D., Zhao, S., Zhang, L., &amp; Liu, S. (2016). </w:t>
      </w:r>
      <w:proofErr w:type="gramStart"/>
      <w:r w:rsidRPr="003D08EA">
        <w:rPr>
          <w:lang w:val="en-US"/>
        </w:rPr>
        <w:t>Remotely sensed assessment of urbanization effects on vegetation phenology in China's 32 major cities.</w:t>
      </w:r>
      <w:proofErr w:type="gramEnd"/>
      <w:r w:rsidRPr="003D08EA">
        <w:rPr>
          <w:lang w:val="en-US"/>
        </w:rPr>
        <w:t> </w:t>
      </w:r>
      <w:r w:rsidRPr="003D08EA">
        <w:rPr>
          <w:i/>
          <w:iCs/>
          <w:lang w:val="en-US"/>
        </w:rPr>
        <w:t>Remote Sensing of Environment</w:t>
      </w:r>
      <w:r w:rsidRPr="003D08EA">
        <w:rPr>
          <w:lang w:val="en-US"/>
        </w:rPr>
        <w:t>, </w:t>
      </w:r>
      <w:r w:rsidRPr="003D08EA">
        <w:rPr>
          <w:i/>
          <w:iCs/>
          <w:lang w:val="en-US"/>
        </w:rPr>
        <w:t>176</w:t>
      </w:r>
      <w:r w:rsidRPr="003D08EA">
        <w:rPr>
          <w:lang w:val="en-US"/>
        </w:rPr>
        <w:t>, 272-281.</w:t>
      </w:r>
    </w:p>
    <w:p w:rsidR="009D63FC" w:rsidRPr="00F1401B" w:rsidRDefault="009D63FC" w:rsidP="009D63FC">
      <w:pPr>
        <w:rPr>
          <w:lang w:val="en-US"/>
        </w:rPr>
      </w:pPr>
    </w:p>
    <w:p w:rsidR="00CC705E" w:rsidRDefault="00CC705E"/>
    <w:sectPr w:rsidR="00CC705E" w:rsidSect="00F1401B">
      <w:pgSz w:w="12240" w:h="15840"/>
      <w:pgMar w:top="1411" w:right="1699" w:bottom="1411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3MjY2N7a0NDYAAiUdpeDU4uLM/DyQAsNaAIT03+wsAAAA"/>
  </w:docVars>
  <w:rsids>
    <w:rsidRoot w:val="009D63FC"/>
    <w:rsid w:val="009727BC"/>
    <w:rsid w:val="009D63FC"/>
    <w:rsid w:val="00CC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6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6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2018-10-22T23:09:00Z</dcterms:created>
  <dcterms:modified xsi:type="dcterms:W3CDTF">2018-10-22T23:10:00Z</dcterms:modified>
</cp:coreProperties>
</file>