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42" w:rsidRDefault="00857442" w:rsidP="00857442">
      <w:pPr>
        <w:rPr>
          <w:rStyle w:val="LineNumber"/>
        </w:rPr>
      </w:pPr>
      <w:proofErr w:type="gramStart"/>
      <w:r>
        <w:rPr>
          <w:rStyle w:val="LineNumber"/>
        </w:rPr>
        <w:t>Supplementary Table 1.</w:t>
      </w:r>
      <w:proofErr w:type="gramEnd"/>
      <w:r>
        <w:rPr>
          <w:rStyle w:val="LineNumber"/>
        </w:rPr>
        <w:t xml:space="preserve"> Expected species and concentrations in mock community compared to OTU classifications and sequence 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7442" w:rsidTr="00004036"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Expected</w:t>
            </w:r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Concentration*</w:t>
            </w:r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OTU: Classification</w:t>
            </w:r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Sequences</w:t>
            </w:r>
          </w:p>
        </w:tc>
      </w:tr>
      <w:tr w:rsidR="00857442" w:rsidTr="00004036">
        <w:tc>
          <w:tcPr>
            <w:tcW w:w="2337" w:type="dxa"/>
          </w:tcPr>
          <w:p w:rsidR="00857442" w:rsidRPr="00AC6225" w:rsidRDefault="00857442" w:rsidP="00004036">
            <w:pPr>
              <w:rPr>
                <w:rStyle w:val="LineNumber"/>
                <w:i/>
              </w:rPr>
            </w:pPr>
            <w:proofErr w:type="spellStart"/>
            <w:r>
              <w:rPr>
                <w:rStyle w:val="LineNumber"/>
                <w:i/>
              </w:rPr>
              <w:t>Acinetobacter</w:t>
            </w:r>
            <w:proofErr w:type="spellEnd"/>
            <w:r>
              <w:rPr>
                <w:rStyle w:val="LineNumber"/>
                <w:i/>
              </w:rPr>
              <w:t xml:space="preserve"> </w:t>
            </w:r>
            <w:proofErr w:type="spellStart"/>
            <w:r>
              <w:rPr>
                <w:rStyle w:val="LineNumber"/>
                <w:i/>
              </w:rPr>
              <w:t>baumannii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82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Pr="00D46653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</w:rPr>
              <w:t xml:space="preserve">Otu00050: </w:t>
            </w:r>
            <w:proofErr w:type="spellStart"/>
            <w:r>
              <w:rPr>
                <w:rStyle w:val="LineNumber"/>
                <w:i/>
              </w:rPr>
              <w:t>Acinetobacter</w:t>
            </w:r>
            <w:proofErr w:type="spellEnd"/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953</w:t>
            </w:r>
          </w:p>
        </w:tc>
      </w:tr>
      <w:tr w:rsidR="00857442" w:rsidTr="00004036">
        <w:tc>
          <w:tcPr>
            <w:tcW w:w="2337" w:type="dxa"/>
          </w:tcPr>
          <w:p w:rsidR="00857442" w:rsidRPr="00AC6225" w:rsidRDefault="00857442" w:rsidP="00004036">
            <w:pPr>
              <w:rPr>
                <w:rStyle w:val="LineNumber"/>
                <w:i/>
              </w:rPr>
            </w:pPr>
            <w:proofErr w:type="spellStart"/>
            <w:r>
              <w:rPr>
                <w:rStyle w:val="LineNumber"/>
                <w:i/>
              </w:rPr>
              <w:t>Actinomyces</w:t>
            </w:r>
            <w:proofErr w:type="spellEnd"/>
            <w:r>
              <w:rPr>
                <w:rStyle w:val="LineNumber"/>
                <w:i/>
              </w:rPr>
              <w:t xml:space="preserve"> </w:t>
            </w:r>
            <w:proofErr w:type="spellStart"/>
            <w:r>
              <w:rPr>
                <w:rStyle w:val="LineNumber"/>
                <w:i/>
              </w:rPr>
              <w:t>odontolyticus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10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Pr="004A7E7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</w:rPr>
              <w:t xml:space="preserve">Otu00812: </w:t>
            </w:r>
            <w:proofErr w:type="spellStart"/>
            <w:r>
              <w:rPr>
                <w:rStyle w:val="LineNumber"/>
                <w:i/>
              </w:rPr>
              <w:t>Actinomyces</w:t>
            </w:r>
            <w:proofErr w:type="spellEnd"/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20</w:t>
            </w:r>
          </w:p>
        </w:tc>
      </w:tr>
      <w:tr w:rsidR="00857442" w:rsidTr="00004036">
        <w:tc>
          <w:tcPr>
            <w:tcW w:w="2337" w:type="dxa"/>
          </w:tcPr>
          <w:p w:rsidR="00857442" w:rsidRPr="00AC622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  <w:i/>
              </w:rPr>
              <w:t>Bacillus cereus</w:t>
            </w:r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450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Otu00046: </w:t>
            </w:r>
            <w:proofErr w:type="spellStart"/>
            <w:r>
              <w:rPr>
                <w:rStyle w:val="LineNumber"/>
              </w:rPr>
              <w:t>Bacillales</w:t>
            </w:r>
            <w:proofErr w:type="spellEnd"/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5813</w:t>
            </w:r>
          </w:p>
        </w:tc>
      </w:tr>
      <w:tr w:rsidR="00857442" w:rsidTr="00004036">
        <w:tc>
          <w:tcPr>
            <w:tcW w:w="2337" w:type="dxa"/>
          </w:tcPr>
          <w:p w:rsidR="00857442" w:rsidRPr="00AC6225" w:rsidRDefault="00857442" w:rsidP="00004036">
            <w:pPr>
              <w:rPr>
                <w:rStyle w:val="LineNumber"/>
                <w:i/>
              </w:rPr>
            </w:pPr>
            <w:proofErr w:type="spellStart"/>
            <w:r>
              <w:rPr>
                <w:rStyle w:val="LineNumber"/>
                <w:i/>
              </w:rPr>
              <w:t>Bacteroides</w:t>
            </w:r>
            <w:proofErr w:type="spellEnd"/>
            <w:r>
              <w:rPr>
                <w:rStyle w:val="LineNumber"/>
                <w:i/>
              </w:rPr>
              <w:t xml:space="preserve"> </w:t>
            </w:r>
            <w:proofErr w:type="spellStart"/>
            <w:r>
              <w:rPr>
                <w:rStyle w:val="LineNumber"/>
                <w:i/>
              </w:rPr>
              <w:t>vulgatus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7.6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Pr="004A7E7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</w:rPr>
              <w:t xml:space="preserve">Otu00040: </w:t>
            </w:r>
            <w:proofErr w:type="spellStart"/>
            <w:r>
              <w:rPr>
                <w:rStyle w:val="LineNumber"/>
                <w:i/>
              </w:rPr>
              <w:t>Bacteroides</w:t>
            </w:r>
            <w:proofErr w:type="spellEnd"/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130</w:t>
            </w:r>
          </w:p>
        </w:tc>
      </w:tr>
      <w:tr w:rsidR="00857442" w:rsidTr="00004036">
        <w:tc>
          <w:tcPr>
            <w:tcW w:w="2337" w:type="dxa"/>
          </w:tcPr>
          <w:p w:rsidR="00857442" w:rsidRPr="00AC622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  <w:i/>
              </w:rPr>
              <w:t xml:space="preserve">Clostridium </w:t>
            </w:r>
            <w:proofErr w:type="spellStart"/>
            <w:r>
              <w:rPr>
                <w:rStyle w:val="LineNumber"/>
                <w:i/>
              </w:rPr>
              <w:t>beijerinckii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440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Pr="004A7E7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</w:rPr>
              <w:t xml:space="preserve">Otu00041: </w:t>
            </w:r>
            <w:r>
              <w:rPr>
                <w:rStyle w:val="LineNumber"/>
                <w:i/>
              </w:rPr>
              <w:t>Clostridium</w:t>
            </w:r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6747</w:t>
            </w:r>
          </w:p>
        </w:tc>
      </w:tr>
      <w:tr w:rsidR="00857442" w:rsidTr="00004036">
        <w:tc>
          <w:tcPr>
            <w:tcW w:w="2337" w:type="dxa"/>
          </w:tcPr>
          <w:p w:rsidR="00857442" w:rsidRPr="00AC6225" w:rsidRDefault="00857442" w:rsidP="00004036">
            <w:pPr>
              <w:rPr>
                <w:rStyle w:val="LineNumber"/>
                <w:i/>
              </w:rPr>
            </w:pPr>
            <w:proofErr w:type="spellStart"/>
            <w:r>
              <w:rPr>
                <w:rStyle w:val="LineNumber"/>
                <w:i/>
              </w:rPr>
              <w:t>Deinococcus</w:t>
            </w:r>
            <w:proofErr w:type="spellEnd"/>
            <w:r>
              <w:rPr>
                <w:rStyle w:val="LineNumber"/>
                <w:i/>
              </w:rPr>
              <w:t xml:space="preserve"> </w:t>
            </w:r>
            <w:proofErr w:type="spellStart"/>
            <w:r>
              <w:rPr>
                <w:rStyle w:val="LineNumber"/>
                <w:i/>
              </w:rPr>
              <w:t>radiodurans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10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Pr="004A7E7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</w:rPr>
              <w:t xml:space="preserve">Otu00781: </w:t>
            </w:r>
            <w:proofErr w:type="spellStart"/>
            <w:r>
              <w:rPr>
                <w:rStyle w:val="LineNumber"/>
                <w:i/>
              </w:rPr>
              <w:t>Deinococcus</w:t>
            </w:r>
            <w:proofErr w:type="spellEnd"/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72</w:t>
            </w:r>
          </w:p>
        </w:tc>
      </w:tr>
      <w:tr w:rsidR="00857442" w:rsidTr="00004036">
        <w:tc>
          <w:tcPr>
            <w:tcW w:w="2337" w:type="dxa"/>
          </w:tcPr>
          <w:p w:rsidR="00857442" w:rsidRPr="00AC622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  <w:i/>
              </w:rPr>
              <w:t xml:space="preserve">Enterococcus </w:t>
            </w:r>
            <w:proofErr w:type="spellStart"/>
            <w:r>
              <w:rPr>
                <w:rStyle w:val="LineNumber"/>
                <w:i/>
              </w:rPr>
              <w:t>faecalis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7.0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Pr="004A7E75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Otu00686: </w:t>
            </w:r>
            <w:proofErr w:type="spellStart"/>
            <w:r>
              <w:rPr>
                <w:rStyle w:val="LineNumber"/>
              </w:rPr>
              <w:t>Lactobacillales</w:t>
            </w:r>
            <w:proofErr w:type="spellEnd"/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26</w:t>
            </w:r>
          </w:p>
        </w:tc>
      </w:tr>
      <w:tr w:rsidR="00857442" w:rsidTr="00004036">
        <w:tc>
          <w:tcPr>
            <w:tcW w:w="2337" w:type="dxa"/>
          </w:tcPr>
          <w:p w:rsidR="00857442" w:rsidRPr="00AC622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  <w:i/>
              </w:rPr>
              <w:t>Escherichia coli</w:t>
            </w:r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6800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Pr="004A7E7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</w:rPr>
              <w:t xml:space="preserve">Otu00007 and Otu01306: </w:t>
            </w:r>
            <w:r>
              <w:rPr>
                <w:rStyle w:val="LineNumber"/>
                <w:i/>
              </w:rPr>
              <w:t>Escherichia/</w:t>
            </w:r>
            <w:proofErr w:type="spellStart"/>
            <w:r>
              <w:rPr>
                <w:rStyle w:val="LineNumber"/>
                <w:i/>
              </w:rPr>
              <w:t>Shigella</w:t>
            </w:r>
            <w:proofErr w:type="spellEnd"/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33493</w:t>
            </w:r>
          </w:p>
        </w:tc>
      </w:tr>
      <w:tr w:rsidR="00857442" w:rsidTr="00004036">
        <w:tc>
          <w:tcPr>
            <w:tcW w:w="2337" w:type="dxa"/>
          </w:tcPr>
          <w:p w:rsidR="00857442" w:rsidRPr="00AC622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  <w:i/>
              </w:rPr>
              <w:t>Helicobacter pylori</w:t>
            </w:r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86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Pr="004A7E7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</w:rPr>
              <w:t xml:space="preserve">Otu00151: </w:t>
            </w:r>
            <w:r>
              <w:rPr>
                <w:rStyle w:val="LineNumber"/>
                <w:i/>
              </w:rPr>
              <w:t>Helicobacter</w:t>
            </w:r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1131</w:t>
            </w:r>
          </w:p>
        </w:tc>
      </w:tr>
      <w:tr w:rsidR="00857442" w:rsidTr="00004036">
        <w:tc>
          <w:tcPr>
            <w:tcW w:w="2337" w:type="dxa"/>
          </w:tcPr>
          <w:p w:rsidR="00857442" w:rsidRPr="00AC622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  <w:i/>
              </w:rPr>
              <w:t xml:space="preserve">Lactobacillus </w:t>
            </w:r>
            <w:proofErr w:type="spellStart"/>
            <w:r>
              <w:rPr>
                <w:rStyle w:val="LineNumber"/>
                <w:i/>
              </w:rPr>
              <w:t>gasseri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32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Pr="004A7E7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</w:rPr>
              <w:t xml:space="preserve">Otu00271: </w:t>
            </w:r>
            <w:r>
              <w:rPr>
                <w:rStyle w:val="LineNumber"/>
                <w:i/>
              </w:rPr>
              <w:t>Lactobacillus</w:t>
            </w:r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481</w:t>
            </w:r>
          </w:p>
        </w:tc>
      </w:tr>
      <w:tr w:rsidR="00857442" w:rsidTr="00004036">
        <w:tc>
          <w:tcPr>
            <w:tcW w:w="2337" w:type="dxa"/>
          </w:tcPr>
          <w:p w:rsidR="00857442" w:rsidRPr="00BC2C01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  <w:i/>
              </w:rPr>
              <w:t xml:space="preserve">Listeria </w:t>
            </w:r>
            <w:proofErr w:type="spellStart"/>
            <w:r>
              <w:rPr>
                <w:rStyle w:val="LineNumber"/>
                <w:i/>
              </w:rPr>
              <w:t>monocytogenes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50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Pr="004A7E7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</w:rPr>
              <w:t xml:space="preserve">Otu00332: </w:t>
            </w:r>
            <w:r>
              <w:rPr>
                <w:rStyle w:val="LineNumber"/>
                <w:i/>
              </w:rPr>
              <w:t>Listeria</w:t>
            </w:r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357</w:t>
            </w:r>
          </w:p>
        </w:tc>
      </w:tr>
      <w:tr w:rsidR="00857442" w:rsidTr="00004036">
        <w:tc>
          <w:tcPr>
            <w:tcW w:w="2337" w:type="dxa"/>
          </w:tcPr>
          <w:p w:rsidR="00857442" w:rsidRPr="00BC2C01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  <w:i/>
              </w:rPr>
              <w:t xml:space="preserve">Neisseria </w:t>
            </w:r>
            <w:proofErr w:type="spellStart"/>
            <w:r>
              <w:rPr>
                <w:rStyle w:val="LineNumber"/>
                <w:i/>
              </w:rPr>
              <w:t>meningitidis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58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Pr="004A7E7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</w:rPr>
              <w:t xml:space="preserve">Otu00170: </w:t>
            </w:r>
            <w:r>
              <w:rPr>
                <w:rStyle w:val="LineNumber"/>
                <w:i/>
              </w:rPr>
              <w:t>Neisseria</w:t>
            </w:r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998</w:t>
            </w:r>
          </w:p>
        </w:tc>
      </w:tr>
      <w:tr w:rsidR="00857442" w:rsidTr="00004036">
        <w:tc>
          <w:tcPr>
            <w:tcW w:w="2337" w:type="dxa"/>
          </w:tcPr>
          <w:p w:rsidR="00857442" w:rsidRPr="00BC2C01" w:rsidRDefault="00857442" w:rsidP="00004036">
            <w:pPr>
              <w:rPr>
                <w:rStyle w:val="LineNumber"/>
                <w:i/>
              </w:rPr>
            </w:pPr>
            <w:proofErr w:type="spellStart"/>
            <w:r>
              <w:rPr>
                <w:rStyle w:val="LineNumber"/>
                <w:i/>
              </w:rPr>
              <w:t>Propionibacterium</w:t>
            </w:r>
            <w:proofErr w:type="spellEnd"/>
            <w:r>
              <w:rPr>
                <w:rStyle w:val="LineNumber"/>
                <w:i/>
              </w:rPr>
              <w:t xml:space="preserve"> acnes</w:t>
            </w:r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88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Pr="004A7E7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</w:rPr>
              <w:t xml:space="preserve">Otu00987: </w:t>
            </w:r>
            <w:proofErr w:type="spellStart"/>
            <w:r>
              <w:rPr>
                <w:rStyle w:val="LineNumber"/>
                <w:i/>
              </w:rPr>
              <w:t>Propionibacterium</w:t>
            </w:r>
            <w:proofErr w:type="spellEnd"/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43</w:t>
            </w:r>
          </w:p>
        </w:tc>
      </w:tr>
      <w:tr w:rsidR="00857442" w:rsidTr="00004036">
        <w:tc>
          <w:tcPr>
            <w:tcW w:w="2337" w:type="dxa"/>
          </w:tcPr>
          <w:p w:rsidR="00857442" w:rsidRPr="00BC2C01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  <w:i/>
              </w:rPr>
              <w:t xml:space="preserve">Pseudomonas </w:t>
            </w:r>
            <w:proofErr w:type="spellStart"/>
            <w:r>
              <w:rPr>
                <w:rStyle w:val="LineNumber"/>
                <w:i/>
              </w:rPr>
              <w:t>aeruginosa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1600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Pr="004A7E75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</w:rPr>
              <w:t xml:space="preserve">Otu00039: </w:t>
            </w:r>
            <w:r>
              <w:rPr>
                <w:rStyle w:val="LineNumber"/>
                <w:i/>
              </w:rPr>
              <w:t>Pseudomonas</w:t>
            </w:r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2274</w:t>
            </w:r>
          </w:p>
        </w:tc>
      </w:tr>
      <w:tr w:rsidR="00857442" w:rsidTr="00004036">
        <w:tc>
          <w:tcPr>
            <w:tcW w:w="2337" w:type="dxa"/>
          </w:tcPr>
          <w:p w:rsidR="00857442" w:rsidRPr="00BC2C01" w:rsidRDefault="00857442" w:rsidP="00004036">
            <w:pPr>
              <w:rPr>
                <w:rStyle w:val="LineNumber"/>
                <w:i/>
              </w:rPr>
            </w:pPr>
            <w:proofErr w:type="spellStart"/>
            <w:r>
              <w:rPr>
                <w:rStyle w:val="LineNumber"/>
                <w:i/>
              </w:rPr>
              <w:t>Rhodobacter</w:t>
            </w:r>
            <w:proofErr w:type="spellEnd"/>
            <w:r>
              <w:rPr>
                <w:rStyle w:val="LineNumber"/>
                <w:i/>
              </w:rPr>
              <w:t xml:space="preserve"> </w:t>
            </w:r>
            <w:proofErr w:type="spellStart"/>
            <w:r>
              <w:rPr>
                <w:rStyle w:val="LineNumber"/>
                <w:i/>
              </w:rPr>
              <w:t>sphaeroides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14000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Otu00001 and Otu01750: </w:t>
            </w:r>
            <w:proofErr w:type="spellStart"/>
            <w:r>
              <w:rPr>
                <w:rStyle w:val="LineNumber"/>
              </w:rPr>
              <w:t>Rhodobacteraceae</w:t>
            </w:r>
            <w:proofErr w:type="spellEnd"/>
          </w:p>
        </w:tc>
        <w:tc>
          <w:tcPr>
            <w:tcW w:w="2338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21176</w:t>
            </w:r>
          </w:p>
        </w:tc>
      </w:tr>
      <w:tr w:rsidR="00857442" w:rsidTr="00004036">
        <w:tc>
          <w:tcPr>
            <w:tcW w:w="2337" w:type="dxa"/>
          </w:tcPr>
          <w:p w:rsidR="00857442" w:rsidRPr="00BC2C01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  <w:i/>
              </w:rPr>
              <w:t xml:space="preserve">Staphylococcus </w:t>
            </w:r>
            <w:proofErr w:type="spellStart"/>
            <w:r>
              <w:rPr>
                <w:rStyle w:val="LineNumber"/>
                <w:i/>
              </w:rPr>
              <w:t>aureus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590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  <w:vMerge w:val="restart"/>
          </w:tcPr>
          <w:p w:rsidR="00857442" w:rsidRPr="00D43301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</w:rPr>
              <w:t xml:space="preserve">Otu00002: </w:t>
            </w:r>
            <w:r>
              <w:rPr>
                <w:rStyle w:val="LineNumber"/>
                <w:i/>
              </w:rPr>
              <w:t>Staphylococcus</w:t>
            </w:r>
          </w:p>
        </w:tc>
        <w:tc>
          <w:tcPr>
            <w:tcW w:w="2338" w:type="dxa"/>
            <w:vMerge w:val="restart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57086</w:t>
            </w:r>
          </w:p>
        </w:tc>
      </w:tr>
      <w:tr w:rsidR="00857442" w:rsidTr="00004036">
        <w:tc>
          <w:tcPr>
            <w:tcW w:w="2337" w:type="dxa"/>
          </w:tcPr>
          <w:p w:rsidR="00857442" w:rsidRPr="00BC2C01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  <w:i/>
              </w:rPr>
              <w:t xml:space="preserve">Staphylococcus </w:t>
            </w:r>
            <w:proofErr w:type="spellStart"/>
            <w:r>
              <w:rPr>
                <w:rStyle w:val="LineNumber"/>
                <w:i/>
              </w:rPr>
              <w:t>epidermidis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5100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  <w:vMerge/>
          </w:tcPr>
          <w:p w:rsidR="00857442" w:rsidRDefault="00857442" w:rsidP="00004036">
            <w:pPr>
              <w:rPr>
                <w:rStyle w:val="LineNumber"/>
              </w:rPr>
            </w:pPr>
          </w:p>
        </w:tc>
        <w:tc>
          <w:tcPr>
            <w:tcW w:w="2338" w:type="dxa"/>
            <w:vMerge/>
          </w:tcPr>
          <w:p w:rsidR="00857442" w:rsidRDefault="00857442" w:rsidP="00004036">
            <w:pPr>
              <w:rPr>
                <w:rStyle w:val="LineNumber"/>
              </w:rPr>
            </w:pPr>
          </w:p>
        </w:tc>
      </w:tr>
      <w:tr w:rsidR="00857442" w:rsidTr="00004036">
        <w:tc>
          <w:tcPr>
            <w:tcW w:w="2337" w:type="dxa"/>
          </w:tcPr>
          <w:p w:rsidR="00857442" w:rsidRPr="00BC2C01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  <w:i/>
              </w:rPr>
              <w:t xml:space="preserve">Streptococcus </w:t>
            </w:r>
            <w:proofErr w:type="spellStart"/>
            <w:r>
              <w:rPr>
                <w:rStyle w:val="LineNumber"/>
                <w:i/>
              </w:rPr>
              <w:t>agalactiae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32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  <w:vMerge w:val="restart"/>
          </w:tcPr>
          <w:p w:rsidR="00857442" w:rsidRPr="00D43301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</w:rPr>
              <w:t xml:space="preserve">Otu00004, Otu00067, Otu01175 and Otu00662: </w:t>
            </w:r>
            <w:r>
              <w:rPr>
                <w:rStyle w:val="LineNumber"/>
                <w:i/>
              </w:rPr>
              <w:t>Streptococcus</w:t>
            </w:r>
          </w:p>
        </w:tc>
        <w:tc>
          <w:tcPr>
            <w:tcW w:w="2338" w:type="dxa"/>
            <w:vMerge w:val="restart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>50075</w:t>
            </w:r>
          </w:p>
        </w:tc>
      </w:tr>
      <w:tr w:rsidR="00857442" w:rsidTr="00004036">
        <w:tc>
          <w:tcPr>
            <w:tcW w:w="2337" w:type="dxa"/>
          </w:tcPr>
          <w:p w:rsidR="00857442" w:rsidRPr="00BC2C01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  <w:i/>
              </w:rPr>
              <w:t xml:space="preserve">Streptococcus </w:t>
            </w:r>
            <w:proofErr w:type="spellStart"/>
            <w:r>
              <w:rPr>
                <w:rStyle w:val="LineNumber"/>
                <w:i/>
              </w:rPr>
              <w:t>mutans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4100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  <w:vMerge/>
          </w:tcPr>
          <w:p w:rsidR="00857442" w:rsidRDefault="00857442" w:rsidP="00004036">
            <w:pPr>
              <w:rPr>
                <w:rStyle w:val="LineNumber"/>
              </w:rPr>
            </w:pPr>
          </w:p>
        </w:tc>
        <w:tc>
          <w:tcPr>
            <w:tcW w:w="2338" w:type="dxa"/>
            <w:vMerge/>
          </w:tcPr>
          <w:p w:rsidR="00857442" w:rsidRDefault="00857442" w:rsidP="00004036">
            <w:pPr>
              <w:rPr>
                <w:rStyle w:val="LineNumber"/>
              </w:rPr>
            </w:pPr>
          </w:p>
        </w:tc>
      </w:tr>
      <w:tr w:rsidR="00857442" w:rsidTr="00004036">
        <w:tc>
          <w:tcPr>
            <w:tcW w:w="2337" w:type="dxa"/>
          </w:tcPr>
          <w:p w:rsidR="00857442" w:rsidRPr="00BC2C01" w:rsidRDefault="00857442" w:rsidP="00004036">
            <w:pPr>
              <w:rPr>
                <w:rStyle w:val="LineNumber"/>
                <w:i/>
              </w:rPr>
            </w:pPr>
            <w:r>
              <w:rPr>
                <w:rStyle w:val="LineNumber"/>
                <w:i/>
              </w:rPr>
              <w:t xml:space="preserve">Streptococcus </w:t>
            </w:r>
            <w:proofErr w:type="spellStart"/>
            <w:r>
              <w:rPr>
                <w:rStyle w:val="LineNumber"/>
                <w:i/>
              </w:rPr>
              <w:t>pneumoniae</w:t>
            </w:r>
            <w:proofErr w:type="spellEnd"/>
          </w:p>
        </w:tc>
        <w:tc>
          <w:tcPr>
            <w:tcW w:w="2337" w:type="dxa"/>
          </w:tcPr>
          <w:p w:rsidR="00857442" w:rsidRDefault="00857442" w:rsidP="00004036">
            <w:pPr>
              <w:rPr>
                <w:rStyle w:val="LineNumber"/>
              </w:rPr>
            </w:pPr>
            <w:r>
              <w:rPr>
                <w:rStyle w:val="LineNumber"/>
              </w:rPr>
              <w:t xml:space="preserve">5.5 </w:t>
            </w:r>
            <w:proofErr w:type="spellStart"/>
            <w:r>
              <w:rPr>
                <w:rStyle w:val="LineNumber"/>
              </w:rPr>
              <w:t>pg</w:t>
            </w:r>
            <w:proofErr w:type="spellEnd"/>
            <w:r>
              <w:rPr>
                <w:rStyle w:val="LineNumber"/>
              </w:rPr>
              <w:t>/µl</w:t>
            </w:r>
          </w:p>
        </w:tc>
        <w:tc>
          <w:tcPr>
            <w:tcW w:w="2338" w:type="dxa"/>
            <w:vMerge/>
          </w:tcPr>
          <w:p w:rsidR="00857442" w:rsidRDefault="00857442" w:rsidP="00004036">
            <w:pPr>
              <w:rPr>
                <w:rStyle w:val="LineNumber"/>
              </w:rPr>
            </w:pPr>
          </w:p>
        </w:tc>
        <w:tc>
          <w:tcPr>
            <w:tcW w:w="2338" w:type="dxa"/>
            <w:vMerge/>
          </w:tcPr>
          <w:p w:rsidR="00857442" w:rsidRDefault="00857442" w:rsidP="00004036">
            <w:pPr>
              <w:rPr>
                <w:rStyle w:val="LineNumber"/>
              </w:rPr>
            </w:pPr>
          </w:p>
        </w:tc>
      </w:tr>
    </w:tbl>
    <w:p w:rsidR="00857442" w:rsidRDefault="00857442" w:rsidP="00857442">
      <w:pPr>
        <w:rPr>
          <w:rStyle w:val="LineNumber"/>
        </w:rPr>
      </w:pPr>
      <w:r>
        <w:rPr>
          <w:rStyle w:val="LineNumber"/>
        </w:rPr>
        <w:t xml:space="preserve">* </w:t>
      </w:r>
      <w:proofErr w:type="gramStart"/>
      <w:r>
        <w:rPr>
          <w:rStyle w:val="LineNumber"/>
        </w:rPr>
        <w:t>based</w:t>
      </w:r>
      <w:proofErr w:type="gramEnd"/>
      <w:r>
        <w:rPr>
          <w:rStyle w:val="LineNumber"/>
        </w:rPr>
        <w:t xml:space="preserve"> on certificate of analysis</w:t>
      </w:r>
    </w:p>
    <w:p w:rsidR="007E6C64" w:rsidRDefault="007E6C64">
      <w:bookmarkStart w:id="0" w:name="_GoBack"/>
      <w:bookmarkEnd w:id="0"/>
    </w:p>
    <w:sectPr w:rsidR="007E6C64" w:rsidSect="00CD6D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42"/>
    <w:rsid w:val="003E6900"/>
    <w:rsid w:val="007E6C64"/>
    <w:rsid w:val="00857442"/>
    <w:rsid w:val="00A24970"/>
    <w:rsid w:val="00CD6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D5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4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857442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85744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4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857442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85744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1208</Characters>
  <Application>Microsoft Macintosh Word</Application>
  <DocSecurity>0</DocSecurity>
  <Lines>33</Lines>
  <Paragraphs>10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1</cp:revision>
  <dcterms:created xsi:type="dcterms:W3CDTF">2018-09-03T19:12:00Z</dcterms:created>
  <dcterms:modified xsi:type="dcterms:W3CDTF">2018-09-03T19:12:00Z</dcterms:modified>
</cp:coreProperties>
</file>