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5E" w:rsidRPr="003D5F93" w:rsidRDefault="00F8155E" w:rsidP="00F8155E">
      <w:pPr>
        <w:pStyle w:val="2"/>
        <w:rPr>
          <w:lang w:val="en-US"/>
        </w:rPr>
      </w:pPr>
      <w:r w:rsidRPr="003D5F93">
        <w:rPr>
          <w:lang w:val="en-US"/>
        </w:rPr>
        <w:t xml:space="preserve">Supplementary Table 2. Summary of </w:t>
      </w:r>
      <w:r w:rsidR="006F4DFA">
        <w:rPr>
          <w:lang w:val="en-US"/>
        </w:rPr>
        <w:t xml:space="preserve">causal model parameters for the analysis by </w:t>
      </w:r>
      <w:r>
        <w:rPr>
          <w:lang w:val="en-US"/>
        </w:rPr>
        <w:t>age</w:t>
      </w:r>
      <w:r w:rsidR="006F4DFA">
        <w:rPr>
          <w:lang w:val="en-US"/>
        </w:rPr>
        <w:t>-group</w:t>
      </w:r>
      <w:r>
        <w:rPr>
          <w:lang w:val="en-US"/>
        </w:rPr>
        <w:t xml:space="preserve"> and gender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"/>
        <w:gridCol w:w="708"/>
        <w:gridCol w:w="1188"/>
        <w:gridCol w:w="901"/>
        <w:gridCol w:w="901"/>
        <w:gridCol w:w="996"/>
        <w:gridCol w:w="996"/>
        <w:gridCol w:w="924"/>
        <w:gridCol w:w="996"/>
        <w:gridCol w:w="986"/>
      </w:tblGrid>
      <w:tr w:rsidR="00D50254" w:rsidRPr="006F4DFA" w:rsidTr="00F8155E">
        <w:trPr>
          <w:trHeight w:val="342"/>
        </w:trPr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bookmarkStart w:id="0" w:name="RANGE!A1"/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  <w:bookmarkEnd w:id="0"/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08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With 2017</w:t>
            </w:r>
          </w:p>
        </w:tc>
        <w:tc>
          <w:tcPr>
            <w:tcW w:w="2162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Without 2017</w:t>
            </w:r>
          </w:p>
        </w:tc>
      </w:tr>
      <w:tr w:rsidR="00D50254" w:rsidRPr="006F4DFA" w:rsidTr="00F8155E">
        <w:trPr>
          <w:trHeight w:val="336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malignant neoplasm</w:t>
            </w:r>
          </w:p>
        </w:tc>
        <w:tc>
          <w:tcPr>
            <w:tcW w:w="10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heart disease</w:t>
            </w:r>
          </w:p>
        </w:tc>
        <w:tc>
          <w:tcPr>
            <w:tcW w:w="10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malignant neoplasm</w:t>
            </w: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heart disease</w:t>
            </w:r>
          </w:p>
        </w:tc>
      </w:tr>
      <w:tr w:rsidR="00D50254" w:rsidRPr="006F4DFA" w:rsidTr="00F8155E">
        <w:trPr>
          <w:trHeight w:val="336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Male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Female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Male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Female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Male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Female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Male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Female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noProof/>
                <w:color w:val="000000"/>
                <w:kern w:val="0"/>
                <w:sz w:val="21"/>
                <w:szCs w:val="21"/>
              </w:rPr>
              <w:drawing>
                <wp:anchor distT="0" distB="0" distL="114300" distR="114300" simplePos="0" relativeHeight="251651072" behindDoc="0" locked="0" layoutInCell="1" allowOverlap="1" wp14:anchorId="6ED3A832" wp14:editId="48E866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44780" cy="163830"/>
                  <wp:effectExtent l="0" t="0" r="7620" b="7620"/>
                  <wp:wrapNone/>
                  <wp:docPr id="7" name="그림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그림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63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65-69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156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725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(652, 798)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306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(274, 339)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206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(141, 272)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77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(36, 118)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725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(650, 800)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306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(272, 340)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206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(141, 272)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78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(37, 118)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70-74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156" w:rsidRPr="006F4DFA" w:rsidRDefault="00A21156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1146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(1073, 1219)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450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(417, 484)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340 (275, 406)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160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(119, 202)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1147 (1072, 1221)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450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(416, 484)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341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(275, 406)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161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(120, 201)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75-79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156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1673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(1600, 1746)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655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(622, 688)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599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(533, 664)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339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(298, 380)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1673 (1599, 1748)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654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(620, 689)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599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(534, 665)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339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(298, 380)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80-84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156" w:rsidRPr="006F4DFA" w:rsidRDefault="00A21156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2253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(2180, 2326)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961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(928, 995)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1073 (1007, 1138)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739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(698, 781)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2252 (2178, 2327)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961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(927, 996)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1073 (1008, 1139 )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740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(699, 781)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85-89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A21156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2968 </w:t>
            </w:r>
          </w:p>
          <w:p w:rsidR="00D50254" w:rsidRPr="006F4DFA" w:rsidRDefault="00A21156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(2895, 3041</w:t>
            </w:r>
            <w:r w:rsidR="00D50254"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1402 (1368, 1435)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2043 (1977, 2108)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1587 (1546, 1628)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2969 (2894, 3043)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1403 (1368, 1437)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2047 (1981, 2112)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1589 (1548, 1629)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90</w:t>
            </w:r>
            <w:r w:rsidR="00534A30"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 &amp; </w:t>
            </w: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over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A21156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3467 </w:t>
            </w:r>
          </w:p>
          <w:p w:rsidR="00D50254" w:rsidRPr="006F4DFA" w:rsidRDefault="00A21156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(3394</w:t>
            </w:r>
            <w:r w:rsidR="00D50254"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, 3540.26)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1760 (1727, 1794)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3804 (3739, 3870)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3417 (3376, 3458)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3470 (3395, 3545)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1762 (1728, 1797 )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3809 (3744, 3875 )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3418 (3377, 3459)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noProof/>
                <w:color w:val="000000"/>
                <w:kern w:val="0"/>
                <w:sz w:val="21"/>
                <w:szCs w:val="21"/>
              </w:rPr>
              <w:drawing>
                <wp:anchor distT="0" distB="0" distL="114300" distR="114300" simplePos="0" relativeHeight="251655168" behindDoc="0" locked="0" layoutInCell="1" allowOverlap="1" wp14:anchorId="16B4CCBB" wp14:editId="311EF0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" cy="163830"/>
                  <wp:effectExtent l="0" t="0" r="0" b="7620"/>
                  <wp:wrapNone/>
                  <wp:docPr id="8" name="그림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그림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63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65-69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156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(-16, 5)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(-6, 4)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(-12, 8)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(-8, 5)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(-17, 6)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(-6, 4)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(-12, 8)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(-8, 5)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70-74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156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(-27, -6)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-4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(-9, 01)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(-16, 3)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-4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(-10, 2)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(-27, -5)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-4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(-9, 1)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(-16, 4)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-4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(-10, 3)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75-79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156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(-30, -8)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(-10, -1)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(-21, -1)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-7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(-13, -1)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(-30, -7)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(-10, -0)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(-21, -1)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-7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(-13, -1)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80-84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156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(-23, -2)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(-13, -3)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-14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(-24, -4)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(-19, -7)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-12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(-23, 0)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(-13, -3)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(-23, -4)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(-19, -6) 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85-89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156" w:rsidRPr="006F4DFA" w:rsidRDefault="00A21156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-22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(-33, -11)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-16 (-21, -11)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-32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(-42, -22)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-26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(-32, -20)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-22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(-33, -11)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(-21, -11 )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-32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(-41, -22)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-25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(-31, -19)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534A30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90 &amp; over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156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(-16, 6)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(-16, -6)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(-22, -3)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-7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(-13, 0)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(-16, 6)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(-16, -6)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(-22, -3)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(-12, 0)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noProof/>
                <w:color w:val="000000"/>
                <w:kern w:val="0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0B0CDF5B" wp14:editId="07E16F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010" cy="163830"/>
                  <wp:effectExtent l="0" t="0" r="0" b="7620"/>
                  <wp:wrapNone/>
                  <wp:docPr id="9" name="그림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그림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3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65-69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16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(-28, 59)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(-19, 21)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(-37, 41)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(-22, 27)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22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(-42, 86)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(-27, 32)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(-50, 63)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(-30, 40)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70-74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156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23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(-20, 67)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(-15, 24)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(-37, 41)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(-19, 30)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34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(-30, 98)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(-22, 37)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(-47, 66)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(-26, 44)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75-79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156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32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(-11, 75)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(-16, 23)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(-48, 30)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(-16, 33)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53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(-11, 117)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(-21, 37)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4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(-53, 60)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16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(-19, 51)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80-84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156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-31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(-74, 12)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(-38, 2)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-42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(-81, -3)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7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(-18, 31)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(-72, 56)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(-41, 18)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-20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(-76, 36)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21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(-14, 56)</w:t>
            </w:r>
          </w:p>
        </w:tc>
      </w:tr>
      <w:tr w:rsidR="00D50254" w:rsidRPr="006F4DFA" w:rsidTr="00F8155E">
        <w:trPr>
          <w:trHeight w:val="769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85-89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156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-143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(-186, -99)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-60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(-80, -40)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-98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(-137, -59)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-12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(-37, 12)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-116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(-180, -52)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-49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(-79, -20)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-52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(-108, 4)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12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(-23, 47)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534A30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90 &amp; over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156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-357 </w:t>
            </w:r>
          </w:p>
          <w:p w:rsidR="00D50254" w:rsidRPr="006F4DFA" w:rsidRDefault="00534A30" w:rsidP="006F4DF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(-401,-</w:t>
            </w:r>
            <w:r w:rsidR="00D50254"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314)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-199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(-218, -179)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-276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(-315, -237)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-137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(-162, -113)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-339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(-403, -275)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-186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(-215, -156)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-226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(-282, -170)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-105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(-140, -70)</w:t>
            </w:r>
          </w:p>
        </w:tc>
      </w:tr>
      <w:tr w:rsidR="00D50254" w:rsidRPr="006F4DFA" w:rsidTr="00F8155E">
        <w:trPr>
          <w:trHeight w:val="769"/>
        </w:trPr>
        <w:tc>
          <w:tcPr>
            <w:tcW w:w="23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noProof/>
                <w:color w:val="000000"/>
                <w:kern w:val="0"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6E736910" wp14:editId="5C9288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163830"/>
                  <wp:effectExtent l="0" t="0" r="3810" b="7620"/>
                  <wp:wrapNone/>
                  <wp:docPr id="10" name="그림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그림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" cy="163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65-69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156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-628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(-694,-562)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-279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(-309, -249)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-128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(-187, -69)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-49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(-87, -12)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-630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(-698, -561)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-279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(-310, -248 )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-129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(-189, -69 )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-50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(-87, -12)</w:t>
            </w:r>
          </w:p>
        </w:tc>
      </w:tr>
      <w:tr w:rsidR="00D50254" w:rsidRPr="006F4DFA" w:rsidTr="00F8155E">
        <w:trPr>
          <w:trHeight w:val="989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70-74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534A30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-905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(-971, -839)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-379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(-409, -349)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-151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(-211, -92)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-92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(-129, -55)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-908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(-977, -840)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-380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(-411, -349)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-153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(-213, -93)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-93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(-130, -56)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75-79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-1183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(-1249, -1117)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-496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(-526, -466)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-155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(-214, -96)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-173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(-210, -136)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-1191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(-1259, -1122)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-498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(-529, -467 )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-158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(-218, -98)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-175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(-213, -138)</w:t>
            </w:r>
          </w:p>
        </w:tc>
      </w:tr>
      <w:tr w:rsidR="00D50254" w:rsidRPr="006F4DFA" w:rsidTr="00F8155E">
        <w:trPr>
          <w:trHeight w:val="989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80-84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-1271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(-1337, -1205)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-573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(-603, -543)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-86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(-145, -27)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-324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(-361, -287)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-1280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(-1348, -1212)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-575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(-607, -544)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-93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(-153, -33)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-329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(-366, -291)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85-89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-869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(-935, -803)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-452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(-482, -422)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112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(53, 171)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-582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(-619, -545)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-876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(-945, -808)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-454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(-485, -423 )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102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(42, 162 )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-589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(-626, -551)</w:t>
            </w:r>
          </w:p>
        </w:tc>
      </w:tr>
      <w:tr w:rsidR="00D50254" w:rsidRPr="006F4DFA" w:rsidTr="00F8155E">
        <w:trPr>
          <w:trHeight w:val="330"/>
        </w:trPr>
        <w:tc>
          <w:tcPr>
            <w:tcW w:w="238" w:type="pct"/>
            <w:vMerge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54" w:rsidRPr="006F4DFA" w:rsidRDefault="00534A30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90 &amp; over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955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(889, 1021)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618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(588, 648)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668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(609, 727)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-1049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(-1086, -1012)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952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(884, 1021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616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(585, 648 )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658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(598, 718)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-1059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(-1096, -1022)</w:t>
            </w:r>
          </w:p>
        </w:tc>
      </w:tr>
      <w:tr w:rsidR="00D50254" w:rsidRPr="006F4DFA" w:rsidTr="00F8155E">
        <w:trPr>
          <w:trHeight w:val="660"/>
        </w:trPr>
        <w:tc>
          <w:tcPr>
            <w:tcW w:w="238" w:type="pct"/>
            <w:vMerge w:val="restart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54" w:rsidRPr="006F4DFA" w:rsidRDefault="006F4DFA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δ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65-69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(-134, 96)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(-50, 54)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(-109, 98)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(-68, 61)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-22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(-146, 102)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0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(-57, 57 )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(-118, 100 )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(-73, 63 )</w:t>
            </w:r>
          </w:p>
        </w:tc>
      </w:tr>
      <w:tr w:rsidR="00D50254" w:rsidRPr="006F4DFA" w:rsidTr="00F8155E">
        <w:trPr>
          <w:trHeight w:val="769"/>
        </w:trPr>
        <w:tc>
          <w:tcPr>
            <w:tcW w:w="238" w:type="pct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70-74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17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(-98, 132)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4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(-49, 56)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(-101, 105)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-4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(-68, 61)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10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(-114, 135)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(-54, 59 )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(-112, 106 )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(-73, 62)</w:t>
            </w:r>
          </w:p>
        </w:tc>
      </w:tr>
      <w:tr w:rsidR="00D50254" w:rsidRPr="006F4DFA" w:rsidTr="00F8155E">
        <w:trPr>
          <w:trHeight w:val="660"/>
        </w:trPr>
        <w:tc>
          <w:tcPr>
            <w:tcW w:w="238" w:type="pct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75-79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-75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(-190, 40)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(-63, 41)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(-115, 91)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-16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(-81, 49)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-85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(-209, 39)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(-68, 46 )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-20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(-129, 89 )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(-87, 49)</w:t>
            </w:r>
          </w:p>
        </w:tc>
      </w:tr>
      <w:tr w:rsidR="00D50254" w:rsidRPr="006F4DFA" w:rsidTr="00F8155E">
        <w:trPr>
          <w:trHeight w:val="660"/>
        </w:trPr>
        <w:tc>
          <w:tcPr>
            <w:tcW w:w="238" w:type="pct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80-84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-89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(-204, 25)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5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(-48, 57)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-41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(-144, 62)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-36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(-101, 29)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-96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(-221, 28)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(-56, 58 )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-54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(-163, 55 )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-44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(-112, 24)</w:t>
            </w:r>
          </w:p>
        </w:tc>
      </w:tr>
      <w:tr w:rsidR="00D50254" w:rsidRPr="006F4DFA" w:rsidTr="00F8155E">
        <w:trPr>
          <w:trHeight w:val="660"/>
        </w:trPr>
        <w:tc>
          <w:tcPr>
            <w:tcW w:w="238" w:type="pct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85-89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79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(-36, 194)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30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(-22, 82)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18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(-86, 121)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-43 (-108, 22)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63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(-61, 187)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21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(-36, 78 )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-17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(-126, 92 )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-59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(-127, 9 )</w:t>
            </w:r>
          </w:p>
        </w:tc>
      </w:tr>
      <w:tr w:rsidR="00D50254" w:rsidRPr="006F4DFA" w:rsidTr="00F8155E">
        <w:trPr>
          <w:trHeight w:val="702"/>
        </w:trPr>
        <w:tc>
          <w:tcPr>
            <w:tcW w:w="238" w:type="pct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D50254" w:rsidRPr="006F4DFA" w:rsidRDefault="00534A30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90 &amp; over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-8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 (-122, 107)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28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(-25, 80)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-206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(-309, -103)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-204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(-269, -140)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-27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(-151, 98)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13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(-44, 70 )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-247.74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(-357, -139 )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34A30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 xml:space="preserve">-222 </w:t>
            </w:r>
          </w:p>
          <w:p w:rsidR="00D50254" w:rsidRPr="006F4DFA" w:rsidRDefault="00D50254" w:rsidP="006F4D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</w:pPr>
            <w:r w:rsidRPr="006F4DFA">
              <w:rPr>
                <w:rFonts w:ascii="Times New Roman" w:eastAsia="Malgun Gothic" w:hAnsi="Times New Roman" w:cs="Times New Roman"/>
                <w:color w:val="000000"/>
                <w:kern w:val="0"/>
                <w:sz w:val="21"/>
                <w:szCs w:val="21"/>
              </w:rPr>
              <w:t>(-290, -154)</w:t>
            </w:r>
          </w:p>
        </w:tc>
      </w:tr>
    </w:tbl>
    <w:p w:rsidR="00D50254" w:rsidRPr="006F4DFA" w:rsidRDefault="00D502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DFA" w:rsidRPr="006F4DFA" w:rsidRDefault="006F4DFA" w:rsidP="006F4DFA">
      <w:pP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6F4DFA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Malignant neoplasm and heart disease were used as control groups. Upper and lower 95% confidence intervals, derived from profile likelihood, are shown in parenthesis.</w:t>
      </w:r>
    </w:p>
    <w:p w:rsidR="006F4DFA" w:rsidRPr="006F4DFA" w:rsidRDefault="006F4DFA">
      <w:pPr>
        <w:rPr>
          <w:rFonts w:hint="eastAsia"/>
        </w:rPr>
      </w:pPr>
      <w:bookmarkStart w:id="1" w:name="_GoBack"/>
      <w:bookmarkEnd w:id="1"/>
    </w:p>
    <w:sectPr w:rsidR="006F4DFA" w:rsidRPr="006F4D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1DA" w:rsidRDefault="008D51DA" w:rsidP="00A21156">
      <w:pPr>
        <w:spacing w:after="0" w:line="240" w:lineRule="auto"/>
      </w:pPr>
      <w:r>
        <w:separator/>
      </w:r>
    </w:p>
  </w:endnote>
  <w:endnote w:type="continuationSeparator" w:id="0">
    <w:p w:rsidR="008D51DA" w:rsidRDefault="008D51DA" w:rsidP="00A2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1DA" w:rsidRDefault="008D51DA" w:rsidP="00A21156">
      <w:pPr>
        <w:spacing w:after="0" w:line="240" w:lineRule="auto"/>
      </w:pPr>
      <w:r>
        <w:separator/>
      </w:r>
    </w:p>
  </w:footnote>
  <w:footnote w:type="continuationSeparator" w:id="0">
    <w:p w:rsidR="008D51DA" w:rsidRDefault="008D51DA" w:rsidP="00A21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78"/>
    <w:rsid w:val="000450DB"/>
    <w:rsid w:val="0007531A"/>
    <w:rsid w:val="00202F02"/>
    <w:rsid w:val="00207599"/>
    <w:rsid w:val="00257533"/>
    <w:rsid w:val="00342F36"/>
    <w:rsid w:val="003D6001"/>
    <w:rsid w:val="00534A30"/>
    <w:rsid w:val="006172C1"/>
    <w:rsid w:val="006C4FD4"/>
    <w:rsid w:val="006F4DFA"/>
    <w:rsid w:val="008D51DA"/>
    <w:rsid w:val="00904AF4"/>
    <w:rsid w:val="00932A86"/>
    <w:rsid w:val="00A21156"/>
    <w:rsid w:val="00AE7278"/>
    <w:rsid w:val="00C07B77"/>
    <w:rsid w:val="00D50254"/>
    <w:rsid w:val="00F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89614"/>
  <w15:docId w15:val="{6A32FC88-F2F1-4F0E-B999-EBA58498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F8155E"/>
    <w:pPr>
      <w:keepNext/>
      <w:widowControl/>
      <w:wordWrap/>
      <w:autoSpaceDE/>
      <w:autoSpaceDN/>
      <w:spacing w:before="240" w:after="60" w:line="240" w:lineRule="auto"/>
      <w:jc w:val="left"/>
      <w:outlineLvl w:val="1"/>
    </w:pPr>
    <w:rPr>
      <w:rFonts w:ascii="Arial" w:eastAsia="ＭＳ 明朝" w:hAnsi="Arial" w:cs="Arial"/>
      <w:b/>
      <w:bCs/>
      <w:kern w:val="0"/>
      <w:sz w:val="22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156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156"/>
  </w:style>
  <w:style w:type="paragraph" w:styleId="a5">
    <w:name w:val="footer"/>
    <w:basedOn w:val="a"/>
    <w:link w:val="a6"/>
    <w:uiPriority w:val="99"/>
    <w:unhideWhenUsed/>
    <w:rsid w:val="00A21156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156"/>
  </w:style>
  <w:style w:type="character" w:customStyle="1" w:styleId="20">
    <w:name w:val="見出し 2 (文字)"/>
    <w:basedOn w:val="a0"/>
    <w:link w:val="2"/>
    <w:rsid w:val="00F8155E"/>
    <w:rPr>
      <w:rFonts w:ascii="Arial" w:eastAsia="ＭＳ 明朝" w:hAnsi="Arial" w:cs="Arial"/>
      <w:b/>
      <w:bCs/>
      <w:kern w:val="0"/>
      <w:sz w:val="22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Sung-mok Jung</dc:creator>
  <cp:lastModifiedBy>NISHIURA Hiroshi</cp:lastModifiedBy>
  <cp:revision>2</cp:revision>
  <dcterms:created xsi:type="dcterms:W3CDTF">2018-10-05T09:05:00Z</dcterms:created>
  <dcterms:modified xsi:type="dcterms:W3CDTF">2018-10-05T09:05:00Z</dcterms:modified>
</cp:coreProperties>
</file>