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6" w:space="0" w:color="auto"/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4637"/>
        <w:gridCol w:w="1162"/>
        <w:gridCol w:w="932"/>
        <w:gridCol w:w="812"/>
        <w:gridCol w:w="929"/>
        <w:gridCol w:w="986"/>
      </w:tblGrid>
      <w:tr w:rsidR="002E18D3" w:rsidRPr="005633DB" w:rsidTr="005633DB">
        <w:trPr>
          <w:trHeight w:val="900"/>
        </w:trPr>
        <w:tc>
          <w:tcPr>
            <w:tcW w:w="76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21"/>
                <w:rFonts w:ascii="Arial" w:hAnsi="Arial" w:cs="Arial"/>
                <w:b/>
                <w:color w:val="000000"/>
                <w:sz w:val="21"/>
                <w:szCs w:val="21"/>
              </w:rPr>
            </w:pPr>
            <w:bookmarkStart w:id="0" w:name="_Hlk514188561"/>
            <w:bookmarkStart w:id="1" w:name="OLE_LINK1"/>
            <w:bookmarkStart w:id="2" w:name="OLE_LINK2"/>
            <w:bookmarkStart w:id="3" w:name="OLE_LINK3"/>
            <w:r w:rsidRPr="005633DB">
              <w:rPr>
                <w:rStyle w:val="fontstyle21"/>
                <w:rFonts w:ascii="Arial" w:hAnsi="Arial" w:cs="Arial"/>
                <w:b/>
                <w:color w:val="000000"/>
                <w:sz w:val="21"/>
                <w:szCs w:val="21"/>
              </w:rPr>
              <w:t>Rank</w:t>
            </w:r>
          </w:p>
        </w:tc>
        <w:tc>
          <w:tcPr>
            <w:tcW w:w="486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Articles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Publication year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Times cited (Web)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Citation index</w:t>
            </w:r>
          </w:p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(Web)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Times cited (Scopus)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F26EE" w:rsidRPr="005633DB" w:rsidRDefault="00CF26EE" w:rsidP="00EC2229">
            <w:pPr>
              <w:rPr>
                <w:rStyle w:val="fontstyle01"/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>Citaitons</w:t>
            </w:r>
            <w:proofErr w:type="spellEnd"/>
            <w:r w:rsidRPr="005633DB">
              <w:rPr>
                <w:rStyle w:val="fontstyle01"/>
                <w:rFonts w:ascii="Arial" w:hAnsi="Arial" w:cs="Arial"/>
                <w:b/>
                <w:sz w:val="21"/>
                <w:szCs w:val="21"/>
              </w:rPr>
              <w:t xml:space="preserve"> index (Scopus)</w:t>
            </w:r>
          </w:p>
        </w:tc>
      </w:tr>
      <w:tr w:rsidR="002E18D3" w:rsidRPr="005633DB" w:rsidTr="005633DB">
        <w:trPr>
          <w:trHeight w:val="765"/>
        </w:trPr>
        <w:tc>
          <w:tcPr>
            <w:tcW w:w="769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Demetriou A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, Jr B R,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Busuttil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 W, et al. Prospective, randomized, multicenter, controlled trial of a bioartificial liver in treating acute liver failure. [J]. Annals of Surgery, 2016, 239(5):667-70.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0.197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0.213 </w:t>
            </w:r>
          </w:p>
        </w:tc>
        <w:bookmarkStart w:id="4" w:name="_GoBack"/>
        <w:bookmarkEnd w:id="4"/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Lee P J, Hung P J, Lee L P. An artificial liver sinusoid with a microfluidic endothelial</w:t>
            </w:r>
            <w:r w:rsidRPr="005633DB">
              <w:rPr>
                <w:rStyle w:val="fontstyle21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‐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like barrier for primary hepatocyte culture[J]. Biotechnology &amp; Bioengineering, 2007, 97(5):1340-6.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0.110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0.118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Kelm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Fussenegger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M. Microscale tissue engineering using gravity-enforced cell assembly[J]. Trends in Biotechnology, 2004, 22(4):195-202.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0.100 </w:t>
            </w:r>
          </w:p>
        </w:tc>
      </w:tr>
      <w:tr w:rsidR="002E18D3" w:rsidRPr="005633DB" w:rsidTr="00E3359D">
        <w:trPr>
          <w:trHeight w:val="60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Medical applications of membranes: Drug delivery, artificial organs and tissue engineering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0.088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0.098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Stamatialis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 F,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Papenburg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Gironés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M, et al. Medical applications of membranes: Drug delivery, artificial organs and tissue engineering[J]. Journal of Membrane Science, 2008, 308(1–2):1-34.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0.080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0.081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Huang P, Zhang L, Gao Y, et al. Direct Reprogramming of Human Fibroblasts to Functional and Expandable Hepatocytes[J]. Cell Stem Cell, 2014, 14(3):370-384.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0.079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0.077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Kim B S, Park I K,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Hoshiba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T, et al. Design of artificial extracellular matrices for tissue engineering[J]. Progress in Polymer Science, 2011, 36(2):238-268.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0.069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0.076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Khuroo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S,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Khuroo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S,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Farahat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 L. Molecular adsorbent recirculating system for acute and acute-on-chronic liver failure: a meta-analysis[J]. Liver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Transpl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2004, 10(9):1099-1106.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Fukuda J, Sakai Y, Nakazawa K. Novel hepatocyte culture system developed using microfabrication and collagen/polyethylene glycol microcontact printing[J]. Biomaterials, 2006, 27(7):1061-70.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0.064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Yamada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Utoh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R, Ohashi K, et al. Controlled formation of heterotypic hepatic micro-organoids in anisotropic hydrogel microfibers for long-term preservation of liver-specific functions[J]. Biomaterials, 2012, 33(33):8304-8315.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0.061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Olson J C,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Wendon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A, Kramer D J, et al. Intensive care of the patient with cirrhosis. [J]. Hepatology, 2011, 54(5):1864-72.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0.063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Park J K, Lee D H. Bioartificial liver systems: current status and future perspective[J]. Journal of Bioscience &amp; Bioengineering, 2005, 99(4):311-319.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0.051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Mp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V D K, Hoekstra R,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Chamuleau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 A, et al. Clinical application of bioartificial liver support systems. [J]. Annals of Surgery, 2004, 240(2):216.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0.061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Kulig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 M, Vacanti J P. Hepatic tissue engineering[J]. Transplant Immunology, 2004, 12(3–4):303-310.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0.062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Carpentier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B, Gautier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Legallais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C. Artificial and bioartificial liver devices: present and future[J]. Gut, 2009, 58(12):1690-1702.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Shan J, Schwartz R E, Ross N T, et al. Identification of small molecules for human hepatocyte expansion and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iPS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differentiation[J]. Nature Chemical Biology, 2013, 9(8):514-520.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Volpi N, Schiller J, Stern R, et al. Role, metabolism, chemical modifications and applications of hyaluronan[J]. Current Medicinal Chemistry, 2009, 16(14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):-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Carraro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A, Hsu W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Kulig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 M, et al. In vitro analysis of a hepatic device with intrinsic microvascular-based channels[J]. Biomedical Microdevices, 2008, 10(6):795-805.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0.054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Nahmias Y, Berthiaume F,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Yarmush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L. Integration of technologies for hepatic tissue engineering. [J]. Adv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Biochem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Eng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Biotechnol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2006, 103:309-329.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0.051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Park J, Berthiaume F, Toner M, et al. Microfabricated grooved substrates as platforms for bioartificial liver reactors. [J]. Biotechnology &amp; Bioengineering, 2005, 90(5):632-44.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0.052 </w:t>
            </w:r>
          </w:p>
        </w:tc>
      </w:tr>
      <w:bookmarkEnd w:id="0"/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Shupe T, Williams M, Brown A, et al. Method for the decellularization of intact rat liver. [J]. Organogenesis, 2010, 6(2):134-136.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0.049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Wang S,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Nagrath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D, Chen P C, et al. Three-Dimensional Primary Hepatocyte Culture in Synthetic Self-Assembling Peptide Hydrogel[J]. Tissue Engineering Part A, 2008, 14(2):227-36.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0.053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Park H, Cannizzaro C,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Vunjak-Novakovic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G, et al. Nanofabrication and microfabrication of functional materials for tissue engineering[J]. Tissue Engineering, 2007, 13(8):1867.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Seo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 J, Kim I Y, Choi Y J, et al. Enhanced liver functions of hepatocytes cocultured with NIH 3T3 in the alginate/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galactosylated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chitosan scaffold[J]. Biomaterials, 2006, 27(8):1487-1495.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Wang X, Yan Y, Zhang R. Rapid prototyping as a tool for manufacturing bioartificial livers[J]. Trends in Biotechnology, 2007, 25(11):505.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0.049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Chen A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, Thomas D K, Ong L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, et al. Humanized mice with ectopic artificial liver tissues[J]. Proc Natl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Acad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Sci U S A, 2011, 108(29):11842-11847.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Wong S F,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No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 Y, Choi Y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Y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, et al. Concave microwell based size-controllable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hepatosphere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as a three-dimensional liver tissue model. [J]. Biomaterials, 2011, 32(32):8087-8096.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Barakat O, Abbasi S, Rodriguez G, et al. Use of Decellularized Porcine Liver for Engineering Humanized Liver Organ[J]. Journal of Surgical Research, 2012, 173(1): e11.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0.049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Peter K, Bernd H, Rudolf S, et al. In vivo quantification of liver dialysis: comparison of albumin dialysis and fractionated plasma separation. [J]. Digest of the World Core Medical Journals, 2006, 43(3):451-457.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0.050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Brophy C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Luebke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-Wheeler J L,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Amiot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 P, et al. Rat hepatocyte spheroids formed by rocked technique maintain differentiated hepatocyte gene expression and function. [J]. Hepatology, 2009, 49(2):578.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Yan Y, Wang X,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Xiong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Z, et al. Direct Construction of a Three-dimensional Structure with Cells and Hydrogel[J]. Journal of Bioactive &amp; Compatible Polymers, 2005, 20(3):259-269.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Chan C, Berthiaume F, Nath B D, et al. Hepatic tissue engineering for adjunct and temporary liver support: critical technologies. [J]. Liver Transplantation, 2004, 10(11):1331–1342.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Fiegel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H C, Kaufmann P M, Bruns H, et al. Hepatic tissue engineering: from transplantation to customized cell-based liver directed therapies from the laboratory[J]. Journal of Cellular &amp; Molecular Medicine, 2008, 12(1):56–66.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0.043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Bleiziffer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O, Eriksson E, Yao F, et al. Gene transfer strategies in tissue engineering[J]. Journal of Cellular &amp; Molecular Medicine, 2007, 11(2):206-223.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0.041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Nyberg S L, Hardin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Amiot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B, et al. Rapid, large-scale formation of porcine hepatocyte spheroids in a novel spheroid reservoir bioartificial liver[J]. Liver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Transpl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2005, 11(8):901-910.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0.042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Haque T, Chen H, Ouyang W, et al. In vitro study of alginate-chitosan microcapsules: an alternative to liver cell transplants for the treatment of liver failure[J]. Biotechnology Letters, 2005, 27(5):317-322.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Schwartz R E, Linehan J L,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Painschab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S, et al. Defined conditions for development of functional hepatic cells from human embryonic stem cells. [J]. Stem Cells &amp; Development, 2005, 14(6):643-655.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Saliba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F, Camus C, Durand F, et al. Albumin dialysis with a noncell artificial liver support device in patients with acute liver failure: a randomized, controlled trial. [J]. Annals of Internal Medicine, 2013, 159(8):522-31.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0.040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Chamuleau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Deurholt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T, Hoekstra R. Which are the right cells to be used in a bioartificial liver? [J]. Metabolic Brain Disease, 2005, 20(4):327-335.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0.034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Li S,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Xiong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Z, Wang X, et al. Direct Fabrication of a Hybrid Cell/Hydrogel Construct by a Double-nozzle Assembling Technology[J]. Journal of Bioactive &amp; Compatible Polymers, 2009, 24(3):249-265.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0.039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Fukuda J, Nakazawa K. Orderly arrangement of hepatocyte spheroids on a microfabricated chip[J]. Tissue Engineering, 2005, 11(8):1254-1262.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Larsen F S, Schmidt L E,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Bernsmeier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C, et al. High-volume plasma exchange in patients with acute liver failure: An open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randomised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controlled trial. [J]. Journal of Hepatology, 2016, 64(1):69-78.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Selden C, Hodgson H. Cellular therapies for liver replacement[J]. Transplant Immunology, 2004, 12(3–4):273-288.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Imamura T, Cui L, Teng R, et al. Embryonic stem cell-derived embryoid bodies in three-dimensional culture system form hepatocyte-like cells in vitro and in vivo[J]. Tissue Engineering Part A, 2004, 10(12):1716-1724.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0.033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0.036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45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Mckenzie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T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Lillegard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B, Nyberg S L. Artificial and bioartificial liver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support.[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Seminars in Liver Disease, 2008, 28(02):210-217.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Mazza G,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Rombouts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K, Hall A R, et al. Decellularized human liver as a natural 3D-scaffold for liver bioengineering and transplantation[J]. Scientific Reports, 2015, 5:13079.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Mei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Sgroi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A, Mai G, et al. Improved survival of fulminant liver failure by transplantation of microencapsulated cryopreserved porcine hepatocytes in mice[J]. Cell Transplantation, 2009, 18(1):101.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Lee K H, Shin S J, Kim C B, et al. Microfluidic synthesis of pure chitosan microfibers for bio-artificial liver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chip.[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Lab on A Chip, 2010, 10(10):1328.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0.033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Sen S, Rose C,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Ytrebã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¸ L M, et al. Effect of albumin dialysis on intracranial pressure increase in pigs with acute liver failure: a randomized study[J]. Critical Care Medicine, 2006, 34(1):158-164.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0.033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Walkup M H, Gerber D A. Hepatic stem cells: in search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of.[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Stem Cells, 2006, 24(8):1833-1840.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Ran F,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Nie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S, Li J, et al. Heparin-like macromolecules for the modification of anticoagulant biomaterials[J]. Macromolecular Bioscience, 2012, 12(1):116-125.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Park J, Li Y, Berthiaume F, et al. Radial flow hepatocyte bioreactor using stacked microfabricated grooved substrates[J]. Biotechnology &amp; Bioengineering, 2008, 99(2):455-467.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Dan Y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Y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Yeoh G C. Liver stem cells: A scientific and clinical perspective[J]. Journal of Gastroenterology &amp; Hepatology, 2008, 23(5):687-698.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Yu Y, Fisher J E,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Lillegard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B, et al. Cell therapies for liver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diseases.[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Liver Transplantation, 2012, 18(1):9–21.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Martin Y,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Eldardiri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Lawrencewatt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 J, et al. Microcarriers and their potential in tissue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regeneration.[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J]. Tissue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Eng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Part B Rev, 2011, 17(1):71-80.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Chu X H, Shi X L, Feng Z Q, et al. Chitosan nanofiber scaffold enhances hepatocyte adhesion and function[J]. Biotechnology Letters, 2009, 31(3):347.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57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Sen S, Williams R, Jalan R. Emerging indications for albumin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dialysis.[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American Journal of Gastroenterology, 2005, 100(2):468-75.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0.033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Wang X, Yan Y, Zhang R. Recent trends and challenges in complex organ manufacturing[J]. Tissue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Eng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Part B Rev, 2010, 16(2):189-197.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0.040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Bartolo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L D, Salerno S, Curcio E, et al. Human hepatocyte functions in a crossed hollow fiber membrane bioreactor[J]. Biomaterials, 2009, 30(13):2531-43.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Hay D C,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Pernagallo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Diazmochon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et al. Unbiased screening of polymer libraries to define novel substrates for functional hepatocytes with inducible drug metabolism.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Stem Cell Research, 2011, 6(2):92-102.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0.029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Hu Y, Haynes M T, Wang Y, et al. A Highly Efficient Synthetic Vector: Non-Hydrodynamic Delivery of DNA to Hepatocyte Nuclei In Vivo[J].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Acs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Nano, 2013, 7(6):5376-84.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0.029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Bhatia S N, Underhill G H,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Zaret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 S, et al. Cell and tissue engineering for liver disease.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Science Translational Medicine, 2014, 6(245):245sr2.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Struecker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Raschzok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N, Sauer I M. Liver support strategies: cutting-edge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technologies.[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J]. Nature Reviews Gastroenterology &amp; Hepatology, 2014, 11(3):166.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Anne Weber †,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Groyer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-Picard M T, Franco D, et al. Hepatocyte transplantation in animal models[J]. Liver Transplantation, 2009, 15(1):7–14.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Yi N J, Suh K S, Lee H W, et al. An artificial vascular graft is a useful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interpositional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material for drainage of the right anterior section in living donor liver transplantation[J]. Liver Transplantation, 2007, 13(8):1159.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Detry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O,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Roover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 D,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Honoré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P, et al. Brain edema and intracranial hypertension in fulminant hepatic failure: Pathophysiology and management[J]. World Journal of Gastroenterology, 2006, 12(46):7405-7412.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0.034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Rozga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J. Liver support technology – an update[J]. Xenotransplantation, 2006, 13(5):380-389.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Seo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 J, Choi Y J, Akaike T, et al. Alginate/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galactosylated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chitosan/heparin scaffold as a new synthetic extracellular matrix for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hepatocytes[J]. Tissue Engineering Part A, 2006, 12(1):33-44.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Kataoka K, Nagao Y,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Nukui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T, et al. An organic–inorganic hybrid scaffold for the culture of HepG2 cells in a bioreactor[J]. Biomaterials, 2005, 26(15):2509.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Du W B, Li L J, Huang J R, et al. Effects of artificial liver support system on patients with acute or chronic liver failure.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Transplantation Proceedings, 2005, 37(10):4359-4364.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Dalgetty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Medine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 N,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Iredale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P, et al. Progress and future challenges in stem cell-derived liver technologies[J]. Am J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Physiol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Gastrointest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Liver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Physiol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2009, 297(2):241-8.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Zinchenko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Y S, Schrum L W, Clemens M, et al. Hepatocyte and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kupffer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cells co-cultured on micropatterned surfaces to optimize hepatocyte function.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Tissue Engineering Part A, 2006, 12(4):751-761.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Ebrahimkhani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R, Neiman J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Raredon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 S, et al. Bioreactor technologies to support liver function in vitro.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[J]. Adv Drug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Deliv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Rev, 2014, 69-70:132-157.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0.031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Zhang M Y, Lee P J, Hung P J, et al. Microfluidic environment for high density hepatocyte culture[J]. Biomedical Microdevices, 2008, 10(1):117-121.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Gu H Y, Chen Z, Sa R X, et al. The immobilization of hepatocytes on 24 nm-sized gold </w:t>
            </w:r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colloid</w:t>
            </w:r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for enhanced hepatocytes proliferation[J]. Biomaterials, 2004, 25(17):3445-3451.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0.023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Miki T, Ring A, Gerlach J. Hepatic differentiation of human embryonic stem cells is promoted by three-dimensional dynamic perfusion culture conditions.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Tissue Engineering Part C Methods, 2011, 17(5):557.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Cho C H, Park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Tilles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 W, et al. Layered patterning of hepatocytes in co-culture systems using microfabricated stencils[J]. Biotechniques, 2010, 48(1):47-52.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0.030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De B L, Salerno S, Morelli S, et al. Long-term maintenance of human hepatocytes in oxygen-permeable membrane bioreactor[J]. Biomaterials, 2006, 27(27):4794-4803.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79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Forbes S J, Newsome P N. New horizons for stem cell therapy in liver disease.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Journal of Hepatology, 2012, 56(2):496-9.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Tostões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Leite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 B, Miranda J P, et al. Perfusion of 3D encapsulated hepatocytes--a synergistic effect enhancing long-term functionality in bioreactors.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Biotechnology &amp; Bioengineering, 2015, 108(1):41-49.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Stéphenne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X,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Najimi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Sokal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E M. Hepatocyte </w:t>
            </w:r>
            <w:proofErr w:type="spellStart"/>
            <w:proofErr w:type="gram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cryopreservation:Is</w:t>
            </w:r>
            <w:proofErr w:type="spellEnd"/>
            <w:proofErr w:type="gram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it time to change the strategy?[J]. World Journal of Gastroenterology, 2010, 16(1):1.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Linke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Schanz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Hansmann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J, et al. Engineered liver-like tissue on a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capillarized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matrix for applied research[J]. Tissue Engineering, 2007, 13(11):2699.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Ogawa S, Tagawa Y,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Kamiyoshi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A, et al. Crucial Roles of Mesodermal Cell Lineages in a Murine Embryonic Stem Cell–Derived In Vitro Liver Organogenesis System[J]. Stem Cells, 2010, 23(7):903-913.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Nie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C, Ma L, Xia Y, et al. Novel heparin-mimicking polymer brush grafted carbon nanotube/PES composite membranes for safe and efficient blood purification[J]. Journal of Membrane Science, 2015, 475(475):455-468.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Baddour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Sousounis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K,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Tsonis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 A. Organ repair and regeneration: an overview[J]. Birth Defects Research Part C Embryo Today Reviews, 2012, 96(1):1-29.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Schanz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Pusch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Hansmann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J, et al.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Vascularised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human tissue models: a new approach for the refinement of biomedical research[J]. Journal of Biotechnology, 2010, 148(1):56-63.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Mavridamelin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Damelin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L H, Eaton S, et al. Cells for bioartificial liver devices: the human hepatoma-derived cell line C3A produces urea but does not detoxify ammonia.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Biotechnology &amp; Bioengineering, 2008, 99(3):644-51.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Wang X, Yan Y, Lin F, et al. Preparation and characterization of a collagen/chitosan/heparin matrix for an implantable bioartificial liver[J]. J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Biomater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Sci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Polym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Ed, 2005, 16(9):1063-1080.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5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Jalan R, Sen S, Williams R. Prospects for extracorporeal liver support[J]. Gut, 2004, 53(6):890-898.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81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90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Wu, Xu-Bo; Tao, Ran. Hepatocyte differentiation of mesenchymal stem cells[J]. HEPATOBILIARY &amp; PANCREATIC DISEASES INTERNATIONAL, 2012, 11(4): 360-371.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1020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Cho C H,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Parashurama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N, Park E Y, et al. Homogeneous differentiation of hepatocyte-like cells from embryonic stem cells: applications for the treatment of liver failure.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[J].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Faseb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Journal Official Publication of the Federation of American Societies for Experimental Biology, 2008, 22(3):898.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Maguire T,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Davidovich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 E, Wallenstein E J, et al. Control of hepatic differentiation via cellular aggregation in an alginate microenvironment[J]. Biotechnology &amp; Bioengineering, 2007, 98(3):631-44.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Du C, Narayanan K, Leong M F, et al. Induced pluripotent stem cell-derived hepatocytes and endothelial cells in multi-component hydrogel fibers for liver tissue engineering.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Biomaterials, 2014, 35(23):6006.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0.027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Calandrelli L,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Calarco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Laurienzo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P, et al. Compatibilized polymer blends based on PDLLA and PCL for application in bioartificial liver[J]. Biomacromolecules, 2008, 9(6):1527-1534.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0.025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El B A,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Kizner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L,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Schueler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V, et al. First use of the Molecular Adsorbent Recirculating System technique on patients with hypoxic liver failure after cardiogenic shock.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[J].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Asaio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Journal, 2004, 50(4):332.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0.028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Stutchfield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 M, Forbes S J,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Wigmore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 J. Prospects for stem cell transplantation in the treatment of hepatic disease.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[J]. Liver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Transpl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2010, 16(7):827–836.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Stutchfield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B M, Simpson K,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Wigmore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S J. Systematic review and meta-analysis of survival following extracorporeal liver support[J]. Br J Surg, 2011, 98(5):623-631.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2011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0.023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Hoganson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 M, Vacanti J P. Tissue engineering and organ structure: a vascularized approach to liver and lung[J]. Pediatric Research, 2008, 63(5):520-6.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0.023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0.026 </w:t>
            </w:r>
          </w:p>
        </w:tc>
      </w:tr>
      <w:tr w:rsidR="002E18D3" w:rsidRPr="005633DB" w:rsidTr="00E3359D">
        <w:trPr>
          <w:trHeight w:val="765"/>
        </w:trPr>
        <w:tc>
          <w:tcPr>
            <w:tcW w:w="76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4864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Krisper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P,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Stauber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R E. Technology Insight: artificial extracorporeal liver support—how does Prometheus® compare with MARS[J]. Nat Clin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Pract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Nephrol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, 2007, 3(5):267-276.</w:t>
            </w:r>
          </w:p>
        </w:tc>
        <w:tc>
          <w:tcPr>
            <w:tcW w:w="103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96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39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0.023 </w:t>
            </w:r>
          </w:p>
        </w:tc>
        <w:tc>
          <w:tcPr>
            <w:tcW w:w="850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2E18D3" w:rsidRPr="005633DB" w:rsidTr="005633DB">
        <w:trPr>
          <w:trHeight w:val="1020"/>
        </w:trPr>
        <w:tc>
          <w:tcPr>
            <w:tcW w:w="769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lastRenderedPageBreak/>
              <w:t>100</w:t>
            </w:r>
          </w:p>
        </w:tc>
        <w:tc>
          <w:tcPr>
            <w:tcW w:w="4864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left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Fiegel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HC; Havers J;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Kneser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U; Smith MK; Moeller T;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Kluth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D; Mooney DJ; </w:t>
            </w:r>
            <w:proofErr w:type="spellStart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Rogiers</w:t>
            </w:r>
            <w:proofErr w:type="spellEnd"/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X; Kaufmann PM. Influence of flow conditions and matrix coatings on growth and differentiation of three-dimensionally cultured rat hepatocytes.</w:t>
            </w:r>
            <w:r w:rsidR="00E3359D"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[J]. Tissue Engineering, 2004, 10(2):165-174.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0.023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:rsidR="00CF26EE" w:rsidRPr="005633DB" w:rsidRDefault="00CF26EE" w:rsidP="00CF26EE">
            <w:pPr>
              <w:widowControl/>
              <w:jc w:val="center"/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</w:pPr>
            <w:r w:rsidRPr="005633DB">
              <w:rPr>
                <w:rStyle w:val="fontstyle21"/>
                <w:rFonts w:ascii="Arial" w:hAnsi="Arial" w:cs="Arial"/>
                <w:color w:val="000000"/>
                <w:sz w:val="21"/>
                <w:szCs w:val="21"/>
              </w:rPr>
              <w:t xml:space="preserve">0.024 </w:t>
            </w:r>
          </w:p>
        </w:tc>
      </w:tr>
      <w:bookmarkEnd w:id="1"/>
      <w:bookmarkEnd w:id="2"/>
      <w:bookmarkEnd w:id="3"/>
    </w:tbl>
    <w:p w:rsidR="000076F4" w:rsidRPr="00EC2229" w:rsidRDefault="000076F4">
      <w:pPr>
        <w:rPr>
          <w:rStyle w:val="fontstyle21"/>
          <w:rFonts w:hint="eastAsia"/>
          <w:color w:val="000000"/>
          <w:sz w:val="16"/>
          <w:szCs w:val="16"/>
        </w:rPr>
      </w:pPr>
    </w:p>
    <w:sectPr w:rsidR="000076F4" w:rsidRPr="00EC2229" w:rsidSect="00CF26EE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8C" w:rsidRDefault="0082478C" w:rsidP="00EC2229">
      <w:r>
        <w:separator/>
      </w:r>
    </w:p>
  </w:endnote>
  <w:endnote w:type="continuationSeparator" w:id="0">
    <w:p w:rsidR="0082478C" w:rsidRDefault="0082478C" w:rsidP="00E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qtmfkAdvTTaf7f9f4f.B">
    <w:altName w:val="Cambria"/>
    <w:panose1 w:val="00000000000000000000"/>
    <w:charset w:val="00"/>
    <w:family w:val="roman"/>
    <w:notTrueType/>
    <w:pitch w:val="default"/>
  </w:font>
  <w:font w:name="LbqvsmAdvTTb5929f4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8C" w:rsidRDefault="0082478C" w:rsidP="00EC2229">
      <w:r>
        <w:separator/>
      </w:r>
    </w:p>
  </w:footnote>
  <w:footnote w:type="continuationSeparator" w:id="0">
    <w:p w:rsidR="0082478C" w:rsidRDefault="0082478C" w:rsidP="00EC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E"/>
    <w:rsid w:val="000076F4"/>
    <w:rsid w:val="002317D7"/>
    <w:rsid w:val="002E18D3"/>
    <w:rsid w:val="005633DB"/>
    <w:rsid w:val="00736B5B"/>
    <w:rsid w:val="0082478C"/>
    <w:rsid w:val="00A5730E"/>
    <w:rsid w:val="00B21245"/>
    <w:rsid w:val="00CF26EE"/>
    <w:rsid w:val="00E3359D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B7C9"/>
  <w15:chartTrackingRefBased/>
  <w15:docId w15:val="{3483093B-A66C-4DCE-A595-6E5C323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2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CF2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rsid w:val="00CF26E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">
    <w:name w:val="et2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3">
    <w:name w:val="et3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4">
    <w:name w:val="et4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5">
    <w:name w:val="et5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6">
    <w:name w:val="et6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7">
    <w:name w:val="et7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8">
    <w:name w:val="et8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9">
    <w:name w:val="et9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0">
    <w:name w:val="et10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1">
    <w:name w:val="et11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et16">
    <w:name w:val="et16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8">
    <w:name w:val="et18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19">
    <w:name w:val="et19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0">
    <w:name w:val="et20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et21">
    <w:name w:val="et21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et22">
    <w:name w:val="et22"/>
    <w:basedOn w:val="a"/>
    <w:rsid w:val="00CF26E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2"/>
    </w:rPr>
  </w:style>
  <w:style w:type="character" w:customStyle="1" w:styleId="font31">
    <w:name w:val="font31"/>
    <w:basedOn w:val="a0"/>
    <w:rsid w:val="00CF26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CF26E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EC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229"/>
    <w:rPr>
      <w:sz w:val="18"/>
      <w:szCs w:val="18"/>
    </w:rPr>
  </w:style>
  <w:style w:type="character" w:customStyle="1" w:styleId="fontstyle01">
    <w:name w:val="fontstyle01"/>
    <w:basedOn w:val="a0"/>
    <w:rsid w:val="00EC2229"/>
    <w:rPr>
      <w:rFonts w:ascii="KqtmfkAdvTTaf7f9f4f.B" w:hAnsi="KqtmfkAdvTTaf7f9f4f.B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fontstyle21">
    <w:name w:val="fontstyle21"/>
    <w:basedOn w:val="a0"/>
    <w:rsid w:val="00EC2229"/>
    <w:rPr>
      <w:rFonts w:ascii="LbqvsmAdvTTb5929f4c" w:hAnsi="LbqvsmAdvTTb5929f4c" w:hint="default"/>
      <w:b w:val="0"/>
      <w:bCs w:val="0"/>
      <w:i w:val="0"/>
      <w:iCs w:val="0"/>
      <w:color w:val="1314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3011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meizhi</dc:creator>
  <cp:keywords/>
  <dc:description/>
  <cp:lastModifiedBy>he meizhi</cp:lastModifiedBy>
  <cp:revision>3</cp:revision>
  <cp:lastPrinted>2018-05-06T06:42:00Z</cp:lastPrinted>
  <dcterms:created xsi:type="dcterms:W3CDTF">2018-05-24T02:48:00Z</dcterms:created>
  <dcterms:modified xsi:type="dcterms:W3CDTF">2018-06-15T08:33:00Z</dcterms:modified>
</cp:coreProperties>
</file>