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615" w:rsidRPr="00D803DB" w:rsidRDefault="00D803DB">
      <w:pPr>
        <w:spacing w:line="480" w:lineRule="auto"/>
        <w:jc w:val="left"/>
        <w:rPr>
          <w:rFonts w:ascii="Times New Roman" w:hAnsi="Times New Roman" w:cs="Times New Roman" w:hint="eastAsia"/>
          <w:sz w:val="20"/>
          <w:szCs w:val="20"/>
        </w:rPr>
      </w:pPr>
      <w:r w:rsidRPr="00D803DB">
        <w:rPr>
          <w:rFonts w:ascii="Times New Roman" w:hAnsi="Times New Roman" w:cs="Times New Roman"/>
          <w:b/>
          <w:bCs/>
          <w:sz w:val="20"/>
          <w:szCs w:val="20"/>
        </w:rPr>
        <w:t>Supplemental Table S6</w:t>
      </w:r>
      <w:r w:rsidRPr="00D803DB">
        <w:rPr>
          <w:rFonts w:ascii="Times New Roman" w:eastAsia="MinionPro-Bold" w:hAnsi="Times New Roman" w:cs="Times New Roman"/>
          <w:bCs/>
          <w:kern w:val="0"/>
          <w:sz w:val="20"/>
          <w:szCs w:val="20"/>
        </w:rPr>
        <w:t xml:space="preserve"> </w:t>
      </w:r>
      <w:r w:rsidR="0064132C" w:rsidRPr="0064132C">
        <w:rPr>
          <w:rFonts w:ascii="Times New Roman" w:hAnsi="Times New Roman" w:cs="Times New Roman"/>
          <w:b/>
          <w:sz w:val="20"/>
          <w:szCs w:val="20"/>
        </w:rPr>
        <w:t>Population analysis data in the structure</w:t>
      </w:r>
      <w:r w:rsidR="00BF76BC">
        <w:rPr>
          <w:rFonts w:ascii="Times New Roman" w:hAnsi="Times New Roman" w:cs="Times New Roman" w:hint="eastAsia"/>
          <w:b/>
          <w:sz w:val="20"/>
          <w:szCs w:val="20"/>
        </w:rPr>
        <w:t>.</w:t>
      </w:r>
    </w:p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1100"/>
        <w:gridCol w:w="1160"/>
        <w:gridCol w:w="1140"/>
        <w:gridCol w:w="1140"/>
        <w:gridCol w:w="1140"/>
        <w:gridCol w:w="1140"/>
        <w:gridCol w:w="1140"/>
        <w:gridCol w:w="1140"/>
      </w:tblGrid>
      <w:tr w:rsidR="00DA2615" w:rsidRPr="00D803DB">
        <w:trPr>
          <w:trHeight w:val="288"/>
        </w:trPr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K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A2615" w:rsidRPr="00D803DB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 P(D)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-15561.1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-14835.4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-14038.0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-13599.0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-13190.2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-12822.0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-18338.5</w:t>
            </w:r>
          </w:p>
        </w:tc>
      </w:tr>
      <w:tr w:rsidR="00DA2615" w:rsidRPr="00D803DB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ΔK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144.000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5.632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2615" w:rsidRPr="00D803DB" w:rsidRDefault="00D803D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803D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:rsidR="00DA2615" w:rsidRPr="00D803DB" w:rsidRDefault="00DA2615">
      <w:pPr>
        <w:rPr>
          <w:sz w:val="20"/>
          <w:szCs w:val="20"/>
        </w:rPr>
      </w:pPr>
      <w:bookmarkStart w:id="0" w:name="_GoBack"/>
      <w:bookmarkEnd w:id="0"/>
    </w:p>
    <w:sectPr w:rsidR="00DA2615" w:rsidRPr="00D80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宋体"/>
    <w:charset w:val="86"/>
    <w:family w:val="roman"/>
    <w:pitch w:val="default"/>
    <w:sig w:usb0="00000000" w:usb1="0000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BC"/>
    <w:rsid w:val="0010516F"/>
    <w:rsid w:val="005141E5"/>
    <w:rsid w:val="0064132C"/>
    <w:rsid w:val="00787972"/>
    <w:rsid w:val="007B75AD"/>
    <w:rsid w:val="00A1467B"/>
    <w:rsid w:val="00B04FBC"/>
    <w:rsid w:val="00BF76BC"/>
    <w:rsid w:val="00D803DB"/>
    <w:rsid w:val="00DA2615"/>
    <w:rsid w:val="11C115C0"/>
    <w:rsid w:val="4E9003BD"/>
    <w:rsid w:val="5E4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96EA"/>
  <w15:docId w15:val="{09C67D69-66D8-4E29-923C-E6F2B501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shenshh16@lzu.edu.cn</dc:creator>
  <cp:lastModifiedBy>shenshh16@lzu.edu.cn</cp:lastModifiedBy>
  <cp:revision>8</cp:revision>
  <dcterms:created xsi:type="dcterms:W3CDTF">2019-01-12T16:38:00Z</dcterms:created>
  <dcterms:modified xsi:type="dcterms:W3CDTF">2019-01-18T04:12:00Z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