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FC4" w:rsidRPr="00CC348E" w:rsidRDefault="006A1EC7" w:rsidP="00742FC4">
      <w:pPr>
        <w:spacing w:after="0" w:line="480" w:lineRule="auto"/>
        <w:jc w:val="both"/>
        <w:rPr>
          <w:rFonts w:ascii="Times New Roman" w:hAnsi="Times New Roman" w:cs="Times New Roman"/>
          <w:sz w:val="24"/>
          <w:szCs w:val="20"/>
          <w:lang w:val="en-GB"/>
        </w:rPr>
      </w:pPr>
      <w:r>
        <w:rPr>
          <w:noProof/>
          <w:sz w:val="24"/>
          <w:szCs w:val="24"/>
        </w:rPr>
        <w:pict w14:anchorId="57259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6.05pt;margin-top:22.2pt;width:503.25pt;height:310pt;z-index:-251658752;mso-position-horizontal-relative:text;mso-position-vertical-relative:text;mso-width-relative:page;mso-height-relative:page" wrapcoords="-35 0 -35 21543 21600 21543 21600 0 -35 0">
            <v:imagedata r:id="rId5" o:title="Biomas de Angola" croptop="11269f" cropbottom="8495f" cropleft="3121f" cropright="12830f"/>
            <w10:wrap type="tight"/>
          </v:shape>
        </w:pict>
      </w:r>
      <w:r w:rsidR="00BB1490" w:rsidRPr="00BB1490">
        <w:rPr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  <w:lang w:val="en-GB"/>
        </w:rPr>
        <w:t>Supplemental Data S2</w:t>
      </w:r>
      <w:bookmarkStart w:id="0" w:name="_GoBack"/>
      <w:bookmarkEnd w:id="0"/>
      <w:r w:rsidR="00742FC4" w:rsidRPr="00BB1490">
        <w:rPr>
          <w:rFonts w:ascii="Times New Roman" w:hAnsi="Times New Roman" w:cs="Times New Roman"/>
          <w:b/>
          <w:sz w:val="24"/>
          <w:szCs w:val="20"/>
          <w:lang w:val="en-GB"/>
        </w:rPr>
        <w:t>.</w:t>
      </w:r>
      <w:r w:rsidR="00306ECB" w:rsidRPr="00CC348E">
        <w:rPr>
          <w:rFonts w:ascii="Times New Roman" w:hAnsi="Times New Roman" w:cs="Times New Roman"/>
          <w:b/>
          <w:sz w:val="24"/>
          <w:szCs w:val="20"/>
          <w:lang w:val="en-GB"/>
        </w:rPr>
        <w:t xml:space="preserve"> </w:t>
      </w:r>
      <w:r w:rsidR="00C74300" w:rsidRPr="00CC348E">
        <w:rPr>
          <w:rFonts w:ascii="Times New Roman" w:hAnsi="Times New Roman" w:cs="Times New Roman"/>
          <w:b/>
          <w:sz w:val="24"/>
          <w:szCs w:val="20"/>
          <w:lang w:val="en-GB"/>
        </w:rPr>
        <w:t>B</w:t>
      </w:r>
      <w:r w:rsidR="00306ECB" w:rsidRPr="00CC348E">
        <w:rPr>
          <w:rFonts w:ascii="Times New Roman" w:hAnsi="Times New Roman" w:cs="Times New Roman"/>
          <w:b/>
          <w:sz w:val="24"/>
          <w:szCs w:val="20"/>
          <w:lang w:val="en-GB"/>
        </w:rPr>
        <w:t xml:space="preserve">iomes </w:t>
      </w:r>
      <w:r w:rsidR="000B0403" w:rsidRPr="00CC348E">
        <w:rPr>
          <w:rFonts w:ascii="Times New Roman" w:hAnsi="Times New Roman" w:cs="Times New Roman"/>
          <w:b/>
          <w:sz w:val="24"/>
          <w:szCs w:val="20"/>
          <w:lang w:val="en-GB"/>
        </w:rPr>
        <w:t>and E</w:t>
      </w:r>
      <w:r w:rsidR="00C74300" w:rsidRPr="00CC348E">
        <w:rPr>
          <w:rFonts w:ascii="Times New Roman" w:hAnsi="Times New Roman" w:cs="Times New Roman"/>
          <w:b/>
          <w:sz w:val="24"/>
          <w:szCs w:val="20"/>
          <w:lang w:val="en-GB"/>
        </w:rPr>
        <w:t>co</w:t>
      </w:r>
      <w:r w:rsidR="00306ECB" w:rsidRPr="00CC348E">
        <w:rPr>
          <w:rFonts w:ascii="Times New Roman" w:hAnsi="Times New Roman" w:cs="Times New Roman"/>
          <w:b/>
          <w:sz w:val="24"/>
          <w:szCs w:val="20"/>
          <w:lang w:val="en-GB"/>
        </w:rPr>
        <w:t>regions</w:t>
      </w:r>
      <w:r w:rsidR="00C74300" w:rsidRPr="00CC348E">
        <w:rPr>
          <w:rFonts w:ascii="Times New Roman" w:hAnsi="Times New Roman" w:cs="Times New Roman"/>
          <w:b/>
          <w:sz w:val="24"/>
          <w:szCs w:val="20"/>
          <w:lang w:val="en-GB"/>
        </w:rPr>
        <w:t xml:space="preserve"> </w:t>
      </w:r>
      <w:r w:rsidR="00CC348E" w:rsidRPr="00CC348E">
        <w:rPr>
          <w:rFonts w:ascii="Times New Roman" w:hAnsi="Times New Roman" w:cs="Times New Roman"/>
          <w:b/>
          <w:sz w:val="24"/>
          <w:szCs w:val="20"/>
          <w:lang w:val="en-GB"/>
        </w:rPr>
        <w:t>of Angola</w:t>
      </w:r>
    </w:p>
    <w:p w:rsidR="00102B10" w:rsidRDefault="006A1EC7">
      <w:pPr>
        <w:rPr>
          <w:lang w:val="en-GB"/>
        </w:rPr>
      </w:pPr>
    </w:p>
    <w:p w:rsidR="000B0403" w:rsidRPr="00CC348E" w:rsidRDefault="000B0403" w:rsidP="00CC348E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 w:rsidRPr="00CC348E">
        <w:rPr>
          <w:rFonts w:ascii="Times New Roman" w:hAnsi="Times New Roman" w:cs="Times New Roman"/>
          <w:sz w:val="20"/>
          <w:lang w:val="en-GB"/>
        </w:rPr>
        <w:t xml:space="preserve">Angola </w:t>
      </w:r>
      <w:r w:rsidR="007101A0" w:rsidRPr="00CC348E">
        <w:rPr>
          <w:rFonts w:ascii="Times New Roman" w:hAnsi="Times New Roman" w:cs="Times New Roman"/>
          <w:sz w:val="20"/>
          <w:lang w:val="en-GB"/>
        </w:rPr>
        <w:t xml:space="preserve">includes </w:t>
      </w:r>
      <w:r w:rsidRPr="00CC348E">
        <w:rPr>
          <w:rFonts w:ascii="Times New Roman" w:hAnsi="Times New Roman" w:cs="Times New Roman"/>
          <w:sz w:val="20"/>
          <w:lang w:val="en-GB"/>
        </w:rPr>
        <w:t>15 ecoregions</w:t>
      </w:r>
      <w:r w:rsidR="0097335E">
        <w:rPr>
          <w:rFonts w:ascii="Times New Roman" w:hAnsi="Times New Roman" w:cs="Times New Roman"/>
          <w:sz w:val="20"/>
          <w:lang w:val="en-GB"/>
        </w:rPr>
        <w:t xml:space="preserve"> </w:t>
      </w:r>
      <w:r w:rsidR="0097335E" w:rsidRPr="00CC348E">
        <w:rPr>
          <w:rFonts w:ascii="Times New Roman" w:hAnsi="Times New Roman" w:cs="Times New Roman"/>
          <w:sz w:val="20"/>
          <w:lang w:val="en-GB"/>
        </w:rPr>
        <w:t>(</w:t>
      </w:r>
      <w:r w:rsidR="0097335E">
        <w:rPr>
          <w:rFonts w:ascii="Times New Roman" w:hAnsi="Times New Roman" w:cs="Times New Roman"/>
          <w:sz w:val="20"/>
          <w:lang w:val="en-GB"/>
        </w:rPr>
        <w:t>see for more details: Olson et al., 2001)</w:t>
      </w:r>
      <w:r w:rsidR="00267BA2">
        <w:rPr>
          <w:rFonts w:ascii="Times New Roman" w:hAnsi="Times New Roman" w:cs="Times New Roman"/>
          <w:sz w:val="20"/>
          <w:lang w:val="en-GB"/>
        </w:rPr>
        <w:t xml:space="preserve">, which reveals the </w:t>
      </w:r>
      <w:r w:rsidRPr="00CC348E">
        <w:rPr>
          <w:rFonts w:ascii="Times New Roman" w:hAnsi="Times New Roman" w:cs="Times New Roman"/>
          <w:sz w:val="20"/>
          <w:lang w:val="en-GB"/>
        </w:rPr>
        <w:t>great variety of climatic and geographic characteristics</w:t>
      </w:r>
      <w:r w:rsidR="00267BA2">
        <w:rPr>
          <w:rFonts w:ascii="Times New Roman" w:hAnsi="Times New Roman" w:cs="Times New Roman"/>
          <w:sz w:val="20"/>
          <w:lang w:val="en-GB"/>
        </w:rPr>
        <w:t xml:space="preserve"> of this country</w:t>
      </w:r>
      <w:r w:rsidR="0097335E">
        <w:rPr>
          <w:rFonts w:ascii="Times New Roman" w:hAnsi="Times New Roman" w:cs="Times New Roman"/>
          <w:sz w:val="20"/>
          <w:lang w:val="en-GB"/>
        </w:rPr>
        <w:t xml:space="preserve">. These </w:t>
      </w:r>
      <w:r w:rsidR="0097335E" w:rsidRPr="00CC348E">
        <w:rPr>
          <w:rFonts w:ascii="Times New Roman" w:hAnsi="Times New Roman" w:cs="Times New Roman"/>
          <w:sz w:val="20"/>
          <w:lang w:val="en-GB"/>
        </w:rPr>
        <w:t>ecoregions</w:t>
      </w:r>
      <w:r w:rsidR="0097335E">
        <w:rPr>
          <w:rFonts w:ascii="Times New Roman" w:hAnsi="Times New Roman" w:cs="Times New Roman"/>
          <w:sz w:val="20"/>
          <w:lang w:val="en-GB"/>
        </w:rPr>
        <w:t xml:space="preserve"> are included within</w:t>
      </w:r>
      <w:r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97335E" w:rsidRPr="00CC348E">
        <w:rPr>
          <w:rFonts w:ascii="Times New Roman" w:hAnsi="Times New Roman" w:cs="Times New Roman"/>
          <w:sz w:val="20"/>
          <w:lang w:val="en-GB"/>
        </w:rPr>
        <w:t xml:space="preserve">seven </w:t>
      </w:r>
      <w:r w:rsidR="00267BA2">
        <w:rPr>
          <w:rFonts w:ascii="Times New Roman" w:hAnsi="Times New Roman" w:cs="Times New Roman"/>
          <w:sz w:val="20"/>
          <w:lang w:val="en-GB"/>
        </w:rPr>
        <w:t xml:space="preserve">main </w:t>
      </w:r>
      <w:r w:rsidR="0097335E" w:rsidRPr="00CC348E">
        <w:rPr>
          <w:rFonts w:ascii="Times New Roman" w:hAnsi="Times New Roman" w:cs="Times New Roman"/>
          <w:sz w:val="20"/>
          <w:lang w:val="en-GB"/>
        </w:rPr>
        <w:t>biomes</w:t>
      </w:r>
      <w:r w:rsidR="0097335E">
        <w:rPr>
          <w:rFonts w:ascii="Times New Roman" w:hAnsi="Times New Roman" w:cs="Times New Roman"/>
          <w:sz w:val="20"/>
          <w:lang w:val="en-GB"/>
        </w:rPr>
        <w:t>:</w:t>
      </w:r>
    </w:p>
    <w:p w:rsidR="00CC348E" w:rsidRDefault="0097335E" w:rsidP="00CC348E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 w:rsidRPr="0097335E">
        <w:rPr>
          <w:rFonts w:ascii="Times New Roman" w:hAnsi="Times New Roman" w:cs="Times New Roman"/>
          <w:b/>
          <w:sz w:val="20"/>
          <w:lang w:val="en-GB"/>
        </w:rPr>
        <w:t>1)</w:t>
      </w:r>
      <w:r>
        <w:rPr>
          <w:rFonts w:ascii="Times New Roman" w:hAnsi="Times New Roman" w:cs="Times New Roman"/>
          <w:sz w:val="20"/>
          <w:lang w:val="en-GB"/>
        </w:rPr>
        <w:t xml:space="preserve"> </w:t>
      </w:r>
      <w:r w:rsidR="001531A2" w:rsidRPr="001531A2">
        <w:rPr>
          <w:rFonts w:ascii="Times New Roman" w:hAnsi="Times New Roman" w:cs="Times New Roman"/>
          <w:b/>
          <w:sz w:val="20"/>
          <w:lang w:val="en-GB"/>
        </w:rPr>
        <w:t>T</w:t>
      </w:r>
      <w:r w:rsidR="000B0403" w:rsidRPr="00CC348E">
        <w:rPr>
          <w:rFonts w:ascii="Times New Roman" w:hAnsi="Times New Roman" w:cs="Times New Roman"/>
          <w:b/>
          <w:sz w:val="20"/>
          <w:lang w:val="en-GB"/>
        </w:rPr>
        <w:t xml:space="preserve">ropical and subtropical grasslands, savannas, and </w:t>
      </w:r>
      <w:proofErr w:type="spellStart"/>
      <w:r w:rsidR="000B0403" w:rsidRPr="00CC348E">
        <w:rPr>
          <w:rFonts w:ascii="Times New Roman" w:hAnsi="Times New Roman" w:cs="Times New Roman"/>
          <w:b/>
          <w:sz w:val="20"/>
          <w:lang w:val="en-GB"/>
        </w:rPr>
        <w:t>shrublands</w:t>
      </w:r>
      <w:proofErr w:type="spellEnd"/>
      <w:r>
        <w:rPr>
          <w:rFonts w:ascii="Times New Roman" w:hAnsi="Times New Roman" w:cs="Times New Roman"/>
          <w:sz w:val="20"/>
          <w:lang w:val="en-GB"/>
        </w:rPr>
        <w:t>: t</w:t>
      </w:r>
      <w:r w:rsidRPr="00CC348E">
        <w:rPr>
          <w:rFonts w:ascii="Times New Roman" w:hAnsi="Times New Roman" w:cs="Times New Roman"/>
          <w:sz w:val="20"/>
          <w:lang w:val="en-GB"/>
        </w:rPr>
        <w:t>h</w:t>
      </w:r>
      <w:r>
        <w:rPr>
          <w:rFonts w:ascii="Times New Roman" w:hAnsi="Times New Roman" w:cs="Times New Roman"/>
          <w:sz w:val="20"/>
          <w:lang w:val="en-GB"/>
        </w:rPr>
        <w:t>is is the</w:t>
      </w:r>
      <w:r w:rsidRPr="00CC348E">
        <w:rPr>
          <w:rFonts w:ascii="Times New Roman" w:hAnsi="Times New Roman" w:cs="Times New Roman"/>
          <w:sz w:val="20"/>
          <w:lang w:val="en-GB"/>
        </w:rPr>
        <w:t xml:space="preserve"> largest biome </w:t>
      </w:r>
      <w:r>
        <w:rPr>
          <w:rFonts w:ascii="Times New Roman" w:hAnsi="Times New Roman" w:cs="Times New Roman"/>
          <w:sz w:val="20"/>
          <w:lang w:val="en-GB"/>
        </w:rPr>
        <w:t>that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 includes seven ecoregions</w:t>
      </w:r>
      <w:r w:rsidR="002358B0">
        <w:rPr>
          <w:rFonts w:ascii="Times New Roman" w:hAnsi="Times New Roman" w:cs="Times New Roman"/>
          <w:sz w:val="20"/>
          <w:lang w:val="en-GB"/>
        </w:rPr>
        <w:t xml:space="preserve"> (</w:t>
      </w:r>
      <w:r w:rsidR="00FC64EC">
        <w:rPr>
          <w:rFonts w:ascii="Times New Roman" w:hAnsi="Times New Roman" w:cs="Times New Roman"/>
          <w:sz w:val="20"/>
          <w:lang w:val="en-GB"/>
        </w:rPr>
        <w:t>above map</w:t>
      </w:r>
      <w:r w:rsidR="00C97294">
        <w:rPr>
          <w:rFonts w:ascii="Times New Roman" w:hAnsi="Times New Roman" w:cs="Times New Roman"/>
          <w:sz w:val="20"/>
          <w:lang w:val="en-GB"/>
        </w:rPr>
        <w:t xml:space="preserve">, </w:t>
      </w:r>
      <w:r w:rsidR="00C97294" w:rsidRPr="001531A2">
        <w:rPr>
          <w:rFonts w:ascii="Times New Roman" w:hAnsi="Times New Roman" w:cs="Times New Roman"/>
          <w:sz w:val="20"/>
          <w:lang w:val="en-GB"/>
        </w:rPr>
        <w:t>green areas</w:t>
      </w:r>
      <w:r w:rsidR="002358B0">
        <w:rPr>
          <w:rFonts w:ascii="Times New Roman" w:hAnsi="Times New Roman" w:cs="Times New Roman"/>
          <w:sz w:val="20"/>
          <w:lang w:val="en-GB"/>
        </w:rPr>
        <w:t>)</w:t>
      </w:r>
      <w:r w:rsidR="000B0403" w:rsidRPr="00CC348E">
        <w:rPr>
          <w:rFonts w:ascii="Times New Roman" w:hAnsi="Times New Roman" w:cs="Times New Roman"/>
          <w:sz w:val="20"/>
          <w:lang w:val="en-GB"/>
        </w:rPr>
        <w:t>.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1531A2" w:rsidRPr="001531A2">
        <w:rPr>
          <w:rFonts w:ascii="Times New Roman" w:hAnsi="Times New Roman" w:cs="Times New Roman"/>
          <w:sz w:val="20"/>
          <w:lang w:val="en-GB"/>
        </w:rPr>
        <w:t xml:space="preserve">Angolan 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Miombo </w:t>
      </w:r>
      <w:r w:rsidR="001531A2" w:rsidRPr="00CC348E">
        <w:rPr>
          <w:rFonts w:ascii="Times New Roman" w:hAnsi="Times New Roman" w:cs="Times New Roman"/>
          <w:sz w:val="20"/>
          <w:lang w:val="en-GB"/>
        </w:rPr>
        <w:t>woodlands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7101A0" w:rsidRPr="00CC348E">
        <w:rPr>
          <w:rFonts w:ascii="Times New Roman" w:hAnsi="Times New Roman" w:cs="Times New Roman"/>
          <w:sz w:val="20"/>
          <w:lang w:val="en-GB"/>
        </w:rPr>
        <w:t>occupies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 the 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largest area, with species of middle and high altitude, it is a region of poor-soils and low organic matter, where legume species as </w:t>
      </w:r>
      <w:proofErr w:type="spellStart"/>
      <w:r w:rsidR="00EC7001" w:rsidRPr="00CC348E">
        <w:rPr>
          <w:rFonts w:ascii="Times New Roman" w:hAnsi="Times New Roman" w:cs="Times New Roman"/>
          <w:i/>
          <w:sz w:val="20"/>
          <w:lang w:val="en-GB"/>
        </w:rPr>
        <w:t>Brachystegia</w:t>
      </w:r>
      <w:proofErr w:type="spellEnd"/>
      <w:r w:rsidR="00EC7001" w:rsidRPr="00CC348E">
        <w:rPr>
          <w:rFonts w:ascii="Times New Roman" w:hAnsi="Times New Roman" w:cs="Times New Roman"/>
          <w:i/>
          <w:sz w:val="20"/>
          <w:lang w:val="en-GB"/>
        </w:rPr>
        <w:t xml:space="preserve"> </w:t>
      </w:r>
      <w:proofErr w:type="spellStart"/>
      <w:r w:rsidR="00EC7001" w:rsidRPr="00CC348E">
        <w:rPr>
          <w:rFonts w:ascii="Times New Roman" w:hAnsi="Times New Roman" w:cs="Times New Roman"/>
          <w:i/>
          <w:sz w:val="20"/>
          <w:lang w:val="en-GB"/>
        </w:rPr>
        <w:t>spiciformis</w:t>
      </w:r>
      <w:proofErr w:type="spellEnd"/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and </w:t>
      </w:r>
      <w:proofErr w:type="spellStart"/>
      <w:r w:rsidR="00EC7001" w:rsidRPr="00CC348E">
        <w:rPr>
          <w:rFonts w:ascii="Times New Roman" w:hAnsi="Times New Roman" w:cs="Times New Roman"/>
          <w:i/>
          <w:sz w:val="20"/>
          <w:lang w:val="en-GB"/>
        </w:rPr>
        <w:t>Julbernardia</w:t>
      </w:r>
      <w:proofErr w:type="spellEnd"/>
      <w:r w:rsidR="00EC7001" w:rsidRPr="00CC348E">
        <w:rPr>
          <w:rFonts w:ascii="Times New Roman" w:hAnsi="Times New Roman" w:cs="Times New Roman"/>
          <w:i/>
          <w:sz w:val="20"/>
          <w:lang w:val="en-GB"/>
        </w:rPr>
        <w:t xml:space="preserve"> </w:t>
      </w:r>
      <w:proofErr w:type="spellStart"/>
      <w:r w:rsidR="00EC7001" w:rsidRPr="00CC348E">
        <w:rPr>
          <w:rFonts w:ascii="Times New Roman" w:hAnsi="Times New Roman" w:cs="Times New Roman"/>
          <w:i/>
          <w:sz w:val="20"/>
          <w:lang w:val="en-GB"/>
        </w:rPr>
        <w:t>paniculata</w:t>
      </w:r>
      <w:proofErr w:type="spellEnd"/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have a very important role fixing nitrogen that improves soil quality</w:t>
      </w:r>
      <w:r w:rsidR="007101A0" w:rsidRPr="00CC348E">
        <w:rPr>
          <w:rFonts w:ascii="Times New Roman" w:hAnsi="Times New Roman" w:cs="Times New Roman"/>
          <w:sz w:val="20"/>
          <w:lang w:val="en-GB"/>
        </w:rPr>
        <w:t xml:space="preserve"> (</w:t>
      </w:r>
      <w:r w:rsidR="00CC348E" w:rsidRPr="00CC348E">
        <w:rPr>
          <w:rFonts w:ascii="Times New Roman" w:hAnsi="Times New Roman" w:cs="Times New Roman"/>
          <w:sz w:val="20"/>
          <w:lang w:val="en-GB"/>
        </w:rPr>
        <w:t>Burgess et al., 2004</w:t>
      </w:r>
      <w:r w:rsidR="00CC348E">
        <w:rPr>
          <w:rFonts w:ascii="Times New Roman" w:hAnsi="Times New Roman" w:cs="Times New Roman"/>
          <w:sz w:val="20"/>
          <w:lang w:val="en-GB"/>
        </w:rPr>
        <w:t xml:space="preserve">; </w:t>
      </w:r>
      <w:r w:rsidR="007101A0" w:rsidRPr="00CC348E">
        <w:rPr>
          <w:rFonts w:ascii="Times New Roman" w:hAnsi="Times New Roman" w:cs="Times New Roman"/>
          <w:sz w:val="20"/>
          <w:lang w:val="en-GB"/>
        </w:rPr>
        <w:t>Costa &amp; Pedro, 2013)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. According to World Wildlife Fund (WWF) (Olson et al., 2001) this ecoregion </w:t>
      </w:r>
      <w:r w:rsidR="001531A2">
        <w:rPr>
          <w:rFonts w:ascii="Times New Roman" w:hAnsi="Times New Roman" w:cs="Times New Roman"/>
          <w:sz w:val="20"/>
          <w:lang w:val="en-GB"/>
        </w:rPr>
        <w:t xml:space="preserve">was </w:t>
      </w:r>
      <w:r w:rsidR="001531A2" w:rsidRPr="00CC348E">
        <w:rPr>
          <w:rFonts w:ascii="Times New Roman" w:hAnsi="Times New Roman" w:cs="Times New Roman"/>
          <w:sz w:val="20"/>
          <w:lang w:val="en-GB"/>
        </w:rPr>
        <w:t>classified as Vulnerable</w:t>
      </w:r>
      <w:r w:rsidR="001531A2">
        <w:rPr>
          <w:rFonts w:ascii="Times New Roman" w:hAnsi="Times New Roman" w:cs="Times New Roman"/>
          <w:sz w:val="20"/>
          <w:lang w:val="en-GB"/>
        </w:rPr>
        <w:t>, and is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threaten</w:t>
      </w:r>
      <w:r w:rsidR="001531A2">
        <w:rPr>
          <w:rFonts w:ascii="Times New Roman" w:hAnsi="Times New Roman" w:cs="Times New Roman"/>
          <w:sz w:val="20"/>
          <w:lang w:val="en-GB"/>
        </w:rPr>
        <w:t>ed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by habitat fragmentati</w:t>
      </w:r>
      <w:r w:rsidR="001531A2">
        <w:rPr>
          <w:rFonts w:ascii="Times New Roman" w:hAnsi="Times New Roman" w:cs="Times New Roman"/>
          <w:sz w:val="20"/>
          <w:lang w:val="en-GB"/>
        </w:rPr>
        <w:t>on,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hunting</w:t>
      </w:r>
      <w:r w:rsidR="00BC1ABA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EC7001" w:rsidRPr="00CC348E">
        <w:rPr>
          <w:rFonts w:ascii="Times New Roman" w:hAnsi="Times New Roman" w:cs="Times New Roman"/>
          <w:sz w:val="20"/>
          <w:lang w:val="en-GB"/>
        </w:rPr>
        <w:t>and tree cutting for timber, firewood an</w:t>
      </w:r>
      <w:r w:rsidR="001531A2">
        <w:rPr>
          <w:rFonts w:ascii="Times New Roman" w:hAnsi="Times New Roman" w:cs="Times New Roman"/>
          <w:sz w:val="20"/>
          <w:lang w:val="en-GB"/>
        </w:rPr>
        <w:t>d charcoal manufacture</w:t>
      </w:r>
      <w:r w:rsidR="00EC7001" w:rsidRPr="00CC348E">
        <w:rPr>
          <w:rFonts w:ascii="Times New Roman" w:hAnsi="Times New Roman" w:cs="Times New Roman"/>
          <w:sz w:val="20"/>
          <w:lang w:val="en-GB"/>
        </w:rPr>
        <w:t>.</w:t>
      </w:r>
      <w:r w:rsidR="00BC1ABA" w:rsidRPr="00CC348E">
        <w:rPr>
          <w:rFonts w:ascii="Times New Roman" w:hAnsi="Times New Roman" w:cs="Times New Roman"/>
          <w:sz w:val="20"/>
          <w:lang w:val="en-GB"/>
        </w:rPr>
        <w:t xml:space="preserve"> </w:t>
      </w:r>
    </w:p>
    <w:p w:rsidR="008E014B" w:rsidRPr="00CC348E" w:rsidRDefault="0097335E" w:rsidP="00CC348E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b/>
          <w:sz w:val="20"/>
          <w:lang w:val="en-GB"/>
        </w:rPr>
        <w:t xml:space="preserve">2) </w:t>
      </w:r>
      <w:r w:rsidR="008E014B" w:rsidRPr="00CC348E">
        <w:rPr>
          <w:rFonts w:ascii="Times New Roman" w:hAnsi="Times New Roman" w:cs="Times New Roman"/>
          <w:b/>
          <w:sz w:val="20"/>
          <w:lang w:val="en-GB"/>
        </w:rPr>
        <w:t xml:space="preserve">Montane grasslands and </w:t>
      </w:r>
      <w:proofErr w:type="spellStart"/>
      <w:r w:rsidR="008E014B" w:rsidRPr="00CC348E">
        <w:rPr>
          <w:rFonts w:ascii="Times New Roman" w:hAnsi="Times New Roman" w:cs="Times New Roman"/>
          <w:b/>
          <w:sz w:val="20"/>
          <w:lang w:val="en-GB"/>
        </w:rPr>
        <w:t>shrublands</w:t>
      </w:r>
      <w:proofErr w:type="spellEnd"/>
      <w:r w:rsidR="008E014B" w:rsidRPr="00CC348E">
        <w:rPr>
          <w:rFonts w:ascii="Times New Roman" w:hAnsi="Times New Roman" w:cs="Times New Roman"/>
          <w:b/>
          <w:sz w:val="20"/>
          <w:lang w:val="en-GB"/>
        </w:rPr>
        <w:t xml:space="preserve"> biome</w:t>
      </w:r>
      <w:r>
        <w:rPr>
          <w:rFonts w:ascii="Times New Roman" w:hAnsi="Times New Roman" w:cs="Times New Roman"/>
          <w:sz w:val="20"/>
          <w:lang w:val="en-GB"/>
        </w:rPr>
        <w:t>: this biome</w:t>
      </w:r>
      <w:r w:rsidR="001531A2">
        <w:rPr>
          <w:rFonts w:ascii="Times New Roman" w:hAnsi="Times New Roman" w:cs="Times New Roman"/>
          <w:sz w:val="20"/>
          <w:lang w:val="en-GB"/>
        </w:rPr>
        <w:t xml:space="preserve"> </w:t>
      </w:r>
      <w:r w:rsidR="000E602F" w:rsidRPr="00CC348E">
        <w:rPr>
          <w:rFonts w:ascii="Times New Roman" w:hAnsi="Times New Roman" w:cs="Times New Roman"/>
          <w:sz w:val="20"/>
          <w:lang w:val="en-GB"/>
        </w:rPr>
        <w:t>comprise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lang w:val="en-GB"/>
        </w:rPr>
        <w:t>two ecoregions</w:t>
      </w:r>
      <w:r w:rsidR="00882DDF">
        <w:rPr>
          <w:rFonts w:ascii="Times New Roman" w:hAnsi="Times New Roman" w:cs="Times New Roman"/>
          <w:sz w:val="20"/>
          <w:lang w:val="en-GB"/>
        </w:rPr>
        <w:t xml:space="preserve"> (</w:t>
      </w:r>
      <w:r w:rsidR="000E602F" w:rsidRPr="00882DDF">
        <w:rPr>
          <w:rFonts w:ascii="Times New Roman" w:hAnsi="Times New Roman" w:cs="Times New Roman"/>
          <w:sz w:val="20"/>
          <w:lang w:val="en-GB"/>
        </w:rPr>
        <w:t xml:space="preserve">red </w:t>
      </w:r>
      <w:r w:rsidR="00882DDF" w:rsidRPr="001531A2">
        <w:rPr>
          <w:rFonts w:ascii="Times New Roman" w:hAnsi="Times New Roman" w:cs="Times New Roman"/>
          <w:sz w:val="20"/>
          <w:lang w:val="en-GB"/>
        </w:rPr>
        <w:t>areas</w:t>
      </w:r>
      <w:r w:rsidR="00882DDF">
        <w:rPr>
          <w:rFonts w:ascii="Times New Roman" w:hAnsi="Times New Roman" w:cs="Times New Roman"/>
          <w:sz w:val="20"/>
          <w:lang w:val="en-GB"/>
        </w:rPr>
        <w:t>)</w:t>
      </w:r>
      <w:r w:rsidR="00773908">
        <w:rPr>
          <w:rFonts w:ascii="Times New Roman" w:hAnsi="Times New Roman" w:cs="Times New Roman"/>
          <w:sz w:val="20"/>
          <w:lang w:val="en-GB"/>
        </w:rPr>
        <w:t>,</w:t>
      </w:r>
      <w:r>
        <w:rPr>
          <w:rFonts w:ascii="Times New Roman" w:hAnsi="Times New Roman" w:cs="Times New Roman"/>
          <w:sz w:val="20"/>
          <w:lang w:val="en-GB"/>
        </w:rPr>
        <w:t xml:space="preserve"> </w:t>
      </w:r>
      <w:r w:rsidR="001531A2" w:rsidRPr="00D024BB">
        <w:rPr>
          <w:rFonts w:ascii="Times New Roman" w:hAnsi="Times New Roman" w:cs="Times New Roman"/>
          <w:sz w:val="20"/>
          <w:lang w:val="en-GB"/>
        </w:rPr>
        <w:t xml:space="preserve">Angolan </w:t>
      </w:r>
      <w:r w:rsidR="00CC348E" w:rsidRPr="00D024BB">
        <w:rPr>
          <w:rFonts w:ascii="Times New Roman" w:hAnsi="Times New Roman" w:cs="Times New Roman"/>
          <w:sz w:val="20"/>
          <w:lang w:val="en-GB"/>
        </w:rPr>
        <w:t>scarp savanna and woodlands</w:t>
      </w:r>
      <w:r w:rsidRPr="00D024BB">
        <w:rPr>
          <w:rFonts w:ascii="Times New Roman" w:hAnsi="Times New Roman" w:cs="Times New Roman"/>
          <w:sz w:val="20"/>
          <w:lang w:val="en-GB"/>
        </w:rPr>
        <w:t>;</w:t>
      </w:r>
      <w:r w:rsidR="00CC348E" w:rsidRPr="00D024BB">
        <w:rPr>
          <w:rFonts w:ascii="Times New Roman" w:hAnsi="Times New Roman" w:cs="Times New Roman"/>
          <w:sz w:val="20"/>
          <w:lang w:val="en-GB"/>
        </w:rPr>
        <w:t xml:space="preserve"> and </w:t>
      </w:r>
      <w:r w:rsidR="008E014B" w:rsidRPr="00D024BB">
        <w:rPr>
          <w:rFonts w:ascii="Times New Roman" w:hAnsi="Times New Roman" w:cs="Times New Roman"/>
          <w:sz w:val="20"/>
          <w:lang w:val="en-GB"/>
        </w:rPr>
        <w:t>Angolan montane forest-grassland mosaic</w:t>
      </w:r>
      <w:r w:rsidR="00CC348E">
        <w:rPr>
          <w:rFonts w:ascii="Times New Roman" w:hAnsi="Times New Roman" w:cs="Times New Roman"/>
          <w:sz w:val="20"/>
          <w:lang w:val="en-GB"/>
        </w:rPr>
        <w:t xml:space="preserve">, </w:t>
      </w:r>
      <w:r>
        <w:rPr>
          <w:rFonts w:ascii="Times New Roman" w:hAnsi="Times New Roman" w:cs="Times New Roman"/>
          <w:sz w:val="20"/>
          <w:lang w:val="en-GB"/>
        </w:rPr>
        <w:t xml:space="preserve">which </w:t>
      </w:r>
      <w:r w:rsidR="006520BF">
        <w:rPr>
          <w:rFonts w:ascii="Times New Roman" w:hAnsi="Times New Roman" w:cs="Times New Roman"/>
          <w:sz w:val="20"/>
          <w:lang w:val="en-GB"/>
        </w:rPr>
        <w:t xml:space="preserve">was </w:t>
      </w:r>
      <w:r w:rsidR="00CC348E">
        <w:rPr>
          <w:rFonts w:ascii="Times New Roman" w:hAnsi="Times New Roman" w:cs="Times New Roman"/>
          <w:sz w:val="20"/>
          <w:lang w:val="en-GB"/>
        </w:rPr>
        <w:t xml:space="preserve">classified as </w:t>
      </w:r>
      <w:r w:rsidR="00CC348E" w:rsidRPr="00CC348E">
        <w:rPr>
          <w:rFonts w:ascii="Times New Roman" w:hAnsi="Times New Roman" w:cs="Times New Roman"/>
          <w:sz w:val="20"/>
          <w:lang w:val="en-GB"/>
        </w:rPr>
        <w:t>Endangered</w:t>
      </w:r>
      <w:r w:rsid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CC348E" w:rsidRPr="00CC348E">
        <w:rPr>
          <w:rFonts w:ascii="Times New Roman" w:hAnsi="Times New Roman" w:cs="Times New Roman"/>
          <w:sz w:val="20"/>
          <w:lang w:val="en-GB"/>
        </w:rPr>
        <w:t>(Olson et al., 2001)</w:t>
      </w:r>
      <w:r w:rsidR="008E014B" w:rsidRPr="00CC348E">
        <w:rPr>
          <w:rFonts w:ascii="Times New Roman" w:hAnsi="Times New Roman" w:cs="Times New Roman"/>
          <w:sz w:val="20"/>
          <w:lang w:val="en-GB"/>
        </w:rPr>
        <w:t>. This is a complex area with a high diversity of vegetation types and</w:t>
      </w:r>
      <w:r w:rsidR="007E71A3">
        <w:rPr>
          <w:rFonts w:ascii="Times New Roman" w:hAnsi="Times New Roman" w:cs="Times New Roman"/>
          <w:sz w:val="20"/>
          <w:lang w:val="en-GB"/>
        </w:rPr>
        <w:t xml:space="preserve"> significant levels of endemism.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7E71A3" w:rsidRPr="00CC348E">
        <w:rPr>
          <w:rFonts w:ascii="Times New Roman" w:hAnsi="Times New Roman" w:cs="Times New Roman"/>
          <w:sz w:val="20"/>
          <w:lang w:val="en-GB"/>
        </w:rPr>
        <w:t>The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 main threats are</w:t>
      </w:r>
      <w:r>
        <w:rPr>
          <w:rFonts w:ascii="Times New Roman" w:hAnsi="Times New Roman" w:cs="Times New Roman"/>
          <w:sz w:val="20"/>
          <w:lang w:val="en-GB"/>
        </w:rPr>
        <w:t>: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 agriculture, woodcutting, harvesting of forest products and livestock grazing, ma</w:t>
      </w:r>
      <w:r>
        <w:rPr>
          <w:rFonts w:ascii="Times New Roman" w:hAnsi="Times New Roman" w:cs="Times New Roman"/>
          <w:sz w:val="20"/>
          <w:lang w:val="en-GB"/>
        </w:rPr>
        <w:t>i</w:t>
      </w:r>
      <w:r w:rsidR="008E014B" w:rsidRPr="00CC348E">
        <w:rPr>
          <w:rFonts w:ascii="Times New Roman" w:hAnsi="Times New Roman" w:cs="Times New Roman"/>
          <w:sz w:val="20"/>
          <w:lang w:val="en-GB"/>
        </w:rPr>
        <w:t xml:space="preserve">nly around the larger urban </w:t>
      </w:r>
      <w:proofErr w:type="spellStart"/>
      <w:r>
        <w:rPr>
          <w:rFonts w:ascii="Times New Roman" w:hAnsi="Times New Roman" w:cs="Times New Roman"/>
          <w:sz w:val="20"/>
          <w:lang w:val="en-GB"/>
        </w:rPr>
        <w:t>cent</w:t>
      </w:r>
      <w:r w:rsidRPr="00CC348E">
        <w:rPr>
          <w:rFonts w:ascii="Times New Roman" w:hAnsi="Times New Roman" w:cs="Times New Roman"/>
          <w:sz w:val="20"/>
          <w:lang w:val="en-GB"/>
        </w:rPr>
        <w:t>e</w:t>
      </w:r>
      <w:r>
        <w:rPr>
          <w:rFonts w:ascii="Times New Roman" w:hAnsi="Times New Roman" w:cs="Times New Roman"/>
          <w:sz w:val="20"/>
          <w:lang w:val="en-GB"/>
        </w:rPr>
        <w:t>r</w:t>
      </w:r>
      <w:r w:rsidRPr="00CC348E">
        <w:rPr>
          <w:rFonts w:ascii="Times New Roman" w:hAnsi="Times New Roman" w:cs="Times New Roman"/>
          <w:sz w:val="20"/>
          <w:lang w:val="en-GB"/>
        </w:rPr>
        <w:t>s</w:t>
      </w:r>
      <w:proofErr w:type="spellEnd"/>
      <w:r w:rsidR="00CC348E">
        <w:rPr>
          <w:rFonts w:ascii="Times New Roman" w:hAnsi="Times New Roman" w:cs="Times New Roman"/>
          <w:sz w:val="20"/>
          <w:lang w:val="en-GB"/>
        </w:rPr>
        <w:t xml:space="preserve"> (</w:t>
      </w:r>
      <w:r w:rsidR="00CC348E" w:rsidRPr="00CC348E">
        <w:rPr>
          <w:rFonts w:ascii="Times New Roman" w:hAnsi="Times New Roman" w:cs="Times New Roman"/>
          <w:sz w:val="20"/>
          <w:lang w:val="en-GB"/>
        </w:rPr>
        <w:t>Burgess et al., 2004</w:t>
      </w:r>
      <w:r w:rsidR="00CC348E">
        <w:rPr>
          <w:rFonts w:ascii="Times New Roman" w:hAnsi="Times New Roman" w:cs="Times New Roman"/>
          <w:sz w:val="20"/>
          <w:lang w:val="en-GB"/>
        </w:rPr>
        <w:t>)</w:t>
      </w:r>
      <w:r w:rsidR="008E014B" w:rsidRPr="00CC348E">
        <w:rPr>
          <w:rFonts w:ascii="Times New Roman" w:hAnsi="Times New Roman" w:cs="Times New Roman"/>
          <w:sz w:val="20"/>
          <w:lang w:val="en-GB"/>
        </w:rPr>
        <w:t>.</w:t>
      </w:r>
    </w:p>
    <w:p w:rsidR="008E014B" w:rsidRPr="00CC348E" w:rsidRDefault="007E71A3" w:rsidP="00CC348E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b/>
          <w:sz w:val="20"/>
          <w:lang w:val="en-GB"/>
        </w:rPr>
        <w:lastRenderedPageBreak/>
        <w:t xml:space="preserve">3) </w:t>
      </w:r>
      <w:r w:rsidR="0097335E" w:rsidRPr="0097335E">
        <w:rPr>
          <w:rFonts w:ascii="Times New Roman" w:hAnsi="Times New Roman" w:cs="Times New Roman"/>
          <w:b/>
          <w:sz w:val="20"/>
          <w:lang w:val="en-GB"/>
        </w:rPr>
        <w:t>D</w:t>
      </w:r>
      <w:r w:rsidR="008E014B" w:rsidRPr="00CC348E">
        <w:rPr>
          <w:rFonts w:ascii="Times New Roman" w:hAnsi="Times New Roman" w:cs="Times New Roman"/>
          <w:b/>
          <w:sz w:val="20"/>
          <w:lang w:val="en-GB"/>
        </w:rPr>
        <w:t xml:space="preserve">eserts and xeric </w:t>
      </w:r>
      <w:proofErr w:type="spellStart"/>
      <w:r w:rsidR="008E014B" w:rsidRPr="00CC348E">
        <w:rPr>
          <w:rFonts w:ascii="Times New Roman" w:hAnsi="Times New Roman" w:cs="Times New Roman"/>
          <w:b/>
          <w:sz w:val="20"/>
          <w:lang w:val="en-GB"/>
        </w:rPr>
        <w:t>shrublands</w:t>
      </w:r>
      <w:proofErr w:type="spellEnd"/>
      <w:r>
        <w:rPr>
          <w:rFonts w:ascii="Times New Roman" w:hAnsi="Times New Roman" w:cs="Times New Roman"/>
          <w:sz w:val="20"/>
          <w:lang w:val="en-GB"/>
        </w:rPr>
        <w:t xml:space="preserve">: </w:t>
      </w:r>
      <w:r w:rsidR="008B3EA0" w:rsidRPr="00D024BB">
        <w:rPr>
          <w:rFonts w:ascii="Times New Roman" w:hAnsi="Times New Roman" w:cs="Times New Roman"/>
          <w:sz w:val="20"/>
          <w:lang w:val="en-GB"/>
        </w:rPr>
        <w:t xml:space="preserve">composed by </w:t>
      </w:r>
      <w:r w:rsidR="008B3EA0">
        <w:rPr>
          <w:rFonts w:ascii="Times New Roman" w:hAnsi="Times New Roman" w:cs="Times New Roman"/>
          <w:sz w:val="20"/>
          <w:lang w:val="en-GB"/>
        </w:rPr>
        <w:t xml:space="preserve">two ecoregions </w:t>
      </w:r>
      <w:r w:rsidR="008B3EA0" w:rsidRPr="001531A2">
        <w:rPr>
          <w:rFonts w:ascii="Times New Roman" w:hAnsi="Times New Roman" w:cs="Times New Roman"/>
          <w:sz w:val="20"/>
          <w:lang w:val="en-GB"/>
        </w:rPr>
        <w:t>(</w:t>
      </w:r>
      <w:r w:rsidR="008B3EA0" w:rsidRPr="00882DDF">
        <w:rPr>
          <w:rFonts w:ascii="Times New Roman" w:hAnsi="Times New Roman" w:cs="Times New Roman"/>
          <w:sz w:val="20"/>
          <w:lang w:val="en-GB"/>
        </w:rPr>
        <w:t>blue areas</w:t>
      </w:r>
      <w:r w:rsidR="008B3EA0" w:rsidRPr="001531A2">
        <w:rPr>
          <w:rFonts w:ascii="Times New Roman" w:hAnsi="Times New Roman" w:cs="Times New Roman"/>
          <w:sz w:val="20"/>
          <w:lang w:val="en-GB"/>
        </w:rPr>
        <w:t>)</w:t>
      </w:r>
      <w:r w:rsidR="008B3EA0">
        <w:rPr>
          <w:rFonts w:ascii="Times New Roman" w:hAnsi="Times New Roman" w:cs="Times New Roman"/>
          <w:sz w:val="20"/>
          <w:lang w:val="en-GB"/>
        </w:rPr>
        <w:t xml:space="preserve">, </w:t>
      </w:r>
      <w:r>
        <w:rPr>
          <w:rFonts w:ascii="Times New Roman" w:hAnsi="Times New Roman" w:cs="Times New Roman"/>
          <w:sz w:val="20"/>
          <w:lang w:val="en-GB"/>
        </w:rPr>
        <w:t>this</w:t>
      </w:r>
      <w:r w:rsidR="0097335E">
        <w:rPr>
          <w:rFonts w:ascii="Times New Roman" w:hAnsi="Times New Roman" w:cs="Times New Roman"/>
          <w:sz w:val="20"/>
          <w:lang w:val="en-GB"/>
        </w:rPr>
        <w:t xml:space="preserve"> </w:t>
      </w:r>
      <w:r w:rsidR="00CC348E">
        <w:rPr>
          <w:rFonts w:ascii="Times New Roman" w:hAnsi="Times New Roman" w:cs="Times New Roman"/>
          <w:sz w:val="20"/>
          <w:lang w:val="en-GB"/>
        </w:rPr>
        <w:t>is</w:t>
      </w:r>
      <w:r w:rsidR="006D45CE" w:rsidRPr="00CC348E">
        <w:rPr>
          <w:rFonts w:ascii="Times New Roman" w:hAnsi="Times New Roman" w:cs="Times New Roman"/>
          <w:sz w:val="20"/>
          <w:lang w:val="en-GB"/>
        </w:rPr>
        <w:t xml:space="preserve"> a</w:t>
      </w:r>
      <w:r w:rsidR="00CC348E">
        <w:rPr>
          <w:rFonts w:ascii="Times New Roman" w:hAnsi="Times New Roman" w:cs="Times New Roman"/>
          <w:sz w:val="20"/>
          <w:lang w:val="en-GB"/>
        </w:rPr>
        <w:t>n</w:t>
      </w:r>
      <w:r w:rsidR="006D45CE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CC348E">
        <w:rPr>
          <w:rFonts w:ascii="Times New Roman" w:hAnsi="Times New Roman" w:cs="Times New Roman"/>
          <w:sz w:val="20"/>
          <w:lang w:val="en-GB"/>
        </w:rPr>
        <w:t xml:space="preserve">important </w:t>
      </w:r>
      <w:proofErr w:type="spellStart"/>
      <w:r w:rsidR="006D45CE" w:rsidRPr="00CC348E">
        <w:rPr>
          <w:rFonts w:ascii="Times New Roman" w:hAnsi="Times New Roman" w:cs="Times New Roman"/>
          <w:sz w:val="20"/>
          <w:lang w:val="en-GB"/>
        </w:rPr>
        <w:t>center</w:t>
      </w:r>
      <w:proofErr w:type="spellEnd"/>
      <w:r w:rsidR="006D45CE" w:rsidRPr="00CC348E">
        <w:rPr>
          <w:rFonts w:ascii="Times New Roman" w:hAnsi="Times New Roman" w:cs="Times New Roman"/>
          <w:sz w:val="20"/>
          <w:lang w:val="en-GB"/>
        </w:rPr>
        <w:t xml:space="preserve"> of Leguminosae endemism</w:t>
      </w:r>
      <w:r w:rsidR="008E014B" w:rsidRPr="00CC348E">
        <w:rPr>
          <w:rFonts w:ascii="Times New Roman" w:hAnsi="Times New Roman" w:cs="Times New Roman"/>
          <w:sz w:val="20"/>
          <w:lang w:val="en-GB"/>
        </w:rPr>
        <w:t>.</w:t>
      </w:r>
      <w:r w:rsidR="006D45CE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9D3A2A">
        <w:rPr>
          <w:rFonts w:ascii="Times New Roman" w:hAnsi="Times New Roman" w:cs="Times New Roman"/>
          <w:sz w:val="20"/>
          <w:lang w:val="en-GB"/>
        </w:rPr>
        <w:t>The main threats</w:t>
      </w:r>
      <w:r w:rsidR="006D45CE" w:rsidRPr="00CC348E">
        <w:rPr>
          <w:rFonts w:ascii="Times New Roman" w:hAnsi="Times New Roman" w:cs="Times New Roman"/>
          <w:sz w:val="20"/>
          <w:lang w:val="en-GB"/>
        </w:rPr>
        <w:t xml:space="preserve"> are </w:t>
      </w:r>
      <w:r w:rsidR="009D3A2A">
        <w:rPr>
          <w:rFonts w:ascii="Times New Roman" w:hAnsi="Times New Roman" w:cs="Times New Roman"/>
          <w:sz w:val="20"/>
          <w:lang w:val="en-GB"/>
        </w:rPr>
        <w:t>soil erosion and</w:t>
      </w:r>
      <w:r w:rsidR="009D3A2A" w:rsidRPr="009D3A2A">
        <w:rPr>
          <w:rFonts w:ascii="Times New Roman" w:hAnsi="Times New Roman" w:cs="Times New Roman"/>
          <w:sz w:val="20"/>
          <w:lang w:val="en-GB"/>
        </w:rPr>
        <w:t xml:space="preserve"> loss of grass species diversity</w:t>
      </w:r>
      <w:r w:rsidR="009D3A2A">
        <w:rPr>
          <w:rFonts w:ascii="Times New Roman" w:hAnsi="Times New Roman" w:cs="Times New Roman"/>
          <w:sz w:val="20"/>
          <w:lang w:val="en-GB"/>
        </w:rPr>
        <w:t>.</w:t>
      </w:r>
    </w:p>
    <w:p w:rsidR="000B0403" w:rsidRDefault="007E71A3" w:rsidP="001A329E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b/>
          <w:sz w:val="20"/>
          <w:lang w:val="en-GB"/>
        </w:rPr>
        <w:t xml:space="preserve">4) </w:t>
      </w:r>
      <w:r w:rsidR="00BC1ABA" w:rsidRPr="00CC348E">
        <w:rPr>
          <w:rFonts w:ascii="Times New Roman" w:hAnsi="Times New Roman" w:cs="Times New Roman"/>
          <w:b/>
          <w:sz w:val="20"/>
          <w:lang w:val="en-GB"/>
        </w:rPr>
        <w:t>T</w:t>
      </w:r>
      <w:r w:rsidR="00EC7001" w:rsidRPr="00CC348E">
        <w:rPr>
          <w:rFonts w:ascii="Times New Roman" w:hAnsi="Times New Roman" w:cs="Times New Roman"/>
          <w:b/>
          <w:sz w:val="20"/>
          <w:lang w:val="en-GB"/>
        </w:rPr>
        <w:t>ropical and subtropical moist broadleaf forests</w:t>
      </w:r>
      <w:r w:rsidR="00F23888">
        <w:rPr>
          <w:rFonts w:ascii="Times New Roman" w:hAnsi="Times New Roman" w:cs="Times New Roman"/>
          <w:sz w:val="20"/>
          <w:lang w:val="en-GB"/>
        </w:rPr>
        <w:t xml:space="preserve">: 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is </w:t>
      </w:r>
      <w:r w:rsidR="00F23888">
        <w:rPr>
          <w:rFonts w:ascii="Times New Roman" w:hAnsi="Times New Roman" w:cs="Times New Roman"/>
          <w:sz w:val="20"/>
          <w:lang w:val="en-GB"/>
        </w:rPr>
        <w:t xml:space="preserve">only </w:t>
      </w:r>
      <w:r w:rsidR="00EC7001" w:rsidRPr="00CC348E">
        <w:rPr>
          <w:rFonts w:ascii="Times New Roman" w:hAnsi="Times New Roman" w:cs="Times New Roman"/>
          <w:sz w:val="20"/>
          <w:lang w:val="en-GB"/>
        </w:rPr>
        <w:t>represented by the Atlantic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lang w:val="en-GB"/>
        </w:rPr>
        <w:t>E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quatorial coastal forest </w:t>
      </w:r>
      <w:r w:rsidR="00EC7001" w:rsidRPr="00CC348E">
        <w:rPr>
          <w:rFonts w:ascii="Times New Roman" w:hAnsi="Times New Roman" w:cs="Times New Roman"/>
          <w:sz w:val="20"/>
          <w:lang w:val="en-GB"/>
        </w:rPr>
        <w:t>ecoregion</w:t>
      </w:r>
      <w:r w:rsidR="00F23888">
        <w:rPr>
          <w:rFonts w:ascii="Times New Roman" w:hAnsi="Times New Roman" w:cs="Times New Roman"/>
          <w:sz w:val="20"/>
          <w:lang w:val="en-GB"/>
        </w:rPr>
        <w:t xml:space="preserve"> (dark violet area)</w:t>
      </w:r>
      <w:r>
        <w:rPr>
          <w:rFonts w:ascii="Times New Roman" w:hAnsi="Times New Roman" w:cs="Times New Roman"/>
          <w:sz w:val="20"/>
          <w:lang w:val="en-GB"/>
        </w:rPr>
        <w:t>, which is restricted to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Cabinda</w:t>
      </w:r>
      <w:r w:rsidR="009D3A2A">
        <w:rPr>
          <w:rFonts w:ascii="Times New Roman" w:hAnsi="Times New Roman" w:cs="Times New Roman"/>
          <w:sz w:val="20"/>
          <w:lang w:val="en-GB"/>
        </w:rPr>
        <w:t xml:space="preserve"> enclave. It</w:t>
      </w:r>
      <w:r w:rsidR="00EC7001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is a humid and dense forest </w:t>
      </w:r>
      <w:r>
        <w:rPr>
          <w:rFonts w:ascii="Times New Roman" w:hAnsi="Times New Roman" w:cs="Times New Roman"/>
          <w:sz w:val="20"/>
          <w:lang w:val="en-GB"/>
        </w:rPr>
        <w:t xml:space="preserve">region </w:t>
      </w:r>
      <w:r w:rsidR="000B0403" w:rsidRPr="00CC348E">
        <w:rPr>
          <w:rFonts w:ascii="Times New Roman" w:hAnsi="Times New Roman" w:cs="Times New Roman"/>
          <w:sz w:val="20"/>
          <w:lang w:val="en-GB"/>
        </w:rPr>
        <w:t>with a very</w:t>
      </w:r>
      <w:r w:rsidR="009D3A2A">
        <w:rPr>
          <w:rFonts w:ascii="Times New Roman" w:hAnsi="Times New Roman" w:cs="Times New Roman"/>
          <w:sz w:val="20"/>
          <w:lang w:val="en-GB"/>
        </w:rPr>
        <w:t xml:space="preserve"> rich </w:t>
      </w:r>
      <w:r>
        <w:rPr>
          <w:rFonts w:ascii="Times New Roman" w:hAnsi="Times New Roman" w:cs="Times New Roman"/>
          <w:sz w:val="20"/>
          <w:lang w:val="en-GB"/>
        </w:rPr>
        <w:t>species diversity, including the emblematic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 trees</w:t>
      </w:r>
      <w:r>
        <w:rPr>
          <w:rFonts w:ascii="Times New Roman" w:hAnsi="Times New Roman" w:cs="Times New Roman"/>
          <w:sz w:val="20"/>
          <w:lang w:val="en-GB"/>
        </w:rPr>
        <w:t>, such as</w:t>
      </w:r>
      <w:r w:rsidR="00096D79">
        <w:rPr>
          <w:rFonts w:ascii="Times New Roman" w:hAnsi="Times New Roman" w:cs="Times New Roman"/>
          <w:sz w:val="20"/>
          <w:lang w:val="en-GB"/>
        </w:rPr>
        <w:t xml:space="preserve"> the medicinal</w:t>
      </w:r>
      <w:r>
        <w:rPr>
          <w:rFonts w:ascii="Times New Roman" w:hAnsi="Times New Roman" w:cs="Times New Roman"/>
          <w:sz w:val="20"/>
          <w:lang w:val="en-GB"/>
        </w:rPr>
        <w:t>: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proofErr w:type="spellStart"/>
      <w:r w:rsidR="000B0403" w:rsidRPr="009D3A2A">
        <w:rPr>
          <w:rFonts w:ascii="Times New Roman" w:hAnsi="Times New Roman" w:cs="Times New Roman"/>
          <w:i/>
          <w:sz w:val="20"/>
          <w:lang w:val="en-GB"/>
        </w:rPr>
        <w:t>Pterocarpus</w:t>
      </w:r>
      <w:proofErr w:type="spellEnd"/>
      <w:r w:rsidR="000B0403" w:rsidRPr="009D3A2A">
        <w:rPr>
          <w:rFonts w:ascii="Times New Roman" w:hAnsi="Times New Roman" w:cs="Times New Roman"/>
          <w:i/>
          <w:sz w:val="20"/>
          <w:lang w:val="en-GB"/>
        </w:rPr>
        <w:t xml:space="preserve"> </w:t>
      </w:r>
      <w:proofErr w:type="spellStart"/>
      <w:r w:rsidR="000B0403" w:rsidRPr="009D3A2A">
        <w:rPr>
          <w:rFonts w:ascii="Times New Roman" w:hAnsi="Times New Roman" w:cs="Times New Roman"/>
          <w:i/>
          <w:sz w:val="20"/>
          <w:lang w:val="en-GB"/>
        </w:rPr>
        <w:t>tinctorius</w:t>
      </w:r>
      <w:proofErr w:type="spellEnd"/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, </w:t>
      </w:r>
      <w:proofErr w:type="spellStart"/>
      <w:r w:rsidR="000B0403" w:rsidRPr="009D3A2A">
        <w:rPr>
          <w:rFonts w:ascii="Times New Roman" w:hAnsi="Times New Roman" w:cs="Times New Roman"/>
          <w:i/>
          <w:sz w:val="20"/>
          <w:lang w:val="en-GB"/>
        </w:rPr>
        <w:t>Erythrina</w:t>
      </w:r>
      <w:proofErr w:type="spellEnd"/>
      <w:r w:rsidR="000B0403" w:rsidRPr="009D3A2A">
        <w:rPr>
          <w:rFonts w:ascii="Times New Roman" w:hAnsi="Times New Roman" w:cs="Times New Roman"/>
          <w:i/>
          <w:sz w:val="20"/>
          <w:lang w:val="en-GB"/>
        </w:rPr>
        <w:t xml:space="preserve"> </w:t>
      </w:r>
      <w:proofErr w:type="spellStart"/>
      <w:r w:rsidR="000B0403" w:rsidRPr="009D3A2A">
        <w:rPr>
          <w:rFonts w:ascii="Times New Roman" w:hAnsi="Times New Roman" w:cs="Times New Roman"/>
          <w:i/>
          <w:sz w:val="20"/>
          <w:lang w:val="en-GB"/>
        </w:rPr>
        <w:t>abyssinica</w:t>
      </w:r>
      <w:proofErr w:type="spellEnd"/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, and </w:t>
      </w:r>
      <w:proofErr w:type="spellStart"/>
      <w:r w:rsidR="000B0403" w:rsidRPr="009D3A2A">
        <w:rPr>
          <w:rFonts w:ascii="Times New Roman" w:hAnsi="Times New Roman" w:cs="Times New Roman"/>
          <w:i/>
          <w:sz w:val="20"/>
          <w:lang w:val="en-GB"/>
        </w:rPr>
        <w:t>Eriosema</w:t>
      </w:r>
      <w:proofErr w:type="spellEnd"/>
      <w:r w:rsidR="000B0403" w:rsidRPr="009D3A2A">
        <w:rPr>
          <w:rFonts w:ascii="Times New Roman" w:hAnsi="Times New Roman" w:cs="Times New Roman"/>
          <w:i/>
          <w:sz w:val="20"/>
          <w:lang w:val="en-GB"/>
        </w:rPr>
        <w:t xml:space="preserve"> </w:t>
      </w:r>
      <w:proofErr w:type="spellStart"/>
      <w:r w:rsidR="000B0403" w:rsidRPr="009D3A2A">
        <w:rPr>
          <w:rFonts w:ascii="Times New Roman" w:hAnsi="Times New Roman" w:cs="Times New Roman"/>
          <w:i/>
          <w:sz w:val="20"/>
          <w:lang w:val="en-GB"/>
        </w:rPr>
        <w:t>glomeratum</w:t>
      </w:r>
      <w:proofErr w:type="spellEnd"/>
      <w:r w:rsidR="009D3A2A">
        <w:rPr>
          <w:rFonts w:ascii="Times New Roman" w:hAnsi="Times New Roman" w:cs="Times New Roman"/>
          <w:i/>
          <w:sz w:val="20"/>
          <w:lang w:val="en-GB"/>
        </w:rPr>
        <w:t xml:space="preserve"> </w:t>
      </w:r>
      <w:r w:rsidR="009D3A2A" w:rsidRPr="009D3A2A">
        <w:rPr>
          <w:rFonts w:ascii="Times New Roman" w:hAnsi="Times New Roman" w:cs="Times New Roman"/>
          <w:sz w:val="20"/>
          <w:lang w:val="en-GB"/>
        </w:rPr>
        <w:t>(Costa</w:t>
      </w:r>
      <w:r w:rsidR="009D3A2A" w:rsidRPr="00CC348E">
        <w:rPr>
          <w:rFonts w:ascii="Times New Roman" w:hAnsi="Times New Roman" w:cs="Times New Roman"/>
          <w:sz w:val="20"/>
          <w:lang w:val="en-GB"/>
        </w:rPr>
        <w:t xml:space="preserve"> &amp; Pedro, 2013</w:t>
      </w:r>
      <w:r w:rsidR="009D3A2A">
        <w:rPr>
          <w:rFonts w:ascii="Times New Roman" w:hAnsi="Times New Roman" w:cs="Times New Roman"/>
          <w:sz w:val="20"/>
          <w:lang w:val="en-GB"/>
        </w:rPr>
        <w:t xml:space="preserve">; </w:t>
      </w:r>
      <w:r w:rsidR="009D3A2A" w:rsidRPr="00CC348E">
        <w:rPr>
          <w:rFonts w:ascii="Times New Roman" w:hAnsi="Times New Roman" w:cs="Times New Roman"/>
          <w:sz w:val="20"/>
          <w:lang w:val="en-GB"/>
        </w:rPr>
        <w:t>Olson et al.,</w:t>
      </w:r>
      <w:r w:rsidR="009D3A2A" w:rsidRPr="009D3A2A">
        <w:rPr>
          <w:rFonts w:ascii="Times New Roman" w:hAnsi="Times New Roman" w:cs="Times New Roman"/>
          <w:sz w:val="20"/>
          <w:lang w:val="en-GB"/>
        </w:rPr>
        <w:t xml:space="preserve"> </w:t>
      </w:r>
      <w:r w:rsidR="009D3A2A" w:rsidRPr="00CC348E">
        <w:rPr>
          <w:rFonts w:ascii="Times New Roman" w:hAnsi="Times New Roman" w:cs="Times New Roman"/>
          <w:sz w:val="20"/>
          <w:lang w:val="en-GB"/>
        </w:rPr>
        <w:t>200</w:t>
      </w:r>
      <w:r w:rsidR="009D3A2A">
        <w:rPr>
          <w:rFonts w:ascii="Times New Roman" w:hAnsi="Times New Roman" w:cs="Times New Roman"/>
          <w:sz w:val="20"/>
          <w:lang w:val="en-GB"/>
        </w:rPr>
        <w:t>1</w:t>
      </w:r>
      <w:r w:rsidR="009D3A2A" w:rsidRPr="00CC348E">
        <w:rPr>
          <w:rFonts w:ascii="Times New Roman" w:hAnsi="Times New Roman" w:cs="Times New Roman"/>
          <w:sz w:val="20"/>
          <w:lang w:val="en-GB"/>
        </w:rPr>
        <w:t>)</w:t>
      </w:r>
      <w:r w:rsidR="009D3A2A">
        <w:rPr>
          <w:rFonts w:ascii="Times New Roman" w:hAnsi="Times New Roman" w:cs="Times New Roman"/>
          <w:sz w:val="20"/>
          <w:lang w:val="en-GB"/>
        </w:rPr>
        <w:t>.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 </w:t>
      </w:r>
      <w:r w:rsidR="00EC7001" w:rsidRPr="00CC348E">
        <w:rPr>
          <w:rFonts w:ascii="Times New Roman" w:hAnsi="Times New Roman" w:cs="Times New Roman"/>
          <w:sz w:val="20"/>
          <w:lang w:val="en-GB"/>
        </w:rPr>
        <w:t>It is mainly threatened by l</w:t>
      </w:r>
      <w:r w:rsidR="000B0403" w:rsidRPr="00CC348E">
        <w:rPr>
          <w:rFonts w:ascii="Times New Roman" w:hAnsi="Times New Roman" w:cs="Times New Roman"/>
          <w:sz w:val="20"/>
          <w:lang w:val="en-GB"/>
        </w:rPr>
        <w:t xml:space="preserve">ogging but the forest is considered Relatively Stable (Burgess et al., 2004). </w:t>
      </w:r>
    </w:p>
    <w:p w:rsidR="00BC1ABA" w:rsidRDefault="007E71A3" w:rsidP="001A329E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lang w:val="en-GB"/>
        </w:rPr>
      </w:pPr>
      <w:r w:rsidRPr="007E71A3">
        <w:rPr>
          <w:rFonts w:ascii="Times New Roman" w:hAnsi="Times New Roman" w:cs="Times New Roman"/>
          <w:b/>
          <w:sz w:val="20"/>
          <w:lang w:val="en-GB"/>
        </w:rPr>
        <w:t xml:space="preserve">5) </w:t>
      </w:r>
      <w:r w:rsidR="009D3A2A" w:rsidRPr="007E71A3">
        <w:rPr>
          <w:rFonts w:ascii="Times New Roman" w:hAnsi="Times New Roman" w:cs="Times New Roman"/>
          <w:b/>
          <w:sz w:val="20"/>
          <w:lang w:val="en-GB"/>
        </w:rPr>
        <w:t>Tropi</w:t>
      </w:r>
      <w:r w:rsidR="009D3A2A" w:rsidRPr="00CC348E">
        <w:rPr>
          <w:rFonts w:ascii="Times New Roman" w:hAnsi="Times New Roman" w:cs="Times New Roman"/>
          <w:b/>
          <w:sz w:val="20"/>
          <w:lang w:val="en-GB"/>
        </w:rPr>
        <w:t>cal and subtropical dry broadleaf forests</w:t>
      </w:r>
      <w:r w:rsidR="00EC7930">
        <w:rPr>
          <w:rFonts w:ascii="Times New Roman" w:hAnsi="Times New Roman" w:cs="Times New Roman"/>
          <w:b/>
          <w:sz w:val="20"/>
          <w:lang w:val="en-GB"/>
        </w:rPr>
        <w:t xml:space="preserve">: </w:t>
      </w:r>
      <w:r w:rsidR="00B34040">
        <w:rPr>
          <w:rFonts w:ascii="Times New Roman" w:hAnsi="Times New Roman" w:cs="Times New Roman"/>
          <w:sz w:val="20"/>
          <w:lang w:val="en-GB"/>
        </w:rPr>
        <w:t xml:space="preserve">this region, </w:t>
      </w:r>
      <w:r>
        <w:rPr>
          <w:rFonts w:ascii="Times New Roman" w:hAnsi="Times New Roman" w:cs="Times New Roman"/>
          <w:sz w:val="20"/>
          <w:lang w:val="en-GB"/>
        </w:rPr>
        <w:t>includ</w:t>
      </w:r>
      <w:r w:rsidR="00E374D9">
        <w:rPr>
          <w:rFonts w:ascii="Times New Roman" w:hAnsi="Times New Roman" w:cs="Times New Roman"/>
          <w:sz w:val="20"/>
          <w:lang w:val="en-GB"/>
        </w:rPr>
        <w:t xml:space="preserve">ing a single </w:t>
      </w:r>
      <w:r>
        <w:rPr>
          <w:rFonts w:ascii="Times New Roman" w:hAnsi="Times New Roman" w:cs="Times New Roman"/>
          <w:sz w:val="20"/>
          <w:lang w:val="en-GB"/>
        </w:rPr>
        <w:t>ecoregion (brown areas)</w:t>
      </w:r>
      <w:r w:rsidR="00E374D9">
        <w:rPr>
          <w:rFonts w:ascii="Times New Roman" w:hAnsi="Times New Roman" w:cs="Times New Roman"/>
          <w:sz w:val="20"/>
          <w:lang w:val="en-GB"/>
        </w:rPr>
        <w:t>,</w:t>
      </w:r>
      <w:r w:rsidR="009D3A2A">
        <w:rPr>
          <w:rFonts w:ascii="Times New Roman" w:hAnsi="Times New Roman" w:cs="Times New Roman"/>
          <w:sz w:val="20"/>
          <w:lang w:val="en-GB"/>
        </w:rPr>
        <w:t xml:space="preserve"> </w:t>
      </w:r>
      <w:r w:rsidR="001A329E">
        <w:rPr>
          <w:rFonts w:ascii="Times New Roman" w:hAnsi="Times New Roman" w:cs="Times New Roman"/>
          <w:sz w:val="20"/>
          <w:lang w:val="en-GB"/>
        </w:rPr>
        <w:t>is poorly studied and t</w:t>
      </w:r>
      <w:r w:rsidR="009D3A2A" w:rsidRPr="009D3A2A">
        <w:rPr>
          <w:rFonts w:ascii="Times New Roman" w:hAnsi="Times New Roman" w:cs="Times New Roman"/>
          <w:sz w:val="20"/>
          <w:lang w:val="en-GB"/>
        </w:rPr>
        <w:t>he</w:t>
      </w:r>
      <w:r w:rsidR="009D3A2A">
        <w:rPr>
          <w:rFonts w:ascii="Times New Roman" w:hAnsi="Times New Roman" w:cs="Times New Roman"/>
          <w:sz w:val="20"/>
          <w:lang w:val="en-GB"/>
        </w:rPr>
        <w:t xml:space="preserve"> lack of </w:t>
      </w:r>
      <w:r w:rsidR="009D3A2A" w:rsidRPr="009D3A2A">
        <w:rPr>
          <w:rFonts w:ascii="Times New Roman" w:hAnsi="Times New Roman" w:cs="Times New Roman"/>
          <w:sz w:val="20"/>
          <w:lang w:val="en-GB"/>
        </w:rPr>
        <w:t xml:space="preserve">water and </w:t>
      </w:r>
      <w:r w:rsidR="00E374D9">
        <w:rPr>
          <w:rFonts w:ascii="Times New Roman" w:hAnsi="Times New Roman" w:cs="Times New Roman"/>
          <w:sz w:val="20"/>
          <w:lang w:val="en-GB"/>
        </w:rPr>
        <w:t xml:space="preserve">the </w:t>
      </w:r>
      <w:r w:rsidR="000C7C6D">
        <w:rPr>
          <w:rFonts w:ascii="Times New Roman" w:hAnsi="Times New Roman" w:cs="Times New Roman"/>
          <w:sz w:val="20"/>
          <w:lang w:val="en-GB"/>
        </w:rPr>
        <w:t xml:space="preserve">poor </w:t>
      </w:r>
      <w:r w:rsidR="009D3A2A" w:rsidRPr="009D3A2A">
        <w:rPr>
          <w:rFonts w:ascii="Times New Roman" w:hAnsi="Times New Roman" w:cs="Times New Roman"/>
          <w:sz w:val="20"/>
          <w:lang w:val="en-GB"/>
        </w:rPr>
        <w:t>soils has resulted in a</w:t>
      </w:r>
      <w:r w:rsidR="009D3A2A">
        <w:rPr>
          <w:rFonts w:ascii="Times New Roman" w:hAnsi="Times New Roman" w:cs="Times New Roman"/>
          <w:sz w:val="20"/>
          <w:lang w:val="en-GB"/>
        </w:rPr>
        <w:t xml:space="preserve"> </w:t>
      </w:r>
      <w:r w:rsidR="009D3A2A" w:rsidRPr="009D3A2A">
        <w:rPr>
          <w:rFonts w:ascii="Times New Roman" w:hAnsi="Times New Roman" w:cs="Times New Roman"/>
          <w:sz w:val="20"/>
          <w:lang w:val="en-GB"/>
        </w:rPr>
        <w:t>low population density</w:t>
      </w:r>
      <w:r w:rsidR="00026DC3">
        <w:rPr>
          <w:rFonts w:ascii="Times New Roman" w:hAnsi="Times New Roman" w:cs="Times New Roman"/>
          <w:sz w:val="20"/>
          <w:lang w:val="en-GB"/>
        </w:rPr>
        <w:t xml:space="preserve"> (</w:t>
      </w:r>
      <w:r w:rsidR="00AD64E8">
        <w:rPr>
          <w:rFonts w:ascii="Times New Roman" w:hAnsi="Times New Roman" w:cs="Times New Roman"/>
          <w:sz w:val="20"/>
          <w:lang w:val="en-GB"/>
        </w:rPr>
        <w:t xml:space="preserve">INE, </w:t>
      </w:r>
      <w:r w:rsidR="00AD64E8" w:rsidRPr="00AD64E8">
        <w:rPr>
          <w:rFonts w:ascii="Times New Roman" w:hAnsi="Times New Roman" w:cs="Times New Roman"/>
          <w:sz w:val="20"/>
          <w:lang w:val="en-GB"/>
        </w:rPr>
        <w:t>2014</w:t>
      </w:r>
      <w:r w:rsidR="00026DC3">
        <w:rPr>
          <w:rFonts w:ascii="Times New Roman" w:hAnsi="Times New Roman" w:cs="Times New Roman"/>
          <w:sz w:val="20"/>
          <w:lang w:val="en-GB"/>
        </w:rPr>
        <w:t>)</w:t>
      </w:r>
      <w:r w:rsidR="009D3A2A">
        <w:rPr>
          <w:rFonts w:ascii="Times New Roman" w:hAnsi="Times New Roman" w:cs="Times New Roman"/>
          <w:sz w:val="20"/>
          <w:lang w:val="en-GB"/>
        </w:rPr>
        <w:t>.</w:t>
      </w:r>
      <w:r w:rsidR="001A329E">
        <w:rPr>
          <w:rFonts w:ascii="Times New Roman" w:hAnsi="Times New Roman" w:cs="Times New Roman"/>
          <w:sz w:val="20"/>
          <w:lang w:val="en-GB"/>
        </w:rPr>
        <w:t xml:space="preserve"> F</w:t>
      </w:r>
      <w:r w:rsidR="001A329E" w:rsidRPr="001A329E">
        <w:rPr>
          <w:rFonts w:ascii="Times New Roman" w:hAnsi="Times New Roman" w:cs="Times New Roman"/>
          <w:sz w:val="20"/>
          <w:lang w:val="en-GB"/>
        </w:rPr>
        <w:t>ew threats are known</w:t>
      </w:r>
      <w:r w:rsidR="001A329E">
        <w:rPr>
          <w:rFonts w:ascii="Times New Roman" w:hAnsi="Times New Roman" w:cs="Times New Roman"/>
          <w:sz w:val="20"/>
          <w:lang w:val="en-GB"/>
        </w:rPr>
        <w:t xml:space="preserve"> and the region is classified as </w:t>
      </w:r>
      <w:r w:rsidR="001A329E" w:rsidRPr="001A329E">
        <w:rPr>
          <w:rFonts w:ascii="Times New Roman" w:hAnsi="Times New Roman" w:cs="Times New Roman"/>
          <w:sz w:val="20"/>
          <w:lang w:val="en-GB"/>
        </w:rPr>
        <w:t>Relatively Stable</w:t>
      </w:r>
      <w:r w:rsidR="001A329E">
        <w:rPr>
          <w:rFonts w:ascii="Times New Roman" w:hAnsi="Times New Roman" w:cs="Times New Roman"/>
          <w:sz w:val="20"/>
          <w:lang w:val="en-GB"/>
        </w:rPr>
        <w:t xml:space="preserve"> </w:t>
      </w:r>
      <w:r w:rsidR="001A329E" w:rsidRPr="00CC348E">
        <w:rPr>
          <w:rFonts w:ascii="Times New Roman" w:hAnsi="Times New Roman" w:cs="Times New Roman"/>
          <w:sz w:val="20"/>
          <w:lang w:val="en-GB"/>
        </w:rPr>
        <w:t>(Burgess et al., 2004)</w:t>
      </w:r>
      <w:r w:rsidR="001A329E">
        <w:rPr>
          <w:rFonts w:ascii="Times New Roman" w:hAnsi="Times New Roman" w:cs="Times New Roman"/>
          <w:sz w:val="20"/>
          <w:lang w:val="en-GB"/>
        </w:rPr>
        <w:t>.</w:t>
      </w:r>
    </w:p>
    <w:p w:rsidR="00026DC3" w:rsidRDefault="007E71A3" w:rsidP="001A329E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b/>
          <w:sz w:val="20"/>
          <w:lang w:val="en-GB"/>
        </w:rPr>
        <w:t xml:space="preserve">6) </w:t>
      </w:r>
      <w:r w:rsidR="00BC1ABA" w:rsidRPr="00CC348E">
        <w:rPr>
          <w:rFonts w:ascii="Times New Roman" w:hAnsi="Times New Roman" w:cs="Times New Roman"/>
          <w:b/>
          <w:sz w:val="20"/>
          <w:lang w:val="en-GB"/>
        </w:rPr>
        <w:t>Flooded grasslands and savannas</w:t>
      </w:r>
      <w:r w:rsidR="007953F2" w:rsidRPr="006520BF">
        <w:rPr>
          <w:rFonts w:ascii="Times New Roman" w:hAnsi="Times New Roman" w:cs="Times New Roman"/>
          <w:sz w:val="20"/>
          <w:lang w:val="en-GB"/>
        </w:rPr>
        <w:t>:</w:t>
      </w:r>
      <w:r w:rsidR="001A329E">
        <w:rPr>
          <w:rFonts w:ascii="Times New Roman" w:hAnsi="Times New Roman" w:cs="Times New Roman"/>
          <w:b/>
          <w:sz w:val="20"/>
          <w:lang w:val="en-GB"/>
        </w:rPr>
        <w:t xml:space="preserve"> </w:t>
      </w:r>
      <w:r w:rsidR="00477356" w:rsidRPr="001A329E">
        <w:rPr>
          <w:rFonts w:ascii="Times New Roman" w:hAnsi="Times New Roman" w:cs="Times New Roman"/>
          <w:sz w:val="20"/>
          <w:lang w:val="en-GB"/>
        </w:rPr>
        <w:t>comprises</w:t>
      </w:r>
      <w:r w:rsidR="001A329E" w:rsidRPr="001A329E">
        <w:rPr>
          <w:rFonts w:ascii="Times New Roman" w:hAnsi="Times New Roman" w:cs="Times New Roman"/>
          <w:sz w:val="20"/>
          <w:lang w:val="en-GB"/>
        </w:rPr>
        <w:t xml:space="preserve"> </w:t>
      </w:r>
      <w:r w:rsidR="00477356">
        <w:rPr>
          <w:rFonts w:ascii="Times New Roman" w:hAnsi="Times New Roman" w:cs="Times New Roman"/>
          <w:sz w:val="20"/>
          <w:lang w:val="en-GB"/>
        </w:rPr>
        <w:t xml:space="preserve">the </w:t>
      </w:r>
      <w:r w:rsidR="001A329E" w:rsidRPr="001A329E">
        <w:rPr>
          <w:rFonts w:ascii="Times New Roman" w:hAnsi="Times New Roman" w:cs="Times New Roman"/>
          <w:sz w:val="20"/>
          <w:lang w:val="en-GB"/>
        </w:rPr>
        <w:t>Z</w:t>
      </w:r>
      <w:r w:rsidR="00BC1ABA" w:rsidRPr="001A329E">
        <w:rPr>
          <w:rFonts w:ascii="Times New Roman" w:hAnsi="Times New Roman" w:cs="Times New Roman"/>
          <w:sz w:val="20"/>
          <w:lang w:val="en-GB"/>
        </w:rPr>
        <w:t>ambezian</w:t>
      </w:r>
      <w:r w:rsidR="00BC1ABA" w:rsidRPr="00CC348E">
        <w:rPr>
          <w:rFonts w:ascii="Times New Roman" w:hAnsi="Times New Roman" w:cs="Times New Roman"/>
          <w:sz w:val="20"/>
          <w:lang w:val="en-GB"/>
        </w:rPr>
        <w:t xml:space="preserve"> flooded grasslands</w:t>
      </w:r>
      <w:r w:rsidR="001A329E">
        <w:rPr>
          <w:rFonts w:ascii="Times New Roman" w:hAnsi="Times New Roman" w:cs="Times New Roman"/>
          <w:sz w:val="20"/>
          <w:lang w:val="en-GB"/>
        </w:rPr>
        <w:t xml:space="preserve"> ecoregion</w:t>
      </w:r>
      <w:r>
        <w:rPr>
          <w:rFonts w:ascii="Times New Roman" w:hAnsi="Times New Roman" w:cs="Times New Roman"/>
          <w:sz w:val="20"/>
          <w:lang w:val="en-GB"/>
        </w:rPr>
        <w:t xml:space="preserve"> (orange areas)</w:t>
      </w:r>
      <w:r w:rsidR="001A329E">
        <w:rPr>
          <w:rFonts w:ascii="Times New Roman" w:hAnsi="Times New Roman" w:cs="Times New Roman"/>
          <w:sz w:val="20"/>
          <w:lang w:val="en-GB"/>
        </w:rPr>
        <w:t xml:space="preserve">. In Angola this is a small area, rounding </w:t>
      </w:r>
      <w:r w:rsidR="001A329E" w:rsidRPr="001A329E">
        <w:rPr>
          <w:rFonts w:ascii="Times New Roman" w:hAnsi="Times New Roman" w:cs="Times New Roman"/>
          <w:sz w:val="20"/>
          <w:lang w:val="en-GB"/>
        </w:rPr>
        <w:t>Okavango</w:t>
      </w:r>
      <w:r w:rsidR="001A329E">
        <w:rPr>
          <w:rFonts w:ascii="Times New Roman" w:hAnsi="Times New Roman" w:cs="Times New Roman"/>
          <w:sz w:val="20"/>
          <w:lang w:val="en-GB"/>
        </w:rPr>
        <w:t xml:space="preserve"> River</w:t>
      </w:r>
      <w:r w:rsidR="003554F0">
        <w:rPr>
          <w:rFonts w:ascii="Times New Roman" w:hAnsi="Times New Roman" w:cs="Times New Roman"/>
          <w:sz w:val="20"/>
          <w:lang w:val="en-GB"/>
        </w:rPr>
        <w:t>,</w:t>
      </w:r>
      <w:r w:rsidR="00026DC3">
        <w:rPr>
          <w:rFonts w:ascii="Times New Roman" w:hAnsi="Times New Roman" w:cs="Times New Roman"/>
          <w:sz w:val="20"/>
          <w:lang w:val="en-GB"/>
        </w:rPr>
        <w:t xml:space="preserve"> </w:t>
      </w:r>
      <w:r w:rsidR="00477356">
        <w:rPr>
          <w:rFonts w:ascii="Times New Roman" w:hAnsi="Times New Roman" w:cs="Times New Roman"/>
          <w:sz w:val="20"/>
          <w:lang w:val="en-GB"/>
        </w:rPr>
        <w:t>and</w:t>
      </w:r>
      <w:r w:rsidR="00026DC3">
        <w:rPr>
          <w:rFonts w:ascii="Times New Roman" w:hAnsi="Times New Roman" w:cs="Times New Roman"/>
          <w:sz w:val="20"/>
          <w:lang w:val="en-GB"/>
        </w:rPr>
        <w:t xml:space="preserve"> is </w:t>
      </w:r>
      <w:r w:rsidR="006B5F01">
        <w:rPr>
          <w:rFonts w:ascii="Times New Roman" w:hAnsi="Times New Roman" w:cs="Times New Roman"/>
          <w:sz w:val="20"/>
          <w:lang w:val="en-GB"/>
        </w:rPr>
        <w:t xml:space="preserve">integrated in </w:t>
      </w:r>
      <w:r w:rsidR="00026DC3">
        <w:rPr>
          <w:rFonts w:ascii="Times New Roman" w:hAnsi="Times New Roman" w:cs="Times New Roman"/>
          <w:sz w:val="20"/>
          <w:lang w:val="en-GB"/>
        </w:rPr>
        <w:t>the national protected areas network.</w:t>
      </w:r>
    </w:p>
    <w:p w:rsidR="000B0403" w:rsidRPr="00CC348E" w:rsidRDefault="00477356" w:rsidP="00026DC3">
      <w:pPr>
        <w:spacing w:after="0" w:line="480" w:lineRule="auto"/>
        <w:jc w:val="both"/>
        <w:rPr>
          <w:rFonts w:ascii="Times New Roman" w:hAnsi="Times New Roman" w:cs="Times New Roman"/>
          <w:sz w:val="20"/>
          <w:lang w:val="en-GB"/>
        </w:rPr>
      </w:pPr>
      <w:r w:rsidRPr="00477356">
        <w:rPr>
          <w:rFonts w:ascii="Times New Roman" w:hAnsi="Times New Roman" w:cs="Times New Roman"/>
          <w:b/>
          <w:sz w:val="20"/>
          <w:lang w:val="en-GB"/>
        </w:rPr>
        <w:t>7)</w:t>
      </w:r>
      <w:r>
        <w:rPr>
          <w:rFonts w:ascii="Times New Roman" w:hAnsi="Times New Roman" w:cs="Times New Roman"/>
          <w:sz w:val="20"/>
          <w:lang w:val="en-GB"/>
        </w:rPr>
        <w:t xml:space="preserve"> </w:t>
      </w:r>
      <w:r w:rsidR="00BC1ABA" w:rsidRPr="00CC348E">
        <w:rPr>
          <w:rFonts w:ascii="Times New Roman" w:hAnsi="Times New Roman" w:cs="Times New Roman"/>
          <w:b/>
          <w:sz w:val="20"/>
          <w:lang w:val="en-GB"/>
        </w:rPr>
        <w:t>Mangrove</w:t>
      </w:r>
      <w:r w:rsidR="00C60D95" w:rsidRPr="00773908">
        <w:rPr>
          <w:rFonts w:ascii="Times New Roman" w:hAnsi="Times New Roman" w:cs="Times New Roman"/>
          <w:sz w:val="20"/>
          <w:lang w:val="en-GB"/>
        </w:rPr>
        <w:t>:</w:t>
      </w:r>
      <w:r w:rsidR="00026DC3">
        <w:rPr>
          <w:rFonts w:ascii="Times New Roman" w:hAnsi="Times New Roman" w:cs="Times New Roman"/>
          <w:b/>
          <w:sz w:val="20"/>
          <w:lang w:val="en-GB"/>
        </w:rPr>
        <w:t xml:space="preserve"> </w:t>
      </w:r>
      <w:r w:rsidRPr="001A329E">
        <w:rPr>
          <w:rFonts w:ascii="Times New Roman" w:hAnsi="Times New Roman" w:cs="Times New Roman"/>
          <w:sz w:val="20"/>
          <w:lang w:val="en-GB"/>
        </w:rPr>
        <w:t xml:space="preserve">includes </w:t>
      </w:r>
      <w:r>
        <w:rPr>
          <w:rFonts w:ascii="Times New Roman" w:hAnsi="Times New Roman" w:cs="Times New Roman"/>
          <w:sz w:val="20"/>
          <w:lang w:val="en-GB"/>
        </w:rPr>
        <w:t xml:space="preserve">the </w:t>
      </w:r>
      <w:r w:rsidRPr="00026DC3">
        <w:rPr>
          <w:rFonts w:ascii="Times New Roman" w:hAnsi="Times New Roman" w:cs="Times New Roman"/>
          <w:sz w:val="20"/>
          <w:lang w:val="en-GB"/>
        </w:rPr>
        <w:t>Central African mangroves</w:t>
      </w:r>
      <w:r>
        <w:rPr>
          <w:rFonts w:ascii="Times New Roman" w:hAnsi="Times New Roman" w:cs="Times New Roman"/>
          <w:sz w:val="20"/>
          <w:lang w:val="en-GB"/>
        </w:rPr>
        <w:t xml:space="preserve"> ecoregion</w:t>
      </w:r>
      <w:r w:rsidR="006845D2">
        <w:rPr>
          <w:rFonts w:ascii="Times New Roman" w:hAnsi="Times New Roman" w:cs="Times New Roman"/>
          <w:sz w:val="20"/>
          <w:lang w:val="en-GB"/>
        </w:rPr>
        <w:t xml:space="preserve"> (yellow area)</w:t>
      </w:r>
      <w:r>
        <w:rPr>
          <w:rFonts w:ascii="Times New Roman" w:hAnsi="Times New Roman" w:cs="Times New Roman"/>
          <w:sz w:val="20"/>
          <w:lang w:val="en-GB"/>
        </w:rPr>
        <w:t>. This is</w:t>
      </w:r>
      <w:r w:rsidRPr="00026DC3">
        <w:rPr>
          <w:rFonts w:ascii="Times New Roman" w:hAnsi="Times New Roman" w:cs="Times New Roman"/>
          <w:sz w:val="20"/>
          <w:lang w:val="en-GB"/>
        </w:rPr>
        <w:t xml:space="preserve"> a </w:t>
      </w:r>
      <w:r>
        <w:rPr>
          <w:rFonts w:ascii="Times New Roman" w:hAnsi="Times New Roman" w:cs="Times New Roman"/>
          <w:sz w:val="20"/>
          <w:lang w:val="en-GB"/>
        </w:rPr>
        <w:t xml:space="preserve">very restricted </w:t>
      </w:r>
      <w:r w:rsidRPr="00026DC3">
        <w:rPr>
          <w:rFonts w:ascii="Times New Roman" w:hAnsi="Times New Roman" w:cs="Times New Roman"/>
          <w:sz w:val="20"/>
          <w:lang w:val="en-GB"/>
        </w:rPr>
        <w:t xml:space="preserve">area </w:t>
      </w:r>
      <w:r>
        <w:rPr>
          <w:rFonts w:ascii="Times New Roman" w:hAnsi="Times New Roman" w:cs="Times New Roman"/>
          <w:sz w:val="20"/>
          <w:lang w:val="en-GB"/>
        </w:rPr>
        <w:t xml:space="preserve">near the river Congo, which was </w:t>
      </w:r>
      <w:r w:rsidR="00026DC3" w:rsidRPr="00026DC3">
        <w:rPr>
          <w:rFonts w:ascii="Times New Roman" w:hAnsi="Times New Roman" w:cs="Times New Roman"/>
          <w:sz w:val="20"/>
          <w:lang w:val="en-GB"/>
        </w:rPr>
        <w:t>classified as Endangered</w:t>
      </w:r>
      <w:r>
        <w:rPr>
          <w:rFonts w:ascii="Times New Roman" w:hAnsi="Times New Roman" w:cs="Times New Roman"/>
          <w:sz w:val="20"/>
          <w:lang w:val="en-GB"/>
        </w:rPr>
        <w:t>. The main threats are:</w:t>
      </w:r>
      <w:r w:rsidR="00026DC3">
        <w:rPr>
          <w:rFonts w:ascii="Times New Roman" w:hAnsi="Times New Roman" w:cs="Times New Roman"/>
          <w:sz w:val="20"/>
          <w:lang w:val="en-GB"/>
        </w:rPr>
        <w:t xml:space="preserve"> logging, </w:t>
      </w:r>
      <w:r w:rsidR="00026DC3" w:rsidRPr="00026DC3">
        <w:rPr>
          <w:rFonts w:ascii="Times New Roman" w:hAnsi="Times New Roman" w:cs="Times New Roman"/>
          <w:sz w:val="20"/>
          <w:lang w:val="en-GB"/>
        </w:rPr>
        <w:t>petroleum</w:t>
      </w:r>
      <w:r w:rsidR="00026DC3">
        <w:rPr>
          <w:rFonts w:ascii="Times New Roman" w:hAnsi="Times New Roman" w:cs="Times New Roman"/>
          <w:sz w:val="20"/>
          <w:lang w:val="en-GB"/>
        </w:rPr>
        <w:t xml:space="preserve"> </w:t>
      </w:r>
      <w:r w:rsidR="00026DC3" w:rsidRPr="00026DC3">
        <w:rPr>
          <w:rFonts w:ascii="Times New Roman" w:hAnsi="Times New Roman" w:cs="Times New Roman"/>
          <w:sz w:val="20"/>
          <w:lang w:val="en-GB"/>
        </w:rPr>
        <w:t>exploitation</w:t>
      </w:r>
      <w:r w:rsidR="00026DC3">
        <w:rPr>
          <w:rFonts w:ascii="Times New Roman" w:hAnsi="Times New Roman" w:cs="Times New Roman"/>
          <w:sz w:val="20"/>
          <w:lang w:val="en-GB"/>
        </w:rPr>
        <w:t xml:space="preserve">, </w:t>
      </w:r>
      <w:r w:rsidR="00026DC3" w:rsidRPr="00026DC3">
        <w:rPr>
          <w:rFonts w:ascii="Times New Roman" w:hAnsi="Times New Roman" w:cs="Times New Roman"/>
          <w:sz w:val="20"/>
          <w:lang w:val="en-GB"/>
        </w:rPr>
        <w:t>urbanization, industrialization,</w:t>
      </w:r>
      <w:r w:rsidR="00026DC3">
        <w:rPr>
          <w:rFonts w:ascii="Times New Roman" w:hAnsi="Times New Roman" w:cs="Times New Roman"/>
          <w:sz w:val="20"/>
          <w:lang w:val="en-GB"/>
        </w:rPr>
        <w:t xml:space="preserve"> and agriculture (</w:t>
      </w:r>
      <w:r w:rsidR="000B0403" w:rsidRPr="00CC348E">
        <w:rPr>
          <w:rFonts w:ascii="Times New Roman" w:hAnsi="Times New Roman" w:cs="Times New Roman"/>
          <w:sz w:val="20"/>
          <w:lang w:val="en-GB"/>
        </w:rPr>
        <w:t>Burgess et al., 2004)</w:t>
      </w:r>
      <w:r w:rsidR="00026DC3">
        <w:rPr>
          <w:rFonts w:ascii="Times New Roman" w:hAnsi="Times New Roman" w:cs="Times New Roman"/>
          <w:sz w:val="20"/>
          <w:lang w:val="en-GB"/>
        </w:rPr>
        <w:t>.</w:t>
      </w:r>
    </w:p>
    <w:p w:rsidR="000B0403" w:rsidRPr="00CC348E" w:rsidRDefault="000B0403" w:rsidP="00CC348E">
      <w:pPr>
        <w:spacing w:after="0" w:line="480" w:lineRule="auto"/>
        <w:rPr>
          <w:rFonts w:ascii="Times New Roman" w:hAnsi="Times New Roman" w:cs="Times New Roman"/>
          <w:sz w:val="20"/>
          <w:lang w:val="en-GB"/>
        </w:rPr>
      </w:pPr>
    </w:p>
    <w:p w:rsidR="00742FC4" w:rsidRPr="00CC348E" w:rsidRDefault="00742FC4" w:rsidP="00CC348E">
      <w:pPr>
        <w:spacing w:after="0" w:line="480" w:lineRule="auto"/>
        <w:rPr>
          <w:rFonts w:ascii="Times New Roman" w:hAnsi="Times New Roman" w:cs="Times New Roman"/>
          <w:b/>
          <w:sz w:val="18"/>
          <w:szCs w:val="20"/>
          <w:lang w:val="en-GB"/>
        </w:rPr>
      </w:pPr>
    </w:p>
    <w:sectPr w:rsidR="00742FC4" w:rsidRPr="00CC3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FFD"/>
    <w:rsid w:val="00026DC3"/>
    <w:rsid w:val="0006263A"/>
    <w:rsid w:val="00096D79"/>
    <w:rsid w:val="000B0403"/>
    <w:rsid w:val="000C7C6D"/>
    <w:rsid w:val="000E602F"/>
    <w:rsid w:val="000E6517"/>
    <w:rsid w:val="00146BE6"/>
    <w:rsid w:val="001531A2"/>
    <w:rsid w:val="00162684"/>
    <w:rsid w:val="001A329E"/>
    <w:rsid w:val="002358B0"/>
    <w:rsid w:val="00267BA2"/>
    <w:rsid w:val="00306ECB"/>
    <w:rsid w:val="003554F0"/>
    <w:rsid w:val="003A3BA0"/>
    <w:rsid w:val="003C0252"/>
    <w:rsid w:val="00477356"/>
    <w:rsid w:val="004D7ADF"/>
    <w:rsid w:val="00561808"/>
    <w:rsid w:val="006520BF"/>
    <w:rsid w:val="006845D2"/>
    <w:rsid w:val="00687C79"/>
    <w:rsid w:val="006A1EC7"/>
    <w:rsid w:val="006B5F01"/>
    <w:rsid w:val="006D45CE"/>
    <w:rsid w:val="006F39C6"/>
    <w:rsid w:val="006F5A32"/>
    <w:rsid w:val="007101A0"/>
    <w:rsid w:val="00742FC4"/>
    <w:rsid w:val="00773908"/>
    <w:rsid w:val="007953F2"/>
    <w:rsid w:val="007D1464"/>
    <w:rsid w:val="007E71A3"/>
    <w:rsid w:val="00810981"/>
    <w:rsid w:val="00826FFD"/>
    <w:rsid w:val="00882DDF"/>
    <w:rsid w:val="008B3EA0"/>
    <w:rsid w:val="008C784D"/>
    <w:rsid w:val="008E014B"/>
    <w:rsid w:val="0097335E"/>
    <w:rsid w:val="00991C92"/>
    <w:rsid w:val="009A5EF9"/>
    <w:rsid w:val="009D3A2A"/>
    <w:rsid w:val="00A807A4"/>
    <w:rsid w:val="00AD64E8"/>
    <w:rsid w:val="00B02B09"/>
    <w:rsid w:val="00B34040"/>
    <w:rsid w:val="00B8173A"/>
    <w:rsid w:val="00BB1490"/>
    <w:rsid w:val="00BC00E9"/>
    <w:rsid w:val="00BC0D1B"/>
    <w:rsid w:val="00BC1ABA"/>
    <w:rsid w:val="00C46C0C"/>
    <w:rsid w:val="00C60D95"/>
    <w:rsid w:val="00C74300"/>
    <w:rsid w:val="00C97294"/>
    <w:rsid w:val="00CA5FF9"/>
    <w:rsid w:val="00CC348E"/>
    <w:rsid w:val="00D024BB"/>
    <w:rsid w:val="00D31275"/>
    <w:rsid w:val="00D44D58"/>
    <w:rsid w:val="00D706B9"/>
    <w:rsid w:val="00E06C48"/>
    <w:rsid w:val="00E374D9"/>
    <w:rsid w:val="00E538B4"/>
    <w:rsid w:val="00EC7001"/>
    <w:rsid w:val="00EC7930"/>
    <w:rsid w:val="00F23888"/>
    <w:rsid w:val="00FC64EC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CD9306CE-BDAA-42D3-AA38-39F7EC5C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FC4"/>
    <w:pPr>
      <w:spacing w:line="252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D44D5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44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44D58"/>
    <w:rPr>
      <w:rFonts w:ascii="Segoe UI" w:hAnsi="Segoe UI" w:cs="Segoe UI"/>
      <w:sz w:val="18"/>
      <w:szCs w:val="18"/>
    </w:rPr>
  </w:style>
  <w:style w:type="table" w:styleId="TabeladeGrelha3">
    <w:name w:val="Grid Table 3"/>
    <w:basedOn w:val="Tabelanormal"/>
    <w:uiPriority w:val="48"/>
    <w:rsid w:val="00D44D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EC700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C700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C700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C700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C7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5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FD530-F4B5-46FB-9EED-6546F2E9F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2575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Romeiras</dc:creator>
  <cp:keywords/>
  <dc:description/>
  <cp:lastModifiedBy>Silvia</cp:lastModifiedBy>
  <cp:revision>5</cp:revision>
  <dcterms:created xsi:type="dcterms:W3CDTF">2018-10-12T11:53:00Z</dcterms:created>
  <dcterms:modified xsi:type="dcterms:W3CDTF">2018-11-14T15:16:00Z</dcterms:modified>
</cp:coreProperties>
</file>