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34AC" w:rsidRDefault="00F52A82" w:rsidP="005E5488">
      <w:pPr>
        <w:jc w:val="both"/>
        <w:rPr>
          <w:rFonts w:ascii="Times New Roman" w:hAnsi="Times New Roman" w:cs="Times New Roman"/>
          <w:b/>
          <w:sz w:val="36"/>
          <w:szCs w:val="36"/>
        </w:rPr>
      </w:pP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MACROBUTTON MTEditEquationSection2 </w:instrText>
      </w:r>
      <w:r w:rsidRPr="00F52A82">
        <w:rPr>
          <w:rStyle w:val="MTEquationSection"/>
        </w:rPr>
        <w:instrText>Equation Chapter 1 Section 1</w:instrText>
      </w: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SEQ MTEqn \r \h \* MERGEFORMAT </w:instrText>
      </w:r>
      <w:r>
        <w:rPr>
          <w:rFonts w:ascii="Times New Roman" w:hAnsi="Times New Roman" w:cs="Times New Roman"/>
          <w:b/>
          <w:sz w:val="36"/>
          <w:szCs w:val="36"/>
        </w:rPr>
        <w:fldChar w:fldCharType="end"/>
      </w: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SEQ MTSec \r 1 \h \* MERGEFORMAT </w:instrText>
      </w:r>
      <w:r>
        <w:rPr>
          <w:rFonts w:ascii="Times New Roman" w:hAnsi="Times New Roman" w:cs="Times New Roman"/>
          <w:b/>
          <w:sz w:val="36"/>
          <w:szCs w:val="36"/>
        </w:rPr>
        <w:fldChar w:fldCharType="end"/>
      </w: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SEQ MTChap \r 1 \h \* MERGEFORMAT </w:instrText>
      </w:r>
      <w:r>
        <w:rPr>
          <w:rFonts w:ascii="Times New Roman" w:hAnsi="Times New Roman" w:cs="Times New Roman"/>
          <w:b/>
          <w:sz w:val="36"/>
          <w:szCs w:val="36"/>
        </w:rPr>
        <w:fldChar w:fldCharType="end"/>
      </w:r>
      <w:r>
        <w:rPr>
          <w:rFonts w:ascii="Times New Roman" w:hAnsi="Times New Roman" w:cs="Times New Roman"/>
          <w:b/>
          <w:sz w:val="36"/>
          <w:szCs w:val="36"/>
        </w:rPr>
        <w:fldChar w:fldCharType="end"/>
      </w:r>
      <w:r w:rsidR="00884279">
        <w:rPr>
          <w:rFonts w:ascii="Times New Roman" w:hAnsi="Times New Roman" w:cs="Times New Roman"/>
          <w:b/>
          <w:sz w:val="36"/>
          <w:szCs w:val="36"/>
        </w:rPr>
        <w:t>FunPred 3</w:t>
      </w:r>
      <w:r w:rsidR="0044783A">
        <w:rPr>
          <w:rFonts w:ascii="Times New Roman" w:hAnsi="Times New Roman" w:cs="Times New Roman"/>
          <w:b/>
          <w:sz w:val="36"/>
          <w:szCs w:val="36"/>
        </w:rPr>
        <w:t>.0</w:t>
      </w:r>
      <w:r w:rsidR="005E5488" w:rsidRPr="005E5488">
        <w:rPr>
          <w:rFonts w:ascii="Times New Roman" w:hAnsi="Times New Roman" w:cs="Times New Roman"/>
          <w:b/>
          <w:sz w:val="36"/>
          <w:szCs w:val="36"/>
        </w:rPr>
        <w:t xml:space="preserve">: </w:t>
      </w:r>
      <w:r w:rsidR="00DB2203">
        <w:rPr>
          <w:rFonts w:ascii="Times New Roman" w:hAnsi="Times New Roman" w:cs="Times New Roman"/>
          <w:b/>
          <w:sz w:val="36"/>
          <w:szCs w:val="36"/>
        </w:rPr>
        <w:t xml:space="preserve">Improved </w:t>
      </w:r>
      <w:r w:rsidR="005E5488" w:rsidRPr="005E5488">
        <w:rPr>
          <w:rFonts w:ascii="Times New Roman" w:hAnsi="Times New Roman" w:cs="Times New Roman"/>
          <w:b/>
          <w:sz w:val="36"/>
          <w:szCs w:val="36"/>
        </w:rPr>
        <w:t xml:space="preserve">Protein function prediction using protein interaction </w:t>
      </w:r>
      <w:r w:rsidR="00BE149F" w:rsidRPr="005E5488">
        <w:rPr>
          <w:rFonts w:ascii="Times New Roman" w:hAnsi="Times New Roman" w:cs="Times New Roman"/>
          <w:b/>
          <w:sz w:val="36"/>
          <w:szCs w:val="36"/>
        </w:rPr>
        <w:t>network</w:t>
      </w:r>
      <w:r w:rsidR="00BE149F">
        <w:rPr>
          <w:rFonts w:ascii="Times New Roman" w:hAnsi="Times New Roman" w:cs="Times New Roman"/>
          <w:b/>
          <w:sz w:val="36"/>
          <w:szCs w:val="36"/>
        </w:rPr>
        <w:t>:</w:t>
      </w:r>
      <w:r w:rsidR="001F0F17">
        <w:rPr>
          <w:rFonts w:ascii="Times New Roman" w:hAnsi="Times New Roman" w:cs="Times New Roman"/>
          <w:b/>
          <w:sz w:val="36"/>
          <w:szCs w:val="36"/>
        </w:rPr>
        <w:t xml:space="preserve"> Supplementary Document</w:t>
      </w:r>
    </w:p>
    <w:p w:rsidR="00BB0634" w:rsidRPr="004B2897" w:rsidRDefault="00BB0634" w:rsidP="00BB0634">
      <w:pPr>
        <w:spacing w:after="160" w:line="259" w:lineRule="auto"/>
        <w:jc w:val="both"/>
        <w:rPr>
          <w:rFonts w:ascii="Times New Roman" w:eastAsia="Calibri" w:hAnsi="Times New Roman" w:cs="Times New Roman"/>
        </w:rPr>
      </w:pPr>
      <w:r w:rsidRPr="004B2897">
        <w:rPr>
          <w:rFonts w:ascii="Times New Roman" w:eastAsia="Calibri" w:hAnsi="Times New Roman" w:cs="Times New Roman"/>
        </w:rPr>
        <w:t>Sovan Saha</w:t>
      </w:r>
      <w:r w:rsidRPr="004B2897">
        <w:rPr>
          <w:rFonts w:ascii="Times New Roman" w:eastAsia="Calibri" w:hAnsi="Times New Roman" w:cs="Times New Roman"/>
          <w:vertAlign w:val="superscript"/>
        </w:rPr>
        <w:t>1</w:t>
      </w:r>
      <w:r w:rsidRPr="004B2897">
        <w:rPr>
          <w:rFonts w:ascii="Times New Roman" w:eastAsia="Calibri" w:hAnsi="Times New Roman" w:cs="Times New Roman"/>
        </w:rPr>
        <w:t>, Piyali Chatterjee</w:t>
      </w:r>
      <w:r w:rsidRPr="004B2897">
        <w:rPr>
          <w:rFonts w:ascii="Times New Roman" w:eastAsia="Calibri" w:hAnsi="Times New Roman" w:cs="Times New Roman"/>
          <w:vertAlign w:val="superscript"/>
        </w:rPr>
        <w:t>2</w:t>
      </w:r>
      <w:r w:rsidRPr="004B2897">
        <w:rPr>
          <w:rFonts w:ascii="Times New Roman" w:eastAsia="Calibri" w:hAnsi="Times New Roman" w:cs="Times New Roman"/>
        </w:rPr>
        <w:t>, Subhadip Basu</w:t>
      </w:r>
      <w:r w:rsidRPr="004B2897">
        <w:rPr>
          <w:rFonts w:ascii="Times New Roman" w:eastAsia="Calibri" w:hAnsi="Times New Roman" w:cs="Times New Roman"/>
          <w:vertAlign w:val="superscript"/>
        </w:rPr>
        <w:t>3</w:t>
      </w:r>
      <w:r w:rsidRPr="004B2897">
        <w:rPr>
          <w:rFonts w:ascii="Times New Roman" w:eastAsia="Calibri" w:hAnsi="Times New Roman" w:cs="Times New Roman"/>
        </w:rPr>
        <w:t>, Mita Nasipuri</w:t>
      </w:r>
      <w:r w:rsidRPr="004B2897">
        <w:rPr>
          <w:rFonts w:ascii="Times New Roman" w:eastAsia="Calibri" w:hAnsi="Times New Roman" w:cs="Times New Roman"/>
          <w:vertAlign w:val="superscript"/>
        </w:rPr>
        <w:t>3</w:t>
      </w:r>
      <w:r w:rsidRPr="004B2897">
        <w:rPr>
          <w:rFonts w:ascii="Times New Roman" w:eastAsia="Calibri" w:hAnsi="Times New Roman" w:cs="Times New Roman"/>
        </w:rPr>
        <w:t>, Dariusz Plewczynski</w:t>
      </w:r>
      <w:r w:rsidRPr="004B2897">
        <w:rPr>
          <w:rFonts w:ascii="Times New Roman" w:eastAsia="Calibri" w:hAnsi="Times New Roman" w:cs="Times New Roman"/>
          <w:vertAlign w:val="superscript"/>
        </w:rPr>
        <w:t xml:space="preserve"> 4</w:t>
      </w:r>
      <w:r>
        <w:rPr>
          <w:rFonts w:ascii="Times New Roman" w:eastAsia="Calibri" w:hAnsi="Times New Roman" w:cs="Times New Roman"/>
          <w:vertAlign w:val="superscript"/>
        </w:rPr>
        <w:t>,5</w:t>
      </w:r>
    </w:p>
    <w:p w:rsidR="00BB0634" w:rsidRPr="004B2897" w:rsidRDefault="00BB0634" w:rsidP="00BB0634">
      <w:pPr>
        <w:spacing w:after="160" w:line="259" w:lineRule="auto"/>
        <w:jc w:val="both"/>
        <w:rPr>
          <w:rFonts w:ascii="Times New Roman" w:eastAsia="Calibri" w:hAnsi="Times New Roman" w:cs="Times New Roman"/>
        </w:rPr>
      </w:pPr>
      <w:r w:rsidRPr="004B2897">
        <w:rPr>
          <w:rFonts w:ascii="Times New Roman" w:eastAsia="Calibri" w:hAnsi="Times New Roman" w:cs="Times New Roman"/>
          <w:vertAlign w:val="superscript"/>
        </w:rPr>
        <w:t>1</w:t>
      </w:r>
      <w:r w:rsidRPr="004B2897">
        <w:rPr>
          <w:rFonts w:ascii="Times New Roman" w:eastAsia="Calibri" w:hAnsi="Times New Roman" w:cs="Times New Roman"/>
        </w:rPr>
        <w:t xml:space="preserve"> Department of Computer Science and Engineering, Dr. Sudhir Chandra Sur Degree Engineering College, DumDum, Kolkata, India</w:t>
      </w:r>
    </w:p>
    <w:p w:rsidR="00BB0634" w:rsidRPr="004B2897" w:rsidRDefault="00BB0634" w:rsidP="00BB0634">
      <w:pPr>
        <w:spacing w:after="160" w:line="259" w:lineRule="auto"/>
        <w:jc w:val="both"/>
        <w:rPr>
          <w:rFonts w:ascii="Times New Roman" w:eastAsia="Calibri" w:hAnsi="Times New Roman" w:cs="Times New Roman"/>
        </w:rPr>
      </w:pPr>
      <w:r w:rsidRPr="004B2897">
        <w:rPr>
          <w:rFonts w:ascii="Times New Roman" w:eastAsia="Calibri" w:hAnsi="Times New Roman" w:cs="Times New Roman"/>
          <w:vertAlign w:val="superscript"/>
        </w:rPr>
        <w:t>2</w:t>
      </w:r>
      <w:r w:rsidRPr="004B2897">
        <w:rPr>
          <w:rFonts w:ascii="Times New Roman" w:eastAsia="Calibri" w:hAnsi="Times New Roman" w:cs="Times New Roman"/>
        </w:rPr>
        <w:t xml:space="preserve"> Department of Computer Science and Engineering, Netaji Subhash Engineering College, Garia, Kolkata, India</w:t>
      </w:r>
    </w:p>
    <w:p w:rsidR="00BB0634" w:rsidRPr="004B2897" w:rsidRDefault="00BB0634" w:rsidP="00BB0634">
      <w:pPr>
        <w:spacing w:after="160" w:line="259" w:lineRule="auto"/>
        <w:jc w:val="both"/>
        <w:rPr>
          <w:rFonts w:ascii="Times New Roman" w:eastAsia="Calibri" w:hAnsi="Times New Roman" w:cs="Times New Roman"/>
        </w:rPr>
      </w:pPr>
      <w:r w:rsidRPr="004B2897">
        <w:rPr>
          <w:rFonts w:ascii="Times New Roman" w:eastAsia="Calibri" w:hAnsi="Times New Roman" w:cs="Times New Roman"/>
          <w:vertAlign w:val="superscript"/>
        </w:rPr>
        <w:t>3</w:t>
      </w:r>
      <w:r w:rsidRPr="004B2897">
        <w:rPr>
          <w:rFonts w:ascii="Times New Roman" w:eastAsia="Calibri" w:hAnsi="Times New Roman" w:cs="Times New Roman"/>
        </w:rPr>
        <w:t xml:space="preserve"> Department of Computer Science and Engineering, Jadavpur University, Kolkata, West Bengal, India</w:t>
      </w:r>
    </w:p>
    <w:p w:rsidR="00BB0634" w:rsidRDefault="00BB0634" w:rsidP="00BB0634">
      <w:pPr>
        <w:spacing w:after="160" w:line="259" w:lineRule="auto"/>
        <w:jc w:val="both"/>
        <w:rPr>
          <w:rFonts w:ascii="Times New Roman" w:eastAsia="Calibri" w:hAnsi="Times New Roman" w:cs="Times New Roman"/>
        </w:rPr>
      </w:pPr>
      <w:r w:rsidRPr="004B2897">
        <w:rPr>
          <w:rFonts w:ascii="Times New Roman" w:eastAsia="Calibri" w:hAnsi="Times New Roman" w:cs="Times New Roman"/>
          <w:vertAlign w:val="superscript"/>
        </w:rPr>
        <w:t>4</w:t>
      </w:r>
      <w:r w:rsidRPr="004B2897">
        <w:rPr>
          <w:rFonts w:ascii="Times New Roman" w:eastAsia="Calibri" w:hAnsi="Times New Roman" w:cs="Times New Roman"/>
        </w:rPr>
        <w:t xml:space="preserve"> Centre of New Technologies, University of Warsaw, Warsaw, Poland</w:t>
      </w:r>
    </w:p>
    <w:p w:rsidR="00BB0634" w:rsidRPr="004B2897" w:rsidRDefault="00BB0634" w:rsidP="00BB0634">
      <w:pPr>
        <w:spacing w:after="160" w:line="259" w:lineRule="auto"/>
        <w:jc w:val="both"/>
        <w:rPr>
          <w:rFonts w:ascii="Times New Roman" w:eastAsia="Calibri" w:hAnsi="Times New Roman" w:cs="Times New Roman"/>
        </w:rPr>
      </w:pPr>
      <w:r w:rsidRPr="00D15606">
        <w:rPr>
          <w:rFonts w:ascii="Times New Roman" w:eastAsia="Calibri" w:hAnsi="Times New Roman" w:cs="Times New Roman"/>
          <w:vertAlign w:val="superscript"/>
        </w:rPr>
        <w:t>5</w:t>
      </w:r>
      <w:r w:rsidRPr="00D15606">
        <w:rPr>
          <w:rFonts w:ascii="Times New Roman" w:eastAsia="Calibri" w:hAnsi="Times New Roman" w:cs="Times New Roman"/>
        </w:rPr>
        <w:t xml:space="preserve"> Faculty of Mathematics and Information Science, Warsaw University of Technology, Warsaw, Poland</w:t>
      </w:r>
    </w:p>
    <w:p w:rsidR="00BB0634" w:rsidRPr="004B2897" w:rsidRDefault="00BB0634" w:rsidP="00BB0634">
      <w:pPr>
        <w:spacing w:after="160" w:line="259" w:lineRule="auto"/>
        <w:jc w:val="both"/>
        <w:rPr>
          <w:rFonts w:ascii="Times New Roman" w:eastAsia="Calibri" w:hAnsi="Times New Roman" w:cs="Times New Roman"/>
        </w:rPr>
      </w:pPr>
    </w:p>
    <w:p w:rsidR="00BB0634" w:rsidRPr="004B2897" w:rsidRDefault="00BB0634" w:rsidP="00BB0634">
      <w:pPr>
        <w:spacing w:after="160" w:line="259" w:lineRule="auto"/>
        <w:rPr>
          <w:rFonts w:ascii="Times New Roman" w:eastAsia="Calibri" w:hAnsi="Times New Roman" w:cs="Times New Roman"/>
        </w:rPr>
      </w:pPr>
      <w:r w:rsidRPr="004B2897">
        <w:rPr>
          <w:rFonts w:ascii="Times New Roman" w:eastAsia="Calibri" w:hAnsi="Times New Roman" w:cs="Times New Roman"/>
        </w:rPr>
        <w:t>Corresponding Author:</w:t>
      </w:r>
    </w:p>
    <w:p w:rsidR="00BB0634" w:rsidRPr="004B2897" w:rsidRDefault="00BB0634" w:rsidP="00BB0634">
      <w:pPr>
        <w:spacing w:after="160" w:line="259" w:lineRule="auto"/>
        <w:rPr>
          <w:rFonts w:ascii="Times New Roman" w:eastAsia="Calibri" w:hAnsi="Times New Roman" w:cs="Times New Roman"/>
        </w:rPr>
      </w:pPr>
      <w:r w:rsidRPr="004B2897">
        <w:rPr>
          <w:rFonts w:ascii="Times New Roman" w:eastAsia="Calibri" w:hAnsi="Times New Roman" w:cs="Times New Roman"/>
        </w:rPr>
        <w:t>Dariusz Plewczynski</w:t>
      </w:r>
      <w:r w:rsidRPr="004B2897">
        <w:rPr>
          <w:rFonts w:ascii="Times New Roman" w:eastAsia="Calibri" w:hAnsi="Times New Roman" w:cs="Times New Roman"/>
          <w:vertAlign w:val="superscript"/>
        </w:rPr>
        <w:t xml:space="preserve"> 4</w:t>
      </w:r>
      <w:r>
        <w:rPr>
          <w:rFonts w:ascii="Times New Roman" w:eastAsia="Calibri" w:hAnsi="Times New Roman" w:cs="Times New Roman"/>
          <w:vertAlign w:val="superscript"/>
        </w:rPr>
        <w:t>,5</w:t>
      </w:r>
    </w:p>
    <w:p w:rsidR="00BB0634" w:rsidRPr="004B2897" w:rsidRDefault="00C85DAD" w:rsidP="00BB0634">
      <w:pPr>
        <w:spacing w:after="160" w:line="259" w:lineRule="auto"/>
        <w:rPr>
          <w:rFonts w:ascii="Times New Roman" w:eastAsia="Calibri" w:hAnsi="Times New Roman" w:cs="Times New Roman"/>
        </w:rPr>
      </w:pPr>
      <w:hyperlink r:id="rId7" w:history="1">
        <w:r w:rsidR="00BB0634" w:rsidRPr="004B2897">
          <w:rPr>
            <w:rStyle w:val="Hyperlink"/>
            <w:rFonts w:ascii="Times New Roman" w:eastAsia="Calibri" w:hAnsi="Times New Roman" w:cs="Times New Roman"/>
            <w:color w:val="auto"/>
            <w:u w:val="none"/>
          </w:rPr>
          <w:t>Banacha 2c</w:t>
        </w:r>
      </w:hyperlink>
      <w:r w:rsidR="00BB0634" w:rsidRPr="004B2897">
        <w:rPr>
          <w:rFonts w:ascii="Times New Roman" w:eastAsia="Calibri" w:hAnsi="Times New Roman" w:cs="Times New Roman"/>
        </w:rPr>
        <w:t xml:space="preserve"> Street, 02-097 Warsaw, Poland</w:t>
      </w:r>
    </w:p>
    <w:p w:rsidR="00BB0634" w:rsidRPr="004B2897" w:rsidRDefault="00BB0634" w:rsidP="00BB0634">
      <w:pPr>
        <w:spacing w:after="160" w:line="259" w:lineRule="auto"/>
        <w:rPr>
          <w:rFonts w:ascii="Times New Roman" w:eastAsia="Calibri" w:hAnsi="Times New Roman" w:cs="Times New Roman"/>
        </w:rPr>
      </w:pPr>
      <w:r w:rsidRPr="004B2897">
        <w:rPr>
          <w:rFonts w:ascii="Times New Roman" w:eastAsia="Calibri" w:hAnsi="Times New Roman" w:cs="Times New Roman"/>
        </w:rPr>
        <w:t xml:space="preserve">Email address: </w:t>
      </w:r>
      <w:r w:rsidRPr="00986F8F">
        <w:rPr>
          <w:rFonts w:ascii="Times New Roman" w:eastAsia="Calibri" w:hAnsi="Times New Roman" w:cs="Times New Roman"/>
        </w:rPr>
        <w:t>d.plewczynski@cent.uw.edu.pl</w:t>
      </w: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CE276F" w:rsidRDefault="00CE276F" w:rsidP="0004662C">
      <w:pPr>
        <w:spacing w:after="160" w:line="259" w:lineRule="auto"/>
        <w:rPr>
          <w:rFonts w:ascii="Times New Roman" w:eastAsia="Calibri" w:hAnsi="Times New Roman" w:cs="Times New Roman"/>
        </w:rPr>
      </w:pPr>
    </w:p>
    <w:p w:rsidR="00E21891" w:rsidRDefault="00E21891" w:rsidP="009E3316">
      <w:pPr>
        <w:pStyle w:val="Heading1"/>
        <w:rPr>
          <w:color w:val="auto"/>
        </w:rPr>
        <w:sectPr w:rsidR="00E21891" w:rsidSect="00E21891">
          <w:pgSz w:w="12240" w:h="15840"/>
          <w:pgMar w:top="1440" w:right="1440" w:bottom="1440" w:left="2822" w:header="720" w:footer="720" w:gutter="0"/>
          <w:cols w:space="720"/>
          <w:docGrid w:linePitch="360"/>
        </w:sectPr>
      </w:pPr>
    </w:p>
    <w:p w:rsidR="009E3316" w:rsidRDefault="009E3316" w:rsidP="00AF4EA5">
      <w:pPr>
        <w:pStyle w:val="Heading1"/>
        <w:rPr>
          <w:color w:val="auto"/>
        </w:rPr>
      </w:pPr>
      <w:r w:rsidRPr="009E3316">
        <w:rPr>
          <w:color w:val="auto"/>
        </w:rPr>
        <w:lastRenderedPageBreak/>
        <w:t>DEFINITIONS AND NOTATIONS</w:t>
      </w:r>
    </w:p>
    <w:p w:rsidR="00AF4EA5" w:rsidRPr="00AF4EA5" w:rsidRDefault="00AF4EA5" w:rsidP="00AF4EA5"/>
    <w:p w:rsidR="009E3316" w:rsidRPr="00464DCD" w:rsidRDefault="009E3316" w:rsidP="00F7257F">
      <w:pPr>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Before proceeding into the main section of our work, it is important to discuss the graphical properties as well as other relevant terms associated with our work.</w:t>
      </w:r>
    </w:p>
    <w:p w:rsidR="009E3316" w:rsidRPr="00464DCD" w:rsidRDefault="009E3316" w:rsidP="009E3316">
      <w:pPr>
        <w:pStyle w:val="PARAGRAPHnoindent"/>
        <w:rPr>
          <w:rFonts w:ascii="Times New Roman" w:hAnsi="Times New Roman"/>
          <w:sz w:val="24"/>
          <w:szCs w:val="24"/>
        </w:rPr>
      </w:pPr>
    </w:p>
    <w:p w:rsidR="009E3316" w:rsidRPr="00464DCD" w:rsidRDefault="009E3316" w:rsidP="00337A66">
      <w:pPr>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b/>
          <w:color w:val="000000"/>
          <w:sz w:val="24"/>
          <w:szCs w:val="24"/>
          <w:lang w:val="en-IN"/>
        </w:rPr>
        <w:t xml:space="preserve">Protein-protein interaction network: </w:t>
      </w:r>
      <w:r w:rsidRPr="00464DCD">
        <w:rPr>
          <w:rFonts w:ascii="Times New Roman" w:hAnsi="Times New Roman" w:cs="Times New Roman"/>
          <w:color w:val="000000"/>
          <w:sz w:val="24"/>
          <w:szCs w:val="24"/>
          <w:lang w:val="en-IN"/>
        </w:rPr>
        <w:t xml:space="preserve">Protein-protein interactions occur when two or more proteins bind together, often to carry out their biological function. These protein interactions form a network like structure which is known as a protein interaction network. Protein interaction network is generally represented as a graph consisting of a set of nodes connected by edges or links. Proteins are represented as nodes in the graph and the edges signify interactions between two proteins. Here protein interaction network is represented as a graph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which consists of a set of vertex V (nodes) connected by edges E (links). Thus</w:t>
      </w:r>
      <m:oMath>
        <m:r>
          <m:rPr>
            <m:sty m:val="p"/>
          </m:rPr>
          <w:rPr>
            <w:rFonts w:ascii="Cambria Math" w:hAnsi="Cambria Math" w:cs="Times New Roman"/>
            <w:color w:val="000000"/>
            <w:sz w:val="24"/>
            <w:szCs w:val="24"/>
            <w:lang w:val="en-IN"/>
          </w:rPr>
          <m:t xml:space="preserve"> G=</m:t>
        </m:r>
        <m:d>
          <m:dPr>
            <m:end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V</m:t>
            </m:r>
          </m:e>
        </m:d>
        <m:r>
          <m:rPr>
            <m:sty m:val="p"/>
          </m:rPr>
          <w:rPr>
            <w:rFonts w:ascii="Cambria Math" w:hAnsi="Cambria Math" w:cs="Times New Roman"/>
            <w:color w:val="000000"/>
            <w:sz w:val="24"/>
            <w:szCs w:val="24"/>
            <w:lang w:val="en-IN"/>
          </w:rPr>
          <m:t>,</m:t>
        </m:r>
        <m:d>
          <m:dPr>
            <m:beg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E</m:t>
            </m:r>
          </m:e>
        </m:d>
      </m:oMath>
      <w:r w:rsidRPr="00464DCD">
        <w:rPr>
          <w:rFonts w:ascii="Times New Roman" w:hAnsi="Times New Roman" w:cs="Times New Roman"/>
          <w:color w:val="000000"/>
          <w:sz w:val="24"/>
          <w:szCs w:val="24"/>
          <w:lang w:val="en-IN"/>
        </w:rPr>
        <w:t>.</w:t>
      </w:r>
    </w:p>
    <w:p w:rsidR="00F82A0B" w:rsidRPr="00464DCD" w:rsidRDefault="009E3316" w:rsidP="00F7257F">
      <w:pPr>
        <w:spacing w:line="240" w:lineRule="auto"/>
        <w:ind w:right="29"/>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Protein complex/cluster:</w:t>
      </w:r>
      <w:r w:rsidR="00F82A0B" w:rsidRPr="00464DCD">
        <w:rPr>
          <w:rFonts w:ascii="Times New Roman" w:hAnsi="Times New Roman" w:cs="Times New Roman"/>
          <w:b/>
          <w:color w:val="000000"/>
          <w:sz w:val="24"/>
          <w:szCs w:val="24"/>
          <w:lang w:val="en-IN"/>
        </w:rPr>
        <w:t xml:space="preserve"> </w:t>
      </w:r>
      <w:r w:rsidRPr="00464DCD">
        <w:rPr>
          <w:rFonts w:ascii="Times New Roman" w:hAnsi="Times New Roman" w:cs="Times New Roman"/>
          <w:color w:val="000000"/>
          <w:sz w:val="24"/>
          <w:szCs w:val="24"/>
          <w:lang w:val="en-IN"/>
        </w:rPr>
        <w:t xml:space="preserve">It can be defined as </w:t>
      </w:r>
      <w:hyperlink r:id="rId8" w:history="1">
        <w:r w:rsidRPr="00464DCD">
          <w:rPr>
            <w:rFonts w:ascii="Times New Roman" w:hAnsi="Times New Roman" w:cs="Times New Roman"/>
            <w:color w:val="000000"/>
            <w:sz w:val="24"/>
            <w:szCs w:val="24"/>
            <w:lang w:val="en-IN"/>
          </w:rPr>
          <w:t>group</w:t>
        </w:r>
      </w:hyperlink>
      <w:r w:rsidRPr="00464DCD">
        <w:rPr>
          <w:rFonts w:ascii="Times New Roman" w:hAnsi="Times New Roman" w:cs="Times New Roman"/>
          <w:color w:val="000000"/>
          <w:sz w:val="24"/>
          <w:szCs w:val="24"/>
          <w:lang w:val="en-IN"/>
        </w:rPr>
        <w:t xml:space="preserve"> of </w:t>
      </w:r>
      <w:hyperlink r:id="rId9" w:history="1">
        <w:r w:rsidRPr="00464DCD">
          <w:rPr>
            <w:rFonts w:ascii="Times New Roman" w:hAnsi="Times New Roman" w:cs="Times New Roman"/>
            <w:color w:val="000000"/>
            <w:sz w:val="24"/>
            <w:szCs w:val="24"/>
            <w:lang w:val="en-IN"/>
          </w:rPr>
          <w:t>proteins</w:t>
        </w:r>
      </w:hyperlink>
      <w:r w:rsidRPr="00464DCD">
        <w:rPr>
          <w:rFonts w:ascii="Times New Roman" w:hAnsi="Times New Roman" w:cs="Times New Roman"/>
          <w:color w:val="000000"/>
          <w:sz w:val="24"/>
          <w:szCs w:val="24"/>
          <w:lang w:val="en-IN"/>
        </w:rPr>
        <w:t xml:space="preserve"> (usually in close proximity to one another) interconnected through a </w:t>
      </w:r>
      <w:hyperlink r:id="rId10" w:history="1">
        <w:r w:rsidRPr="00464DCD">
          <w:rPr>
            <w:rFonts w:ascii="Times New Roman" w:hAnsi="Times New Roman" w:cs="Times New Roman"/>
            <w:color w:val="000000"/>
            <w:sz w:val="24"/>
            <w:szCs w:val="24"/>
            <w:lang w:val="en-IN"/>
          </w:rPr>
          <w:t>network</w:t>
        </w:r>
      </w:hyperlink>
      <w:r w:rsidRPr="00464DCD">
        <w:rPr>
          <w:rFonts w:ascii="Times New Roman" w:hAnsi="Times New Roman" w:cs="Times New Roman"/>
          <w:color w:val="000000"/>
          <w:sz w:val="24"/>
          <w:szCs w:val="24"/>
          <w:lang w:val="en-IN"/>
        </w:rPr>
        <w:t xml:space="preserve"> to </w:t>
      </w:r>
      <w:hyperlink r:id="rId11" w:history="1">
        <w:r w:rsidRPr="00464DCD">
          <w:rPr>
            <w:rFonts w:ascii="Times New Roman" w:hAnsi="Times New Roman" w:cs="Times New Roman"/>
            <w:color w:val="000000"/>
            <w:sz w:val="24"/>
            <w:szCs w:val="24"/>
            <w:lang w:val="en-IN"/>
          </w:rPr>
          <w:t>work</w:t>
        </w:r>
      </w:hyperlink>
      <w:r w:rsidRPr="00464DCD">
        <w:rPr>
          <w:rFonts w:ascii="Times New Roman" w:hAnsi="Times New Roman" w:cs="Times New Roman"/>
          <w:color w:val="000000"/>
          <w:sz w:val="24"/>
          <w:szCs w:val="24"/>
          <w:lang w:val="en-IN"/>
        </w:rPr>
        <w:t xml:space="preserve"> as one </w:t>
      </w:r>
      <w:hyperlink r:id="rId12" w:history="1">
        <w:r w:rsidRPr="00464DCD">
          <w:rPr>
            <w:rFonts w:ascii="Times New Roman" w:hAnsi="Times New Roman" w:cs="Times New Roman"/>
            <w:color w:val="000000"/>
            <w:sz w:val="24"/>
            <w:szCs w:val="24"/>
            <w:lang w:val="en-IN"/>
          </w:rPr>
          <w:t>centralized</w:t>
        </w:r>
      </w:hyperlink>
      <w:r w:rsidRPr="00464DCD">
        <w:rPr>
          <w:rFonts w:ascii="Times New Roman" w:hAnsi="Times New Roman" w:cs="Times New Roman"/>
          <w:color w:val="000000"/>
          <w:sz w:val="24"/>
          <w:szCs w:val="24"/>
          <w:lang w:val="en-IN"/>
        </w:rPr>
        <w:t xml:space="preserve"> </w:t>
      </w:r>
      <w:hyperlink r:id="rId13" w:history="1">
        <w:r w:rsidRPr="00464DCD">
          <w:rPr>
            <w:rFonts w:ascii="Times New Roman" w:hAnsi="Times New Roman" w:cs="Times New Roman"/>
            <w:color w:val="000000"/>
            <w:sz w:val="24"/>
            <w:szCs w:val="24"/>
            <w:lang w:val="en-IN"/>
          </w:rPr>
          <w:t>data processing</w:t>
        </w:r>
      </w:hyperlink>
      <w:r w:rsidRPr="00464DCD">
        <w:rPr>
          <w:rFonts w:ascii="Times New Roman" w:hAnsi="Times New Roman" w:cs="Times New Roman"/>
          <w:color w:val="000000"/>
          <w:sz w:val="24"/>
          <w:szCs w:val="24"/>
          <w:lang w:val="en-IN"/>
        </w:rPr>
        <w:t xml:space="preserve"> resource. Here it is defined by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C</m:t>
            </m:r>
          </m:e>
          <m:sub>
            <m:r>
              <m:rPr>
                <m:sty m:val="p"/>
              </m:rPr>
              <w:rPr>
                <w:rFonts w:ascii="Cambria Math" w:hAnsi="Cambria Math" w:cs="Times New Roman"/>
                <w:color w:val="000000"/>
                <w:sz w:val="24"/>
                <w:szCs w:val="24"/>
                <w:lang w:val="en-IN"/>
              </w:rPr>
              <m:t>i</m:t>
            </m:r>
          </m:sub>
        </m:sSub>
      </m:oMath>
      <w:r w:rsidRPr="00464DCD">
        <w:rPr>
          <w:rFonts w:ascii="Times New Roman" w:hAnsi="Times New Roman" w:cs="Times New Roman"/>
          <w:color w:val="000000"/>
          <w:sz w:val="24"/>
          <w:szCs w:val="24"/>
          <w:lang w:val="en-IN"/>
        </w:rPr>
        <w:t xml:space="preserve"> where i represent cluster number.</w:t>
      </w:r>
    </w:p>
    <w:p w:rsidR="00F82A0B" w:rsidRPr="00464DCD" w:rsidRDefault="00F82A0B" w:rsidP="00F7257F">
      <w:pPr>
        <w:spacing w:line="240" w:lineRule="auto"/>
        <w:ind w:right="-29"/>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 xml:space="preserve">Sub graph: </w:t>
      </w:r>
      <w:r w:rsidRPr="00464DCD">
        <w:rPr>
          <w:rFonts w:ascii="Times New Roman" w:hAnsi="Times New Roman" w:cs="Times New Roman"/>
          <w:color w:val="000000"/>
          <w:sz w:val="24"/>
          <w:szCs w:val="24"/>
          <w:lang w:val="en-IN"/>
        </w:rPr>
        <w:t>A graph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 is a sub graph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if the vertex set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is a subset of the vertex set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and if the edge set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is a subset of the edge set of</w:t>
      </w:r>
      <w:r w:rsidR="005A11DD" w:rsidRPr="00464DCD">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t>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That is, if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r>
          <m:rPr>
            <m:sty m:val="p"/>
          </m:rPr>
          <w:rPr>
            <w:rFonts w:ascii="Cambria Math" w:hAnsi="Cambria Math" w:cs="Times New Roman"/>
            <w:color w:val="000000"/>
            <w:sz w:val="24"/>
            <w:szCs w:val="24"/>
            <w:lang w:val="en-IN"/>
          </w:rPr>
          <m:t>=</m:t>
        </m:r>
        <m:d>
          <m:dPr>
            <m:end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V'</m:t>
            </m:r>
          </m:e>
        </m:d>
        <m:r>
          <m:rPr>
            <m:sty m:val="p"/>
          </m:rPr>
          <w:rPr>
            <w:rFonts w:ascii="Cambria Math" w:hAnsi="Cambria Math" w:cs="Times New Roman"/>
            <w:color w:val="000000"/>
            <w:sz w:val="24"/>
            <w:szCs w:val="24"/>
            <w:lang w:val="en-IN"/>
          </w:rPr>
          <m:t>,</m:t>
        </m:r>
        <m:d>
          <m:dPr>
            <m:beg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E'</m:t>
            </m:r>
          </m:e>
        </m:d>
        <m:r>
          <m:rPr>
            <m:sty m:val="p"/>
          </m:rPr>
          <w:rPr>
            <w:rFonts w:ascii="Cambria Math" w:hAnsi="Cambria Math" w:cs="Times New Roman"/>
            <w:color w:val="000000"/>
            <w:sz w:val="24"/>
            <w:szCs w:val="24"/>
            <w:lang w:val="en-IN"/>
          </w:rPr>
          <m:t xml:space="preserve"> </m:t>
        </m:r>
      </m:oMath>
      <w:r w:rsidRPr="00464DCD">
        <w:rPr>
          <w:rFonts w:ascii="Times New Roman" w:hAnsi="Times New Roman" w:cs="Times New Roman"/>
          <w:color w:val="000000"/>
          <w:sz w:val="24"/>
          <w:szCs w:val="24"/>
          <w:lang w:val="en-IN"/>
        </w:rPr>
        <w:t>and</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 xml:space="preserve"> G</m:t>
            </m:r>
          </m:e>
          <m:sub>
            <m:r>
              <m:rPr>
                <m:sty m:val="p"/>
              </m:rPr>
              <w:rPr>
                <w:rFonts w:ascii="Cambria Math" w:hAnsi="Cambria Math" w:cs="Times New Roman"/>
                <w:color w:val="000000"/>
                <w:sz w:val="24"/>
                <w:szCs w:val="24"/>
                <w:lang w:val="en-IN"/>
              </w:rPr>
              <m:t>p</m:t>
            </m:r>
          </m:sub>
        </m:sSub>
        <m:r>
          <m:rPr>
            <m:sty m:val="p"/>
          </m:rPr>
          <w:rPr>
            <w:rFonts w:ascii="Cambria Math" w:hAnsi="Cambria Math" w:cs="Times New Roman"/>
            <w:color w:val="000000"/>
            <w:sz w:val="24"/>
            <w:szCs w:val="24"/>
            <w:lang w:val="en-IN"/>
          </w:rPr>
          <m:t>=</m:t>
        </m:r>
        <m:d>
          <m:dPr>
            <m:end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V</m:t>
            </m:r>
          </m:e>
        </m:d>
        <m:r>
          <m:rPr>
            <m:sty m:val="p"/>
          </m:rPr>
          <w:rPr>
            <w:rFonts w:ascii="Cambria Math" w:hAnsi="Cambria Math" w:cs="Times New Roman"/>
            <w:color w:val="000000"/>
            <w:sz w:val="24"/>
            <w:szCs w:val="24"/>
            <w:lang w:val="en-IN"/>
          </w:rPr>
          <m:t>,</m:t>
        </m:r>
        <m:d>
          <m:dPr>
            <m:begChr m:val=""/>
            <m:ctrlPr>
              <w:rPr>
                <w:rFonts w:ascii="Cambria Math" w:hAnsi="Cambria Math" w:cs="Times New Roman"/>
                <w:color w:val="000000"/>
                <w:sz w:val="24"/>
                <w:szCs w:val="24"/>
                <w:lang w:val="en-IN"/>
              </w:rPr>
            </m:ctrlPr>
          </m:dPr>
          <m:e>
            <m:r>
              <m:rPr>
                <m:sty m:val="p"/>
              </m:rPr>
              <w:rPr>
                <w:rFonts w:ascii="Cambria Math" w:hAnsi="Cambria Math" w:cs="Times New Roman"/>
                <w:color w:val="000000"/>
                <w:sz w:val="24"/>
                <w:szCs w:val="24"/>
                <w:lang w:val="en-IN"/>
              </w:rPr>
              <m:t>E</m:t>
            </m:r>
          </m:e>
        </m:d>
      </m:oMath>
      <w:r w:rsidRPr="00464DCD">
        <w:rPr>
          <w:rFonts w:ascii="Times New Roman" w:hAnsi="Times New Roman" w:cs="Times New Roman"/>
          <w:color w:val="000000"/>
          <w:sz w:val="24"/>
          <w:szCs w:val="24"/>
          <w:lang w:val="en-IN"/>
        </w:rPr>
        <w:t>, then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 is called as sub graph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 if </w:t>
      </w:r>
      <m:oMath>
        <m:r>
          <m:rPr>
            <m:sty m:val="p"/>
          </m:rPr>
          <w:rPr>
            <w:rFonts w:ascii="Cambria Math" w:hAnsi="Cambria Math" w:cs="Times New Roman"/>
            <w:color w:val="000000"/>
            <w:sz w:val="24"/>
            <w:szCs w:val="24"/>
            <w:lang w:val="en-IN"/>
          </w:rPr>
          <m:t>V'⊆V</m:t>
        </m:r>
      </m:oMath>
      <w:r w:rsidRPr="00464DCD">
        <w:rPr>
          <w:rFonts w:ascii="Times New Roman" w:hAnsi="Times New Roman" w:cs="Times New Roman"/>
          <w:color w:val="000000"/>
          <w:sz w:val="24"/>
          <w:szCs w:val="24"/>
          <w:lang w:val="en-IN"/>
        </w:rPr>
        <w:t> and</w:t>
      </w:r>
      <m:oMath>
        <m:r>
          <m:rPr>
            <m:sty m:val="p"/>
          </m:rPr>
          <w:rPr>
            <w:rFonts w:ascii="Cambria Math" w:hAnsi="Cambria Math" w:cs="Times New Roman"/>
            <w:color w:val="000000"/>
            <w:sz w:val="24"/>
            <w:szCs w:val="24"/>
            <w:lang w:val="en-IN"/>
          </w:rPr>
          <m:t xml:space="preserve"> E'⊆E</m:t>
        </m:r>
      </m:oMath>
      <w:r w:rsidRPr="00464DCD">
        <w:rPr>
          <w:rFonts w:ascii="Times New Roman" w:hAnsi="Times New Roman" w:cs="Times New Roman"/>
          <w:color w:val="000000"/>
          <w:sz w:val="24"/>
          <w:szCs w:val="24"/>
          <w:lang w:val="en-IN"/>
        </w:rPr>
        <w:t>.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  may be defined as a set of </w:t>
      </w:r>
      <m:oMath>
        <m:d>
          <m:dPr>
            <m:begChr m:val="{"/>
            <m:endChr m:val="}"/>
            <m:ctrlPr>
              <w:rPr>
                <w:rFonts w:ascii="Cambria Math" w:hAnsi="Cambria Math" w:cs="Times New Roman"/>
                <w:color w:val="000000"/>
                <w:sz w:val="24"/>
                <w:szCs w:val="24"/>
                <w:lang w:val="en-IN"/>
              </w:rPr>
            </m:ctrlPr>
          </m:dPr>
          <m:e>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P</m:t>
                </m:r>
              </m:e>
              <m:sub>
                <m:r>
                  <m:rPr>
                    <m:sty m:val="p"/>
                  </m:rPr>
                  <w:rPr>
                    <w:rFonts w:ascii="Cambria Math" w:hAnsi="Cambria Math" w:cs="Times New Roman"/>
                    <w:color w:val="000000"/>
                    <w:sz w:val="24"/>
                    <w:szCs w:val="24"/>
                    <w:lang w:val="en-IN"/>
                  </w:rPr>
                  <m:t>U</m:t>
                </m:r>
              </m:sub>
            </m:sSub>
          </m:e>
          <m:e>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P</m:t>
                </m:r>
              </m:e>
              <m:sub>
                <m:r>
                  <m:rPr>
                    <m:sty m:val="p"/>
                  </m:rPr>
                  <w:rPr>
                    <w:rFonts w:ascii="Cambria Math" w:hAnsi="Cambria Math" w:cs="Times New Roman"/>
                    <w:color w:val="000000"/>
                    <w:sz w:val="24"/>
                    <w:szCs w:val="24"/>
                    <w:lang w:val="en-IN"/>
                  </w:rPr>
                  <m:t>A</m:t>
                </m:r>
              </m:sub>
            </m:sSub>
          </m:e>
        </m:d>
      </m:oMath>
      <w:r w:rsidRPr="00464DCD">
        <w:rPr>
          <w:rFonts w:ascii="Times New Roman" w:hAnsi="Times New Roman" w:cs="Times New Roman"/>
          <w:color w:val="000000"/>
          <w:sz w:val="24"/>
          <w:szCs w:val="24"/>
          <w:lang w:val="en-IN"/>
        </w:rPr>
        <w:t xml:space="preserve"> where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P</m:t>
            </m:r>
          </m:e>
          <m:sub>
            <m:r>
              <m:rPr>
                <m:sty m:val="p"/>
              </m:rPr>
              <w:rPr>
                <w:rFonts w:ascii="Cambria Math" w:hAnsi="Cambria Math" w:cs="Times New Roman"/>
                <w:color w:val="000000"/>
                <w:sz w:val="24"/>
                <w:szCs w:val="24"/>
                <w:lang w:val="en-IN"/>
              </w:rPr>
              <m:t>U</m:t>
            </m:r>
          </m:sub>
        </m:sSub>
      </m:oMath>
      <w:r w:rsidRPr="00464DCD">
        <w:rPr>
          <w:rFonts w:ascii="Times New Roman" w:hAnsi="Times New Roman" w:cs="Times New Roman"/>
          <w:color w:val="000000"/>
          <w:sz w:val="24"/>
          <w:szCs w:val="24"/>
          <w:lang w:val="en-IN"/>
        </w:rPr>
        <w:t xml:space="preserve"> represents the set of un-annotated proteins while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P</m:t>
            </m:r>
          </m:e>
          <m:sub>
            <m:r>
              <m:rPr>
                <m:sty m:val="p"/>
              </m:rPr>
              <w:rPr>
                <w:rFonts w:ascii="Cambria Math" w:hAnsi="Cambria Math" w:cs="Times New Roman"/>
                <w:color w:val="000000"/>
                <w:sz w:val="24"/>
                <w:szCs w:val="24"/>
                <w:lang w:val="en-IN"/>
              </w:rPr>
              <m:t>A</m:t>
            </m:r>
          </m:sub>
        </m:sSub>
      </m:oMath>
      <w:r w:rsidRPr="00464DCD">
        <w:rPr>
          <w:rFonts w:ascii="Times New Roman" w:hAnsi="Times New Roman" w:cs="Times New Roman"/>
          <w:color w:val="000000"/>
          <w:sz w:val="24"/>
          <w:szCs w:val="24"/>
          <w:lang w:val="en-IN"/>
        </w:rPr>
        <w:t xml:space="preserve"> represents the set of annotated protein.</w:t>
      </w:r>
    </w:p>
    <w:p w:rsidR="00F7257F" w:rsidRPr="00464DCD" w:rsidRDefault="00F7257F" w:rsidP="00F7257F">
      <w:pPr>
        <w:spacing w:line="240" w:lineRule="auto"/>
        <w:ind w:right="-29"/>
        <w:jc w:val="both"/>
        <w:rPr>
          <w:rFonts w:ascii="Times New Roman" w:hAnsi="Times New Roman" w:cs="Times New Roman"/>
          <w:b/>
          <w:color w:val="000000"/>
          <w:sz w:val="24"/>
          <w:szCs w:val="24"/>
          <w:lang w:val="en-IN"/>
        </w:rPr>
      </w:pPr>
      <m:oMath>
        <m:r>
          <m:rPr>
            <m:sty m:val="b"/>
          </m:rPr>
          <w:rPr>
            <w:rFonts w:ascii="Cambria Math" w:hAnsi="Cambria Math" w:cs="Times New Roman"/>
            <w:color w:val="000000"/>
            <w:sz w:val="24"/>
            <w:szCs w:val="24"/>
            <w:lang w:val="en-IN"/>
          </w:rPr>
          <m:t>Level-1</m:t>
        </m:r>
      </m:oMath>
      <w:r w:rsidRPr="00464DCD">
        <w:rPr>
          <w:rFonts w:ascii="Times New Roman" w:hAnsi="Times New Roman" w:cs="Times New Roman"/>
          <w:b/>
          <w:color w:val="000000"/>
          <w:sz w:val="24"/>
          <w:szCs w:val="24"/>
          <w:lang w:val="en-IN"/>
        </w:rPr>
        <w:t xml:space="preserve"> Neighbors: </w:t>
      </w:r>
      <w:r w:rsidRPr="00464DCD">
        <w:rPr>
          <w:rFonts w:ascii="Times New Roman" w:hAnsi="Times New Roman" w:cs="Times New Roman"/>
          <w:color w:val="000000"/>
          <w:sz w:val="24"/>
          <w:szCs w:val="24"/>
          <w:lang w:val="en-IN"/>
        </w:rPr>
        <w:t xml:space="preserve">For any vertex </w:t>
      </w:r>
      <m:oMath>
        <m:r>
          <m:rPr>
            <m:sty m:val="p"/>
          </m:rPr>
          <w:rPr>
            <w:rFonts w:ascii="Cambria Math" w:hAnsi="Cambria Math" w:cs="Times New Roman"/>
            <w:color w:val="000000"/>
            <w:sz w:val="24"/>
            <w:szCs w:val="24"/>
            <w:lang w:val="en-IN"/>
          </w:rPr>
          <m:t>v</m:t>
        </m:r>
      </m:oMath>
      <w:r w:rsidRPr="00464DCD">
        <w:rPr>
          <w:rFonts w:ascii="Times New Roman" w:hAnsi="Times New Roman" w:cs="Times New Roman"/>
          <w:color w:val="000000"/>
          <w:sz w:val="24"/>
          <w:szCs w:val="24"/>
          <w:lang w:val="en-IN"/>
        </w:rPr>
        <w:t xml:space="preserve"> in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 all those vertices in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p</m:t>
            </m:r>
          </m:sub>
        </m:sSub>
      </m:oMath>
      <w:r w:rsidRPr="00464DCD">
        <w:rPr>
          <w:rFonts w:ascii="Times New Roman" w:hAnsi="Times New Roman" w:cs="Times New Roman"/>
          <w:color w:val="000000"/>
          <w:sz w:val="24"/>
          <w:szCs w:val="24"/>
          <w:lang w:val="en-IN"/>
        </w:rPr>
        <w:t xml:space="preserve">that are connected with </w:t>
      </w:r>
      <m:oMath>
        <m:r>
          <m:rPr>
            <m:sty m:val="p"/>
          </m:rPr>
          <w:rPr>
            <w:rFonts w:ascii="Cambria Math" w:hAnsi="Cambria Math" w:cs="Times New Roman"/>
            <w:color w:val="000000"/>
            <w:sz w:val="24"/>
            <w:szCs w:val="24"/>
            <w:lang w:val="en-IN"/>
          </w:rPr>
          <m:t>v</m:t>
        </m:r>
      </m:oMath>
      <w:r w:rsidRPr="00464DCD">
        <w:rPr>
          <w:rFonts w:ascii="Times New Roman" w:hAnsi="Times New Roman" w:cs="Times New Roman"/>
          <w:color w:val="000000"/>
          <w:sz w:val="24"/>
          <w:szCs w:val="24"/>
          <w:lang w:val="en-IN"/>
        </w:rPr>
        <w:t xml:space="preserve"> through an edge are deemed </w:t>
      </w:r>
      <m:oMath>
        <m:r>
          <m:rPr>
            <m:sty m:val="p"/>
          </m:rPr>
          <w:rPr>
            <w:rFonts w:ascii="Cambria Math" w:hAnsi="Cambria Math" w:cs="Times New Roman"/>
            <w:color w:val="000000"/>
            <w:sz w:val="24"/>
            <w:szCs w:val="24"/>
            <w:lang w:val="en-IN"/>
          </w:rPr>
          <m:t>Level-1</m:t>
        </m:r>
      </m:oMath>
      <w:r w:rsidRPr="00464DCD">
        <w:rPr>
          <w:rFonts w:ascii="Times New Roman" w:hAnsi="Times New Roman" w:cs="Times New Roman"/>
          <w:color w:val="000000"/>
          <w:sz w:val="24"/>
          <w:szCs w:val="24"/>
          <w:lang w:val="en-IN"/>
        </w:rPr>
        <w:t xml:space="preserve"> neighbors of </w:t>
      </w:r>
      <m:oMath>
        <m:r>
          <m:rPr>
            <m:sty m:val="p"/>
          </m:rPr>
          <w:rPr>
            <w:rFonts w:ascii="Cambria Math" w:hAnsi="Cambria Math" w:cs="Times New Roman"/>
            <w:color w:val="000000"/>
            <w:sz w:val="24"/>
            <w:szCs w:val="24"/>
            <w:lang w:val="en-IN"/>
          </w:rPr>
          <m:t>v</m:t>
        </m:r>
      </m:oMath>
      <w:r w:rsidRPr="00464DCD">
        <w:rPr>
          <w:rFonts w:ascii="Times New Roman" w:hAnsi="Times New Roman" w:cs="Times New Roman"/>
          <w:color w:val="000000"/>
          <w:sz w:val="24"/>
          <w:szCs w:val="24"/>
          <w:lang w:val="en-IN"/>
        </w:rPr>
        <w:t>.</w:t>
      </w:r>
    </w:p>
    <w:p w:rsidR="002841B5" w:rsidRPr="00464DCD" w:rsidRDefault="00F7257F" w:rsidP="002841B5">
      <w:pPr>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b/>
          <w:color w:val="000000"/>
          <w:sz w:val="24"/>
          <w:szCs w:val="24"/>
          <w:lang w:val="en-IN"/>
        </w:rPr>
        <w:t>Edge weight (</w:t>
      </w:r>
      <m:oMath>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W</m:t>
            </m:r>
          </m:e>
          <m:sub>
            <m:r>
              <m:rPr>
                <m:sty m:val="b"/>
              </m:rPr>
              <w:rPr>
                <w:rFonts w:ascii="Cambria Math" w:hAnsi="Cambria Math" w:cs="Times New Roman"/>
                <w:color w:val="000000"/>
                <w:sz w:val="24"/>
                <w:szCs w:val="24"/>
                <w:lang w:val="en-IN"/>
              </w:rPr>
              <m:t>uv</m:t>
            </m:r>
          </m:sub>
        </m:sSub>
      </m:oMath>
      <w:r w:rsidRPr="00464DCD">
        <w:rPr>
          <w:rFonts w:ascii="Times New Roman" w:hAnsi="Times New Roman" w:cs="Times New Roman"/>
          <w:b/>
          <w:color w:val="000000"/>
          <w:sz w:val="24"/>
          <w:szCs w:val="24"/>
          <w:lang w:val="en-IN"/>
        </w:rPr>
        <w:t xml:space="preserve">): </w:t>
      </w:r>
      <w:r w:rsidRPr="00464DCD">
        <w:rPr>
          <w:rFonts w:ascii="Times New Roman" w:hAnsi="Times New Roman" w:cs="Times New Roman"/>
          <w:color w:val="000000"/>
          <w:sz w:val="24"/>
          <w:szCs w:val="24"/>
          <w:lang w:val="en-IN"/>
        </w:rPr>
        <w:t xml:space="preserve">The weight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W</m:t>
            </m:r>
          </m:e>
          <m:sub>
            <m:r>
              <m:rPr>
                <m:sty m:val="p"/>
              </m:rPr>
              <w:rPr>
                <w:rFonts w:ascii="Cambria Math" w:hAnsi="Cambria Math" w:cs="Times New Roman"/>
                <w:color w:val="000000"/>
                <w:sz w:val="24"/>
                <w:szCs w:val="24"/>
                <w:lang w:val="en-IN"/>
              </w:rPr>
              <m:t>uv</m:t>
            </m:r>
          </m:sub>
        </m:sSub>
        <m:r>
          <m:rPr>
            <m:sty m:val="p"/>
          </m:rPr>
          <w:rPr>
            <w:rFonts w:ascii="Cambria Math" w:hAnsi="Cambria Math" w:cs="Times New Roman"/>
            <w:color w:val="000000"/>
            <w:sz w:val="24"/>
            <w:szCs w:val="24"/>
            <w:lang w:val="en-IN"/>
          </w:rPr>
          <m:t xml:space="preserve"> </m:t>
        </m:r>
      </m:oMath>
      <w:r w:rsidRPr="00464DCD">
        <w:rPr>
          <w:rFonts w:ascii="Times New Roman" w:hAnsi="Times New Roman" w:cs="Times New Roman"/>
          <w:color w:val="000000"/>
          <w:sz w:val="24"/>
          <w:szCs w:val="24"/>
          <w:lang w:val="en-IN"/>
        </w:rPr>
        <w:t xml:space="preserve">of edge </w:t>
      </w:r>
      <m:oMath>
        <m:r>
          <m:rPr>
            <m:sty m:val="p"/>
          </m:rPr>
          <w:rPr>
            <w:rFonts w:ascii="Cambria Math" w:hAnsi="Cambria Math" w:cs="Times New Roman"/>
            <w:color w:val="000000"/>
            <w:sz w:val="24"/>
            <w:szCs w:val="24"/>
            <w:lang w:val="en-IN"/>
          </w:rPr>
          <m:t>(u, v)</m:t>
        </m:r>
      </m:oMath>
      <w:r w:rsidRPr="00464DCD">
        <w:rPr>
          <w:rFonts w:ascii="Times New Roman" w:hAnsi="Times New Roman" w:cs="Times New Roman"/>
          <w:color w:val="000000"/>
          <w:sz w:val="24"/>
          <w:szCs w:val="24"/>
          <w:lang w:val="en-IN"/>
        </w:rPr>
        <w:t xml:space="preserve"> </w:t>
      </w:r>
      <w:r w:rsidR="00707B41">
        <w:rPr>
          <w:rFonts w:ascii="Times New Roman" w:hAnsi="Times New Roman" w:cs="Times New Roman"/>
          <w:color w:val="000000"/>
          <w:sz w:val="24"/>
          <w:szCs w:val="24"/>
          <w:lang w:val="en-IN"/>
        </w:rPr>
        <w:fldChar w:fldCharType="begin"/>
      </w:r>
      <w:r w:rsidR="00707B41">
        <w:rPr>
          <w:rFonts w:ascii="Times New Roman" w:hAnsi="Times New Roman" w:cs="Times New Roman"/>
          <w:color w:val="000000"/>
          <w:sz w:val="24"/>
          <w:szCs w:val="24"/>
          <w:lang w:val="en-IN"/>
        </w:rPr>
        <w:instrText xml:space="preserve"> ADDIN EN.CITE &lt;EndNote&gt;&lt;Cite&gt;&lt;Author&gt;Wang&lt;/Author&gt;&lt;Year&gt;2013&lt;/Year&gt;&lt;RecNum&gt;22&lt;/RecNum&gt;&lt;DisplayText&gt;(Wang &amp;amp; Wu 2013)&lt;/DisplayText&gt;&lt;record&gt;&lt;rec-number&gt;22&lt;/rec-number&gt;&lt;foreign-keys&gt;&lt;key app="EN" db-id="a5wtfr2s4s9v96eta27vv5z2d225ar2dvrfa" timestamp="1515946575"&gt;22&lt;/key&gt;&lt;/foreign-keys&gt;&lt;ref-type name="Journal Article"&gt;17&lt;/ref-type&gt;&lt;contributors&gt;&lt;authors&gt;&lt;author&gt;Wang, Shuliang&lt;/author&gt;&lt;author&gt;Wu, Fang&lt;/author&gt;&lt;/authors&gt;&lt;/contributors&gt;&lt;titles&gt;&lt;title&gt;Detecting overlapping protein complexes in PPI networks based on robustness&lt;/title&gt;&lt;secondary-title&gt;Proteome Science&lt;/secondary-title&gt;&lt;/titles&gt;&lt;periodical&gt;&lt;full-title&gt;Proteome Science&lt;/full-title&gt;&lt;/periodical&gt;&lt;pages&gt;S18-S18&lt;/pages&gt;&lt;volume&gt;11&lt;/volume&gt;&lt;number&gt;Suppl 1&lt;/number&gt;&lt;dates&gt;&lt;year&gt;2013&lt;/year&gt;&lt;pub-dates&gt;&lt;date&gt;11/07&lt;/date&gt;&lt;/pub-dates&gt;&lt;/dates&gt;&lt;publisher&gt;BioMed Central&lt;/publisher&gt;&lt;isbn&gt;1477-5956&lt;/isbn&gt;&lt;accession-num&gt;PMC3908676&lt;/accession-num&gt;&lt;urls&gt;&lt;related-urls&gt;&lt;url&gt;http://www.ncbi.nlm.nih.gov/pmc/articles/PMC3908676/&lt;/url&gt;&lt;url&gt;https://www.ncbi.nlm.nih.gov/pmc/articles/PMC3908676/pdf/1477-5956-11-S1-S18.pdf&lt;/url&gt;&lt;/related-urls&gt;&lt;/urls&gt;&lt;electronic-resource-num&gt;10.1186/1477-5956-11-S1-S18&lt;/electronic-resource-num&gt;&lt;remote-database-name&gt;PMC&lt;/remote-database-name&gt;&lt;/record&gt;&lt;/Cite&gt;&lt;/EndNote&gt;</w:instrText>
      </w:r>
      <w:r w:rsidR="00707B41">
        <w:rPr>
          <w:rFonts w:ascii="Times New Roman" w:hAnsi="Times New Roman" w:cs="Times New Roman"/>
          <w:color w:val="000000"/>
          <w:sz w:val="24"/>
          <w:szCs w:val="24"/>
          <w:lang w:val="en-IN"/>
        </w:rPr>
        <w:fldChar w:fldCharType="separate"/>
      </w:r>
      <w:r w:rsidR="00707B41">
        <w:rPr>
          <w:rFonts w:ascii="Times New Roman" w:hAnsi="Times New Roman" w:cs="Times New Roman"/>
          <w:noProof/>
          <w:color w:val="000000"/>
          <w:sz w:val="24"/>
          <w:szCs w:val="24"/>
          <w:lang w:val="en-IN"/>
        </w:rPr>
        <w:t>(Wang &amp; Wu 2013)</w:t>
      </w:r>
      <w:r w:rsidR="00707B41">
        <w:rPr>
          <w:rFonts w:ascii="Times New Roman" w:hAnsi="Times New Roman" w:cs="Times New Roman"/>
          <w:color w:val="000000"/>
          <w:sz w:val="24"/>
          <w:szCs w:val="24"/>
          <w:lang w:val="en-IN"/>
        </w:rPr>
        <w:fldChar w:fldCharType="end"/>
      </w:r>
      <w:r w:rsidR="00707B41">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t xml:space="preserve">is defined as the similarity between u and v. It is obvious that two nodes with an edge between them belong to the same cluster if they have high similarity. The similarity between u and v is measured by Jaccard’s coefficient. Jaccard’s coefficient adopts the proportion of common neighbors of two nodes in all distinct neighbors of these nodes to measure node similarity in complex networks. Obviously, the more common neighbors two nodes share, the higher similarity these nodes have. Therefore, the edge weight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W</m:t>
            </m:r>
          </m:e>
          <m:sub>
            <m:r>
              <m:rPr>
                <m:sty m:val="p"/>
              </m:rPr>
              <w:rPr>
                <w:rFonts w:ascii="Cambria Math" w:hAnsi="Cambria Math" w:cs="Times New Roman"/>
                <w:color w:val="000000"/>
                <w:sz w:val="24"/>
                <w:szCs w:val="24"/>
                <w:lang w:val="en-IN"/>
              </w:rPr>
              <m:t>uv</m:t>
            </m:r>
          </m:sub>
        </m:sSub>
        <m:r>
          <m:rPr>
            <m:sty m:val="p"/>
          </m:rPr>
          <w:rPr>
            <w:rFonts w:ascii="Cambria Math" w:hAnsi="Cambria Math" w:cs="Times New Roman"/>
            <w:color w:val="000000"/>
            <w:sz w:val="24"/>
            <w:szCs w:val="24"/>
            <w:lang w:val="en-IN"/>
          </w:rPr>
          <m:t xml:space="preserve"> </m:t>
        </m:r>
      </m:oMath>
      <w:r w:rsidRPr="00464DCD">
        <w:rPr>
          <w:rFonts w:ascii="Times New Roman" w:hAnsi="Times New Roman" w:cs="Times New Roman"/>
          <w:color w:val="000000"/>
          <w:sz w:val="24"/>
          <w:szCs w:val="24"/>
          <w:lang w:val="en-IN"/>
        </w:rPr>
        <w:t xml:space="preserve"> is represented by </w:t>
      </w:r>
    </w:p>
    <w:p w:rsidR="00F7257F" w:rsidRPr="00464DCD" w:rsidRDefault="00F52A82" w:rsidP="00F52A82">
      <w:pPr>
        <w:pStyle w:val="MTDisplayEquation"/>
        <w:rPr>
          <w:rFonts w:ascii="Times New Roman" w:hAnsi="Times New Roman"/>
          <w:sz w:val="24"/>
          <w:szCs w:val="24"/>
        </w:rPr>
      </w:pPr>
      <w:r w:rsidRPr="00464DCD">
        <w:rPr>
          <w:rFonts w:ascii="Times New Roman" w:hAnsi="Times New Roman"/>
          <w:sz w:val="24"/>
          <w:szCs w:val="24"/>
        </w:rPr>
        <w:t xml:space="preserve">                      </w:t>
      </w:r>
      <w:r w:rsidR="00347E27">
        <w:rPr>
          <w:rFonts w:ascii="Times New Roman" w:hAnsi="Times New Roman"/>
          <w:sz w:val="24"/>
          <w:szCs w:val="24"/>
        </w:rPr>
        <w:t xml:space="preserve">             </w:t>
      </w:r>
      <w:r w:rsidRPr="00464DCD">
        <w:rPr>
          <w:rFonts w:ascii="Times New Roman" w:hAnsi="Times New Roman"/>
          <w:sz w:val="24"/>
          <w:szCs w:val="24"/>
        </w:rPr>
        <w:t xml:space="preserve"> </w:t>
      </w:r>
      <w:r w:rsidRPr="00464DCD">
        <w:rPr>
          <w:rFonts w:ascii="Times New Roman" w:hAnsi="Times New Roman"/>
          <w:position w:val="-16"/>
          <w:sz w:val="24"/>
          <w:szCs w:val="24"/>
        </w:rPr>
        <w:object w:dxaOrig="3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3.25pt" o:ole="">
            <v:imagedata r:id="rId14" o:title=""/>
          </v:shape>
          <o:OLEObject Type="Embed" ProgID="Equation.DSMT4" ShapeID="_x0000_i1025" DrawAspect="Content" ObjectID="_1613311275" r:id="rId15"/>
        </w:object>
      </w:r>
      <w:r w:rsidRPr="00464DCD">
        <w:rPr>
          <w:rFonts w:ascii="Times New Roman" w:hAnsi="Times New Roman"/>
          <w:sz w:val="24"/>
          <w:szCs w:val="24"/>
        </w:rPr>
        <w:t xml:space="preserve">        </w:t>
      </w:r>
      <w:r w:rsidR="006D5295" w:rsidRPr="00464DCD">
        <w:rPr>
          <w:rFonts w:ascii="Times New Roman" w:hAnsi="Times New Roman"/>
          <w:sz w:val="24"/>
          <w:szCs w:val="24"/>
        </w:rPr>
        <w:t xml:space="preserve">                       </w:t>
      </w:r>
      <w:r w:rsidRPr="00464DCD">
        <w:rPr>
          <w:rFonts w:ascii="Times New Roman" w:hAnsi="Times New Roman"/>
          <w:sz w:val="24"/>
          <w:szCs w:val="24"/>
        </w:rPr>
        <w:t xml:space="preserve">             </w:t>
      </w:r>
      <w:r w:rsidR="006936BC" w:rsidRPr="00464DCD">
        <w:rPr>
          <w:rFonts w:ascii="Times New Roman" w:hAnsi="Times New Roman"/>
          <w:sz w:val="24"/>
          <w:szCs w:val="24"/>
        </w:rPr>
        <w:fldChar w:fldCharType="begin"/>
      </w:r>
      <w:r w:rsidR="006936BC" w:rsidRPr="00464DCD">
        <w:rPr>
          <w:rFonts w:ascii="Times New Roman" w:hAnsi="Times New Roman"/>
          <w:sz w:val="24"/>
          <w:szCs w:val="24"/>
        </w:rPr>
        <w:instrText xml:space="preserve"> MACROBUTTON MTPlaceRef \* MERGEFORMAT </w:instrText>
      </w:r>
      <w:r w:rsidR="006936BC" w:rsidRPr="00464DCD">
        <w:rPr>
          <w:rFonts w:ascii="Times New Roman" w:hAnsi="Times New Roman"/>
          <w:sz w:val="24"/>
          <w:szCs w:val="24"/>
        </w:rPr>
        <w:fldChar w:fldCharType="begin"/>
      </w:r>
      <w:r w:rsidR="006936BC" w:rsidRPr="00464DCD">
        <w:rPr>
          <w:rFonts w:ascii="Times New Roman" w:hAnsi="Times New Roman"/>
          <w:sz w:val="24"/>
          <w:szCs w:val="24"/>
        </w:rPr>
        <w:instrText xml:space="preserve"> SEQ MTEqn \h \* MERGEFORMAT </w:instrText>
      </w:r>
      <w:r w:rsidR="006936BC" w:rsidRPr="00464DCD">
        <w:rPr>
          <w:rFonts w:ascii="Times New Roman" w:hAnsi="Times New Roman"/>
          <w:sz w:val="24"/>
          <w:szCs w:val="24"/>
        </w:rPr>
        <w:fldChar w:fldCharType="end"/>
      </w:r>
      <w:r w:rsidR="006936BC" w:rsidRPr="00464DCD">
        <w:rPr>
          <w:rFonts w:ascii="Times New Roman" w:hAnsi="Times New Roman"/>
          <w:sz w:val="24"/>
          <w:szCs w:val="24"/>
        </w:rPr>
        <w:instrText>(</w:instrText>
      </w:r>
      <w:r w:rsidR="006936BC" w:rsidRPr="00464DCD">
        <w:rPr>
          <w:rFonts w:ascii="Times New Roman" w:hAnsi="Times New Roman"/>
          <w:sz w:val="24"/>
          <w:szCs w:val="24"/>
        </w:rPr>
        <w:fldChar w:fldCharType="begin"/>
      </w:r>
      <w:r w:rsidR="006936BC" w:rsidRPr="00464DCD">
        <w:rPr>
          <w:rFonts w:ascii="Times New Roman" w:hAnsi="Times New Roman"/>
          <w:sz w:val="24"/>
          <w:szCs w:val="24"/>
        </w:rPr>
        <w:instrText xml:space="preserve"> SEQ MTEqn \c \* Arabic \* MERGEFORMAT </w:instrText>
      </w:r>
      <w:r w:rsidR="006936BC" w:rsidRPr="00464DCD">
        <w:rPr>
          <w:rFonts w:ascii="Times New Roman" w:hAnsi="Times New Roman"/>
          <w:sz w:val="24"/>
          <w:szCs w:val="24"/>
        </w:rPr>
        <w:fldChar w:fldCharType="separate"/>
      </w:r>
      <w:r w:rsidR="00C85DAD">
        <w:rPr>
          <w:rFonts w:ascii="Times New Roman" w:hAnsi="Times New Roman"/>
          <w:noProof/>
          <w:sz w:val="24"/>
          <w:szCs w:val="24"/>
        </w:rPr>
        <w:instrText>1</w:instrText>
      </w:r>
      <w:r w:rsidR="006936BC" w:rsidRPr="00464DCD">
        <w:rPr>
          <w:rFonts w:ascii="Times New Roman" w:hAnsi="Times New Roman"/>
          <w:sz w:val="24"/>
          <w:szCs w:val="24"/>
        </w:rPr>
        <w:fldChar w:fldCharType="end"/>
      </w:r>
      <w:r w:rsidR="006936BC" w:rsidRPr="00464DCD">
        <w:rPr>
          <w:rFonts w:ascii="Times New Roman" w:hAnsi="Times New Roman"/>
          <w:sz w:val="24"/>
          <w:szCs w:val="24"/>
        </w:rPr>
        <w:instrText>)</w:instrText>
      </w:r>
      <w:r w:rsidR="006936BC" w:rsidRPr="00464DCD">
        <w:rPr>
          <w:rFonts w:ascii="Times New Roman" w:hAnsi="Times New Roman"/>
          <w:sz w:val="24"/>
          <w:szCs w:val="24"/>
        </w:rPr>
        <w:fldChar w:fldCharType="end"/>
      </w:r>
    </w:p>
    <w:p w:rsidR="00F7257F" w:rsidRPr="00464DCD" w:rsidRDefault="00F7257F" w:rsidP="00F7257F">
      <w:pPr>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 xml:space="preserve">where, Γ(u) and Γ(v) are neighbors of u and v respectively. Γ(u) ∩ Γ(v) represents all common neighbors of u and v, and Γ(u) </w:t>
      </w:r>
      <w:r w:rsidRPr="00464DCD">
        <w:rPr>
          <w:rFonts w:ascii="Cambria Math" w:hAnsi="Cambria Math" w:cs="Cambria Math"/>
          <w:color w:val="000000"/>
          <w:sz w:val="24"/>
          <w:szCs w:val="24"/>
          <w:lang w:val="en-IN"/>
        </w:rPr>
        <w:t>∪</w:t>
      </w:r>
      <w:r w:rsidRPr="00464DCD">
        <w:rPr>
          <w:rFonts w:ascii="Times New Roman" w:hAnsi="Times New Roman" w:cs="Times New Roman"/>
          <w:color w:val="000000"/>
          <w:sz w:val="24"/>
          <w:szCs w:val="24"/>
          <w:lang w:val="en-IN"/>
        </w:rPr>
        <w:t xml:space="preserve"> Γ(v) represents all distinct neighbors of u and v. In our algorithm, edge weight is used to guarantee that in the same </w:t>
      </w:r>
      <w:r w:rsidRPr="00464DCD">
        <w:rPr>
          <w:rFonts w:ascii="Times New Roman" w:hAnsi="Times New Roman" w:cs="Times New Roman"/>
          <w:color w:val="000000"/>
          <w:sz w:val="24"/>
          <w:szCs w:val="24"/>
          <w:lang w:val="en-IN"/>
        </w:rPr>
        <w:lastRenderedPageBreak/>
        <w:t>cluster every pair of nodes with an edge between them should have relatively high similarity.</w:t>
      </w:r>
    </w:p>
    <w:p w:rsidR="000C6C6D" w:rsidRPr="00464DCD" w:rsidRDefault="000C6C6D" w:rsidP="000C6C6D">
      <w:pPr>
        <w:spacing w:line="240" w:lineRule="auto"/>
        <w:ind w:right="-29"/>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Neighborhood graph (</w:t>
      </w:r>
      <w:r w:rsidRPr="00464DCD">
        <w:rPr>
          <w:rFonts w:ascii="Times New Roman" w:hAnsi="Times New Roman" w:cs="Times New Roman"/>
          <w:b/>
          <w:bCs/>
          <w:i/>
          <w:iCs/>
          <w:color w:val="000000"/>
          <w:sz w:val="24"/>
          <w:szCs w:val="24"/>
        </w:rPr>
        <w:t>G</w:t>
      </w:r>
      <w:r w:rsidRPr="00464DCD">
        <w:rPr>
          <w:rFonts w:ascii="Times New Roman" w:hAnsi="Times New Roman" w:cs="Times New Roman"/>
          <w:b/>
          <w:bCs/>
          <w:i/>
          <w:iCs/>
          <w:color w:val="000000"/>
          <w:sz w:val="24"/>
          <w:szCs w:val="24"/>
          <w:vertAlign w:val="subscript"/>
        </w:rPr>
        <w:t>v</w:t>
      </w:r>
      <w:r w:rsidRPr="00464DCD">
        <w:rPr>
          <w:rFonts w:ascii="Times New Roman" w:hAnsi="Times New Roman" w:cs="Times New Roman"/>
          <w:b/>
          <w:color w:val="000000"/>
          <w:sz w:val="24"/>
          <w:szCs w:val="24"/>
          <w:lang w:val="en-IN"/>
        </w:rPr>
        <w:t xml:space="preserve">): </w:t>
      </w:r>
      <w:r w:rsidRPr="00464DCD">
        <w:rPr>
          <w:rFonts w:ascii="Times New Roman" w:hAnsi="Times New Roman" w:cs="Times New Roman"/>
          <w:color w:val="000000"/>
          <w:sz w:val="24"/>
          <w:szCs w:val="24"/>
          <w:lang w:val="en-IN"/>
        </w:rPr>
        <w:t>The neighborhood graph of v</w:t>
      </w:r>
      <w:r w:rsidRPr="00464DCD">
        <w:rPr>
          <w:rFonts w:ascii="Times New Roman" w:hAnsi="Times New Roman" w:cs="Times New Roman"/>
          <w:bCs/>
          <w:i/>
          <w:iCs/>
          <w:sz w:val="24"/>
          <w:szCs w:val="24"/>
        </w:rPr>
        <w:t xml:space="preserve">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w:r w:rsidRPr="00464DCD">
        <w:rPr>
          <w:rFonts w:ascii="Times New Roman" w:hAnsi="Times New Roman" w:cs="Times New Roman"/>
          <w:color w:val="000000"/>
          <w:sz w:val="24"/>
          <w:szCs w:val="24"/>
          <w:lang w:val="en-IN"/>
        </w:rPr>
        <w:t>V consists of v, all its neighbors and the edges among them. It is defined as</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G</w:t>
      </w:r>
      <w:r w:rsidRPr="00464DCD">
        <w:rPr>
          <w:rFonts w:ascii="Times New Roman" w:hAnsi="Times New Roman" w:cs="Times New Roman"/>
          <w:bCs/>
          <w:i/>
          <w:iCs/>
          <w:sz w:val="24"/>
          <w:szCs w:val="24"/>
          <w:vertAlign w:val="subscript"/>
        </w:rPr>
        <w:t xml:space="preserve">v </w:t>
      </w:r>
      <w:r w:rsidRPr="00464DCD">
        <w:rPr>
          <w:rFonts w:ascii="Times New Roman" w:hAnsi="Times New Roman" w:cs="Times New Roman"/>
          <w:bCs/>
          <w:sz w:val="24"/>
          <w:szCs w:val="24"/>
        </w:rPr>
        <w:t>= (</w:t>
      </w:r>
      <m:oMath>
        <m:r>
          <w:rPr>
            <w:rFonts w:ascii="Cambria Math" w:hAnsi="Cambria Math" w:cs="Times New Roman"/>
            <w:sz w:val="24"/>
            <w:szCs w:val="24"/>
          </w:rPr>
          <m:t>V', E'</m:t>
        </m:r>
      </m:oMath>
      <w:r w:rsidRPr="00464DCD">
        <w:rPr>
          <w:rFonts w:ascii="Times New Roman" w:hAnsi="Times New Roman" w:cs="Times New Roman"/>
          <w:bCs/>
          <w:sz w:val="24"/>
          <w:szCs w:val="24"/>
        </w:rPr>
        <w:t xml:space="preserve">), in which </w:t>
      </w:r>
      <m:oMath>
        <m:r>
          <w:rPr>
            <w:rFonts w:ascii="Cambria Math" w:hAnsi="Cambria Math" w:cs="Times New Roman"/>
            <w:sz w:val="24"/>
            <w:szCs w:val="24"/>
          </w:rPr>
          <m:t>V'</m:t>
        </m:r>
      </m:oMath>
      <w:r w:rsidRPr="00464DCD">
        <w:rPr>
          <w:rFonts w:ascii="Times New Roman" w:hAnsi="Times New Roman" w:cs="Times New Roman"/>
          <w:bCs/>
          <w:sz w:val="24"/>
          <w:szCs w:val="24"/>
        </w:rPr>
        <w:t>= {</w:t>
      </w:r>
      <w:r w:rsidRPr="00464DCD">
        <w:rPr>
          <w:rFonts w:ascii="Times New Roman" w:hAnsi="Times New Roman" w:cs="Times New Roman"/>
          <w:bCs/>
          <w:i/>
          <w:iCs/>
          <w:sz w:val="24"/>
          <w:szCs w:val="24"/>
        </w:rPr>
        <w:t>v</w:t>
      </w:r>
      <w:r w:rsidRPr="00464DCD">
        <w:rPr>
          <w:rFonts w:ascii="Times New Roman" w:hAnsi="Times New Roman" w:cs="Times New Roman"/>
          <w:bCs/>
          <w:sz w:val="24"/>
          <w:szCs w:val="24"/>
        </w:rPr>
        <w:t xml:space="preserve">}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u</w:t>
      </w:r>
      <w:r w:rsidRPr="00464DCD">
        <w:rPr>
          <w:rFonts w:ascii="Times New Roman" w:hAnsi="Times New Roman" w:cs="Times New Roman"/>
          <w:bCs/>
          <w:sz w:val="24"/>
          <w:szCs w:val="24"/>
        </w:rPr>
        <w:t>|</w:t>
      </w:r>
      <w:r w:rsidRPr="00464DCD">
        <w:rPr>
          <w:rFonts w:ascii="Times New Roman" w:hAnsi="Times New Roman" w:cs="Times New Roman"/>
          <w:bCs/>
          <w:i/>
          <w:iCs/>
          <w:sz w:val="24"/>
          <w:szCs w:val="24"/>
        </w:rPr>
        <w:t xml:space="preserve">u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V</w:t>
      </w:r>
      <w:r w:rsidRPr="00464DCD">
        <w:rPr>
          <w:rFonts w:ascii="Times New Roman" w:hAnsi="Times New Roman" w:cs="Times New Roman"/>
          <w:bCs/>
          <w:sz w:val="24"/>
          <w:szCs w:val="24"/>
        </w:rPr>
        <w:t>, (</w:t>
      </w:r>
      <w:r w:rsidRPr="00464DCD">
        <w:rPr>
          <w:rFonts w:ascii="Times New Roman" w:hAnsi="Times New Roman" w:cs="Times New Roman"/>
          <w:bCs/>
          <w:i/>
          <w:iCs/>
          <w:sz w:val="24"/>
          <w:szCs w:val="24"/>
        </w:rPr>
        <w:t>u</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v</w:t>
      </w:r>
      <w:r w:rsidRPr="00464DCD">
        <w:rPr>
          <w:rFonts w:ascii="Times New Roman" w:hAnsi="Times New Roman" w:cs="Times New Roman"/>
          <w:bCs/>
          <w:sz w:val="24"/>
          <w:szCs w:val="24"/>
        </w:rPr>
        <w:t xml:space="preserve">)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E}</w:t>
      </w:r>
      <w:r w:rsidRPr="00464DCD">
        <w:rPr>
          <w:rFonts w:ascii="Times New Roman" w:hAnsi="Times New Roman" w:cs="Times New Roman"/>
          <w:bCs/>
          <w:sz w:val="24"/>
          <w:szCs w:val="24"/>
        </w:rPr>
        <w:t xml:space="preserve">, </w:t>
      </w:r>
      <w:r w:rsidRPr="00464DCD">
        <w:rPr>
          <w:rFonts w:ascii="Times New Roman" w:hAnsi="Times New Roman" w:cs="Times New Roman"/>
          <w:color w:val="000000"/>
          <w:sz w:val="24"/>
          <w:szCs w:val="24"/>
          <w:lang w:val="en-IN"/>
        </w:rPr>
        <w:t>and</w:t>
      </w:r>
      <w:r w:rsidRPr="00464DCD">
        <w:rPr>
          <w:rFonts w:ascii="Times New Roman" w:hAnsi="Times New Roman" w:cs="Times New Roman"/>
          <w:bCs/>
          <w:sz w:val="24"/>
          <w:szCs w:val="24"/>
        </w:rPr>
        <w:t xml:space="preserve"> </w:t>
      </w:r>
      <m:oMath>
        <m:r>
          <w:rPr>
            <w:rFonts w:ascii="Cambria Math" w:hAnsi="Cambria Math" w:cs="Times New Roman"/>
            <w:sz w:val="24"/>
            <w:szCs w:val="24"/>
          </w:rPr>
          <m:t>E'</m:t>
        </m:r>
      </m:oMath>
      <w:r w:rsidRPr="00464DCD">
        <w:rPr>
          <w:rFonts w:ascii="Times New Roman" w:hAnsi="Times New Roman" w:cs="Times New Roman"/>
          <w:bCs/>
          <w:sz w:val="24"/>
          <w:szCs w:val="24"/>
        </w:rPr>
        <w:t>=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i</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j</w:t>
      </w:r>
      <w:r w:rsidRPr="00464DCD">
        <w:rPr>
          <w:rFonts w:ascii="Times New Roman" w:hAnsi="Times New Roman" w:cs="Times New Roman"/>
          <w:bCs/>
          <w:sz w:val="24"/>
          <w:szCs w:val="24"/>
        </w:rPr>
        <w:t>)|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i</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j</w:t>
      </w:r>
      <w:r w:rsidRPr="00464DCD">
        <w:rPr>
          <w:rFonts w:ascii="Times New Roman" w:hAnsi="Times New Roman" w:cs="Times New Roman"/>
          <w:bCs/>
          <w:sz w:val="24"/>
          <w:szCs w:val="24"/>
        </w:rPr>
        <w:t xml:space="preserve">)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E</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i</w:t>
      </w:r>
      <w:r w:rsidRPr="00464DCD">
        <w:rPr>
          <w:rFonts w:ascii="Times New Roman" w:hAnsi="Times New Roman" w:cs="Times New Roman"/>
          <w:bCs/>
          <w:sz w:val="24"/>
          <w:szCs w:val="24"/>
        </w:rPr>
        <w:t xml:space="preserve">, </w:t>
      </w:r>
      <w:r w:rsidRPr="00464DCD">
        <w:rPr>
          <w:rFonts w:ascii="Times New Roman" w:hAnsi="Times New Roman" w:cs="Times New Roman"/>
          <w:bCs/>
          <w:i/>
          <w:iCs/>
          <w:sz w:val="24"/>
          <w:szCs w:val="24"/>
        </w:rPr>
        <w:t>u</w:t>
      </w:r>
      <w:r w:rsidRPr="00464DCD">
        <w:rPr>
          <w:rFonts w:ascii="Times New Roman" w:hAnsi="Times New Roman" w:cs="Times New Roman"/>
          <w:bCs/>
          <w:i/>
          <w:iCs/>
          <w:sz w:val="24"/>
          <w:szCs w:val="24"/>
          <w:vertAlign w:val="subscript"/>
        </w:rPr>
        <w:t>j</w:t>
      </w:r>
      <w:r w:rsidRPr="00464DCD">
        <w:rPr>
          <w:rFonts w:ascii="Times New Roman" w:hAnsi="Times New Roman" w:cs="Times New Roman"/>
          <w:bCs/>
          <w:sz w:val="24"/>
          <w:szCs w:val="24"/>
        </w:rPr>
        <w:t xml:space="preserve"> </w:t>
      </w:r>
      <w:r w:rsidRPr="00464DCD">
        <w:rPr>
          <w:rFonts w:ascii="Cambria Math" w:hAnsi="Cambria Math" w:cs="Cambria Math"/>
          <w:bCs/>
          <w:sz w:val="24"/>
          <w:szCs w:val="24"/>
        </w:rPr>
        <w:t>∈</w:t>
      </w:r>
      <w:r w:rsidRPr="00464DCD">
        <w:rPr>
          <w:rFonts w:ascii="Times New Roman" w:hAnsi="Times New Roman" w:cs="Times New Roman"/>
          <w:bCs/>
          <w:sz w:val="24"/>
          <w:szCs w:val="24"/>
        </w:rPr>
        <w:t xml:space="preserve"> </w:t>
      </w:r>
      <m:oMath>
        <m:r>
          <w:rPr>
            <w:rFonts w:ascii="Cambria Math" w:hAnsi="Cambria Math" w:cs="Times New Roman"/>
            <w:sz w:val="24"/>
            <w:szCs w:val="24"/>
          </w:rPr>
          <m:t>V'</m:t>
        </m:r>
      </m:oMath>
      <w:r w:rsidRPr="00464DCD">
        <w:rPr>
          <w:rFonts w:ascii="Times New Roman" w:hAnsi="Times New Roman" w:cs="Times New Roman"/>
          <w:bCs/>
          <w:sz w:val="24"/>
          <w:szCs w:val="24"/>
        </w:rPr>
        <w:t>}.</w:t>
      </w:r>
    </w:p>
    <w:p w:rsidR="00E67B46" w:rsidRPr="00707B41" w:rsidRDefault="00E67B46" w:rsidP="00707B41">
      <w:pPr>
        <w:spacing w:line="240" w:lineRule="auto"/>
        <w:ind w:right="-29"/>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Node weight</w:t>
      </w:r>
      <m:oMath>
        <m:r>
          <m:rPr>
            <m:sty m:val="bi"/>
          </m:rPr>
          <w:rPr>
            <w:rFonts w:ascii="Cambria Math" w:hAnsi="Cambria Math" w:cs="Times New Roman"/>
            <w:color w:val="000000"/>
            <w:sz w:val="24"/>
            <w:szCs w:val="24"/>
            <w:lang w:val="en-IN"/>
          </w:rPr>
          <m:t xml:space="preserve">  </m:t>
        </m:r>
        <m:r>
          <m:rPr>
            <m:sty m:val="b"/>
          </m:rPr>
          <w:rPr>
            <w:rFonts w:ascii="Cambria Math" w:hAnsi="Cambria Math" w:cs="Times New Roman"/>
            <w:color w:val="000000"/>
            <w:sz w:val="24"/>
            <w:szCs w:val="24"/>
            <w:lang w:val="en-IN"/>
          </w:rPr>
          <m:t>(</m:t>
        </m:r>
        <m:r>
          <m:rPr>
            <m:sty m:val="bi"/>
          </m:rPr>
          <w:rPr>
            <w:rFonts w:ascii="Cambria Math" w:hAnsi="Cambria Math" w:cs="Times New Roman"/>
            <w:color w:val="000000"/>
            <w:sz w:val="24"/>
            <w:szCs w:val="24"/>
            <w:lang w:val="en-IN"/>
          </w:rPr>
          <m:t xml:space="preserve"> </m:t>
        </m:r>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W</m:t>
            </m:r>
          </m:e>
          <m:sub>
            <m:r>
              <m:rPr>
                <m:sty m:val="b"/>
              </m:rPr>
              <w:rPr>
                <w:rFonts w:ascii="Cambria Math" w:hAnsi="Cambria Math" w:cs="Times New Roman"/>
                <w:color w:val="000000"/>
                <w:sz w:val="24"/>
                <w:szCs w:val="24"/>
                <w:lang w:val="en-IN"/>
              </w:rPr>
              <m:t>v</m:t>
            </m:r>
          </m:sub>
        </m:sSub>
      </m:oMath>
      <w:r w:rsidR="00707B41">
        <w:rPr>
          <w:rFonts w:ascii="Times New Roman" w:hAnsi="Times New Roman" w:cs="Times New Roman"/>
          <w:b/>
          <w:color w:val="000000"/>
          <w:sz w:val="24"/>
          <w:szCs w:val="24"/>
          <w:lang w:val="en-IN"/>
        </w:rPr>
        <w:t xml:space="preserve">): </w:t>
      </w:r>
      <w:r w:rsidRPr="00707B41">
        <w:rPr>
          <w:rFonts w:ascii="Times New Roman" w:hAnsi="Times New Roman" w:cs="Times New Roman"/>
          <w:color w:val="000000"/>
          <w:sz w:val="24"/>
          <w:szCs w:val="24"/>
          <w:lang w:val="en-IN"/>
        </w:rPr>
        <w:t>In</w:t>
      </w:r>
      <w:r w:rsidR="001206F5" w:rsidRPr="00707B41">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G</m:t>
            </m:r>
          </m:e>
          <m:sub>
            <m:r>
              <w:rPr>
                <w:rFonts w:ascii="Cambria Math" w:hAnsi="Cambria Math" w:cs="Times New Roman"/>
                <w:sz w:val="24"/>
                <w:szCs w:val="24"/>
              </w:rPr>
              <m:t>v</m:t>
            </m:r>
          </m:sub>
        </m:sSub>
      </m:oMath>
      <w:r w:rsidRPr="00707B41">
        <w:rPr>
          <w:rFonts w:ascii="Times New Roman" w:hAnsi="Times New Roman" w:cs="Times New Roman"/>
          <w:bCs/>
          <w:sz w:val="24"/>
          <w:szCs w:val="24"/>
        </w:rPr>
        <w:t xml:space="preserve">, </w:t>
      </w:r>
      <w:r w:rsidRPr="00707B41">
        <w:rPr>
          <w:rFonts w:ascii="Times New Roman" w:hAnsi="Times New Roman" w:cs="Times New Roman"/>
          <w:color w:val="000000"/>
          <w:sz w:val="24"/>
          <w:szCs w:val="24"/>
          <w:lang w:val="en-IN"/>
        </w:rPr>
        <w:t>there are some nodes with degree 1 that only have connections with v and the connections among these nodes are often false positive according to topological reliability measures</w:t>
      </w:r>
      <w:r w:rsidR="00707B41">
        <w:rPr>
          <w:rFonts w:ascii="Times New Roman" w:hAnsi="Times New Roman" w:cs="Times New Roman"/>
          <w:color w:val="000000"/>
          <w:sz w:val="24"/>
          <w:szCs w:val="24"/>
          <w:lang w:val="en-IN"/>
        </w:rPr>
        <w:t xml:space="preserve"> </w:t>
      </w:r>
      <w:r w:rsidR="00707B41">
        <w:rPr>
          <w:rFonts w:ascii="Times New Roman" w:hAnsi="Times New Roman" w:cs="Times New Roman"/>
          <w:color w:val="000000"/>
          <w:sz w:val="24"/>
          <w:szCs w:val="24"/>
          <w:lang w:val="en-IN"/>
        </w:rPr>
        <w:fldChar w:fldCharType="begin"/>
      </w:r>
      <w:r w:rsidR="00707B41">
        <w:rPr>
          <w:rFonts w:ascii="Times New Roman" w:hAnsi="Times New Roman" w:cs="Times New Roman"/>
          <w:color w:val="000000"/>
          <w:sz w:val="24"/>
          <w:szCs w:val="24"/>
          <w:lang w:val="en-IN"/>
        </w:rPr>
        <w:instrText xml:space="preserve"> ADDIN EN.CITE &lt;EndNote&gt;&lt;Cite&gt;&lt;Author&gt;Wang&lt;/Author&gt;&lt;Year&gt;2013&lt;/Year&gt;&lt;RecNum&gt;22&lt;/RecNum&gt;&lt;DisplayText&gt;(Wang &amp;amp; Wu 2013)&lt;/DisplayText&gt;&lt;record&gt;&lt;rec-number&gt;22&lt;/rec-number&gt;&lt;foreign-keys&gt;&lt;key app="EN" db-id="a5wtfr2s4s9v96eta27vv5z2d225ar2dvrfa" timestamp="1515946575"&gt;22&lt;/key&gt;&lt;/foreign-keys&gt;&lt;ref-type name="Journal Article"&gt;17&lt;/ref-type&gt;&lt;contributors&gt;&lt;authors&gt;&lt;author&gt;Wang, Shuliang&lt;/author&gt;&lt;author&gt;Wu, Fang&lt;/author&gt;&lt;/authors&gt;&lt;/contributors&gt;&lt;titles&gt;&lt;title&gt;Detecting overlapping protein complexes in PPI networks based on robustness&lt;/title&gt;&lt;secondary-title&gt;Proteome Science&lt;/secondary-title&gt;&lt;/titles&gt;&lt;periodical&gt;&lt;full-title&gt;Proteome Science&lt;/full-title&gt;&lt;/periodical&gt;&lt;pages&gt;S18-S18&lt;/pages&gt;&lt;volume&gt;11&lt;/volume&gt;&lt;number&gt;Suppl 1&lt;/number&gt;&lt;dates&gt;&lt;year&gt;2013&lt;/year&gt;&lt;pub-dates&gt;&lt;date&gt;11/07&lt;/date&gt;&lt;/pub-dates&gt;&lt;/dates&gt;&lt;publisher&gt;BioMed Central&lt;/publisher&gt;&lt;isbn&gt;1477-5956&lt;/isbn&gt;&lt;accession-num&gt;PMC3908676&lt;/accession-num&gt;&lt;urls&gt;&lt;related-urls&gt;&lt;url&gt;http://www.ncbi.nlm.nih.gov/pmc/articles/PMC3908676/&lt;/url&gt;&lt;url&gt;https://www.ncbi.nlm.nih.gov/pmc/articles/PMC3908676/pdf/1477-5956-11-S1-S18.pdf&lt;/url&gt;&lt;/related-urls&gt;&lt;/urls&gt;&lt;electronic-resource-num&gt;10.1186/1477-5956-11-S1-S18&lt;/electronic-resource-num&gt;&lt;remote-database-name&gt;PMC&lt;/remote-database-name&gt;&lt;/record&gt;&lt;/Cite&gt;&lt;/EndNote&gt;</w:instrText>
      </w:r>
      <w:r w:rsidR="00707B41">
        <w:rPr>
          <w:rFonts w:ascii="Times New Roman" w:hAnsi="Times New Roman" w:cs="Times New Roman"/>
          <w:color w:val="000000"/>
          <w:sz w:val="24"/>
          <w:szCs w:val="24"/>
          <w:lang w:val="en-IN"/>
        </w:rPr>
        <w:fldChar w:fldCharType="separate"/>
      </w:r>
      <w:r w:rsidR="00707B41">
        <w:rPr>
          <w:rFonts w:ascii="Times New Roman" w:hAnsi="Times New Roman" w:cs="Times New Roman"/>
          <w:noProof/>
          <w:color w:val="000000"/>
          <w:sz w:val="24"/>
          <w:szCs w:val="24"/>
          <w:lang w:val="en-IN"/>
        </w:rPr>
        <w:t>(Wang &amp; Wu 2013)</w:t>
      </w:r>
      <w:r w:rsidR="00707B41">
        <w:rPr>
          <w:rFonts w:ascii="Times New Roman" w:hAnsi="Times New Roman" w:cs="Times New Roman"/>
          <w:color w:val="000000"/>
          <w:sz w:val="24"/>
          <w:szCs w:val="24"/>
          <w:lang w:val="en-IN"/>
        </w:rPr>
        <w:fldChar w:fldCharType="end"/>
      </w:r>
      <w:r w:rsidRPr="00707B41">
        <w:rPr>
          <w:rFonts w:ascii="Times New Roman" w:hAnsi="Times New Roman" w:cs="Times New Roman"/>
          <w:color w:val="000000"/>
          <w:sz w:val="24"/>
          <w:szCs w:val="24"/>
          <w:lang w:val="en-IN"/>
        </w:rPr>
        <w:t xml:space="preserve">.So nodes with degree 1 and corresponding edges are removed from </w:t>
      </w:r>
      <m:oMath>
        <m:sSub>
          <m:sSubPr>
            <m:ctrlPr>
              <w:rPr>
                <w:rFonts w:ascii="Cambria Math" w:hAnsi="Cambria Math" w:cs="Times New Roman"/>
                <w:bCs/>
                <w:i/>
                <w:sz w:val="24"/>
                <w:szCs w:val="24"/>
              </w:rPr>
            </m:ctrlPr>
          </m:sSubPr>
          <m:e>
            <m:r>
              <w:rPr>
                <w:rFonts w:ascii="Cambria Math" w:hAnsi="Cambria Math" w:cs="Times New Roman"/>
                <w:sz w:val="24"/>
                <w:szCs w:val="24"/>
              </w:rPr>
              <m:t>G</m:t>
            </m:r>
          </m:e>
          <m:sub>
            <m:r>
              <w:rPr>
                <w:rFonts w:ascii="Cambria Math" w:hAnsi="Cambria Math" w:cs="Times New Roman"/>
                <w:sz w:val="24"/>
                <w:szCs w:val="24"/>
              </w:rPr>
              <m:t>v</m:t>
            </m:r>
          </m:sub>
        </m:sSub>
      </m:oMath>
      <w:r w:rsidRPr="00707B41">
        <w:rPr>
          <w:rFonts w:ascii="Times New Roman" w:hAnsi="Times New Roman" w:cs="Times New Roman"/>
          <w:color w:val="000000"/>
          <w:sz w:val="24"/>
          <w:szCs w:val="24"/>
          <w:lang w:val="en-IN"/>
        </w:rPr>
        <w:t xml:space="preserve">. The remaining sub graph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G</m:t>
            </m:r>
          </m:e>
          <m:sub>
            <m:r>
              <m:rPr>
                <m:sty m:val="p"/>
              </m:rPr>
              <w:rPr>
                <w:rFonts w:ascii="Cambria Math" w:hAnsi="Cambria Math" w:cs="Times New Roman"/>
                <w:color w:val="000000"/>
                <w:sz w:val="24"/>
                <w:szCs w:val="24"/>
                <w:lang w:val="en-IN"/>
              </w:rPr>
              <m:t>v</m:t>
            </m:r>
          </m:sub>
        </m:sSub>
        <m:r>
          <m:rPr>
            <m:sty m:val="p"/>
          </m:rPr>
          <w:rPr>
            <w:rFonts w:ascii="Cambria Math" w:hAnsi="Cambria Math" w:cs="Times New Roman"/>
            <w:color w:val="000000"/>
            <w:sz w:val="24"/>
            <w:szCs w:val="24"/>
            <w:lang w:val="en-IN"/>
          </w:rPr>
          <m:t xml:space="preserve"> </m:t>
        </m:r>
      </m:oMath>
      <w:r w:rsidRPr="00707B41">
        <w:rPr>
          <w:rFonts w:ascii="Times New Roman" w:hAnsi="Times New Roman" w:cs="Times New Roman"/>
          <w:color w:val="000000"/>
          <w:sz w:val="24"/>
          <w:szCs w:val="24"/>
          <w:lang w:val="en-IN"/>
        </w:rPr>
        <w:t>is marked as</w:t>
      </w:r>
      <m:oMath>
        <m:sSubSup>
          <m:sSubSupPr>
            <m:ctrlPr>
              <w:rPr>
                <w:rFonts w:ascii="Cambria Math" w:hAnsi="Cambria Math" w:cs="Times New Roman"/>
                <w:color w:val="000000"/>
                <w:sz w:val="24"/>
                <w:szCs w:val="24"/>
                <w:lang w:val="en-IN"/>
              </w:rPr>
            </m:ctrlPr>
          </m:sSubSupPr>
          <m:e>
            <m:r>
              <m:rPr>
                <m:sty m:val="p"/>
              </m:rPr>
              <w:rPr>
                <w:rFonts w:ascii="Cambria Math" w:hAnsi="Cambria Math" w:cs="Times New Roman"/>
                <w:color w:val="000000"/>
                <w:sz w:val="24"/>
                <w:szCs w:val="24"/>
                <w:lang w:val="en-IN"/>
              </w:rPr>
              <m:t xml:space="preserve">  G</m:t>
            </m:r>
          </m:e>
          <m:sub>
            <m:r>
              <m:rPr>
                <m:sty m:val="p"/>
              </m:rPr>
              <w:rPr>
                <w:rFonts w:ascii="Cambria Math" w:hAnsi="Cambria Math" w:cs="Times New Roman"/>
                <w:color w:val="000000"/>
                <w:sz w:val="24"/>
                <w:szCs w:val="24"/>
                <w:lang w:val="en-IN"/>
              </w:rPr>
              <m:t>v</m:t>
            </m:r>
          </m:sub>
          <m:sup>
            <m:r>
              <m:rPr>
                <m:sty m:val="p"/>
              </m:rPr>
              <w:rPr>
                <w:rFonts w:ascii="Cambria Math" w:hAnsi="Cambria Math" w:cs="Times New Roman"/>
                <w:color w:val="000000"/>
                <w:sz w:val="24"/>
                <w:szCs w:val="24"/>
                <w:lang w:val="en-IN"/>
              </w:rPr>
              <m:t>'</m:t>
            </m:r>
          </m:sup>
        </m:sSubSup>
      </m:oMath>
      <w:r w:rsidRPr="00707B41">
        <w:rPr>
          <w:rFonts w:ascii="Times New Roman" w:hAnsi="Times New Roman" w:cs="Times New Roman"/>
          <w:color w:val="000000"/>
          <w:sz w:val="24"/>
          <w:szCs w:val="24"/>
          <w:lang w:val="en-IN"/>
        </w:rPr>
        <w:t xml:space="preserve">.The node weight wv of node v </w:t>
      </w:r>
      <w:r w:rsidRPr="00707B41">
        <w:rPr>
          <w:rFonts w:ascii="Cambria Math" w:hAnsi="Cambria Math" w:cs="Cambria Math"/>
          <w:color w:val="000000"/>
          <w:sz w:val="24"/>
          <w:szCs w:val="24"/>
          <w:lang w:val="en-IN"/>
        </w:rPr>
        <w:t>∈</w:t>
      </w:r>
      <w:r w:rsidRPr="00707B41">
        <w:rPr>
          <w:rFonts w:ascii="Times New Roman" w:hAnsi="Times New Roman" w:cs="Times New Roman"/>
          <w:color w:val="000000"/>
          <w:sz w:val="24"/>
          <w:szCs w:val="24"/>
          <w:lang w:val="en-IN"/>
        </w:rPr>
        <w:t xml:space="preserve"> </w:t>
      </w:r>
      <m:oMath>
        <m:r>
          <m:rPr>
            <m:sty m:val="p"/>
          </m:rPr>
          <w:rPr>
            <w:rFonts w:ascii="Cambria Math" w:hAnsi="Cambria Math" w:cs="Times New Roman"/>
            <w:color w:val="000000"/>
            <w:sz w:val="24"/>
            <w:szCs w:val="24"/>
            <w:lang w:val="en-IN"/>
          </w:rPr>
          <m:t>V</m:t>
        </m:r>
      </m:oMath>
      <w:r w:rsidRPr="00707B41">
        <w:rPr>
          <w:rFonts w:ascii="Times New Roman" w:hAnsi="Times New Roman" w:cs="Times New Roman"/>
          <w:color w:val="000000"/>
          <w:sz w:val="24"/>
          <w:szCs w:val="24"/>
          <w:lang w:val="en-IN"/>
        </w:rPr>
        <w:t xml:space="preserve"> in PPI networks is the average degree of all nodes in </w:t>
      </w:r>
      <m:oMath>
        <m:sSubSup>
          <m:sSubSupPr>
            <m:ctrlPr>
              <w:rPr>
                <w:rFonts w:ascii="Cambria Math" w:hAnsi="Cambria Math" w:cs="Times New Roman"/>
                <w:color w:val="000000"/>
                <w:sz w:val="24"/>
                <w:szCs w:val="24"/>
                <w:lang w:val="en-IN"/>
              </w:rPr>
            </m:ctrlPr>
          </m:sSubSupPr>
          <m:e>
            <m:r>
              <m:rPr>
                <m:sty m:val="p"/>
              </m:rPr>
              <w:rPr>
                <w:rFonts w:ascii="Cambria Math" w:hAnsi="Cambria Math" w:cs="Times New Roman"/>
                <w:color w:val="000000"/>
                <w:sz w:val="24"/>
                <w:szCs w:val="24"/>
                <w:lang w:val="en-IN"/>
              </w:rPr>
              <m:t xml:space="preserve"> G</m:t>
            </m:r>
          </m:e>
          <m:sub>
            <m:r>
              <m:rPr>
                <m:sty m:val="p"/>
              </m:rPr>
              <w:rPr>
                <w:rFonts w:ascii="Cambria Math" w:hAnsi="Cambria Math" w:cs="Times New Roman"/>
                <w:color w:val="000000"/>
                <w:sz w:val="24"/>
                <w:szCs w:val="24"/>
                <w:lang w:val="en-IN"/>
              </w:rPr>
              <m:t>v</m:t>
            </m:r>
          </m:sub>
          <m:sup>
            <m:r>
              <m:rPr>
                <m:sty m:val="p"/>
              </m:rPr>
              <w:rPr>
                <w:rFonts w:ascii="Cambria Math" w:hAnsi="Cambria Math" w:cs="Times New Roman"/>
                <w:color w:val="000000"/>
                <w:sz w:val="24"/>
                <w:szCs w:val="24"/>
                <w:lang w:val="en-IN"/>
              </w:rPr>
              <m:t>'</m:t>
            </m:r>
          </m:sup>
        </m:sSubSup>
      </m:oMath>
      <w:r w:rsidRPr="00707B41">
        <w:rPr>
          <w:rFonts w:ascii="Times New Roman" w:hAnsi="Times New Roman" w:cs="Times New Roman"/>
          <w:color w:val="000000"/>
          <w:sz w:val="24"/>
          <w:szCs w:val="24"/>
          <w:lang w:val="en-IN"/>
        </w:rPr>
        <w:t xml:space="preserve">. It is represented by </w:t>
      </w:r>
    </w:p>
    <w:p w:rsidR="00E67B46" w:rsidRPr="00464DCD" w:rsidRDefault="00121800" w:rsidP="00121800">
      <w:pPr>
        <w:jc w:val="center"/>
        <w:rPr>
          <w:rFonts w:ascii="Times New Roman" w:hAnsi="Times New Roman" w:cs="Times New Roman"/>
          <w:sz w:val="24"/>
          <w:szCs w:val="24"/>
        </w:rPr>
      </w:pPr>
      <w:r w:rsidRPr="00464DCD">
        <w:rPr>
          <w:rFonts w:ascii="Times New Roman" w:hAnsi="Times New Roman" w:cs="Times New Roman"/>
          <w:sz w:val="24"/>
          <w:szCs w:val="24"/>
        </w:rPr>
        <w:t xml:space="preserve">              </w:t>
      </w:r>
      <w:r w:rsidR="00347E27">
        <w:rPr>
          <w:rFonts w:ascii="Times New Roman" w:hAnsi="Times New Roman" w:cs="Times New Roman"/>
          <w:sz w:val="24"/>
          <w:szCs w:val="24"/>
        </w:rPr>
        <w:t xml:space="preserve">                   </w:t>
      </w:r>
      <w:r w:rsidRPr="00464DCD">
        <w:rPr>
          <w:rFonts w:ascii="Times New Roman" w:hAnsi="Times New Roman" w:cs="Times New Roman"/>
          <w:sz w:val="24"/>
          <w:szCs w:val="24"/>
        </w:rPr>
        <w:t xml:space="preserve"> </w:t>
      </w:r>
      <w:r w:rsidR="00464DCD" w:rsidRPr="00464DCD">
        <w:rPr>
          <w:rFonts w:ascii="Times New Roman" w:hAnsi="Times New Roman" w:cs="Times New Roman"/>
          <w:position w:val="-14"/>
          <w:sz w:val="24"/>
          <w:szCs w:val="24"/>
        </w:rPr>
        <w:object w:dxaOrig="2160" w:dyaOrig="380">
          <v:shape id="_x0000_i1026" type="#_x0000_t75" style="width:110.25pt;height:18.75pt" o:ole="">
            <v:imagedata r:id="rId16" o:title=""/>
          </v:shape>
          <o:OLEObject Type="Embed" ProgID="Equation.DSMT4" ShapeID="_x0000_i1026" DrawAspect="Content" ObjectID="_1613311276" r:id="rId17"/>
        </w:object>
      </w:r>
      <w:r w:rsidRPr="00464DCD">
        <w:rPr>
          <w:rFonts w:ascii="Times New Roman" w:hAnsi="Times New Roman" w:cs="Times New Roman"/>
          <w:sz w:val="24"/>
          <w:szCs w:val="24"/>
        </w:rPr>
        <w:t xml:space="preserve">                                                        </w:t>
      </w:r>
      <w:r w:rsidR="006936BC" w:rsidRPr="00464DCD">
        <w:rPr>
          <w:rFonts w:ascii="Times New Roman" w:hAnsi="Times New Roman" w:cs="Times New Roman"/>
          <w:sz w:val="24"/>
          <w:szCs w:val="24"/>
        </w:rPr>
        <w:fldChar w:fldCharType="begin"/>
      </w:r>
      <w:r w:rsidR="006936BC" w:rsidRPr="00464DCD">
        <w:rPr>
          <w:rFonts w:ascii="Times New Roman" w:hAnsi="Times New Roman" w:cs="Times New Roman"/>
          <w:sz w:val="24"/>
          <w:szCs w:val="24"/>
        </w:rPr>
        <w:instrText xml:space="preserve"> MACROBUTTON MTPlaceRef \* MERGEFORMAT </w:instrText>
      </w:r>
      <w:r w:rsidR="006936BC" w:rsidRPr="00464DCD">
        <w:rPr>
          <w:rFonts w:ascii="Times New Roman" w:hAnsi="Times New Roman" w:cs="Times New Roman"/>
          <w:sz w:val="24"/>
          <w:szCs w:val="24"/>
        </w:rPr>
        <w:fldChar w:fldCharType="begin"/>
      </w:r>
      <w:r w:rsidR="006936BC" w:rsidRPr="00464DCD">
        <w:rPr>
          <w:rFonts w:ascii="Times New Roman" w:hAnsi="Times New Roman" w:cs="Times New Roman"/>
          <w:sz w:val="24"/>
          <w:szCs w:val="24"/>
        </w:rPr>
        <w:instrText xml:space="preserve"> SEQ MTEqn \h \* MERGEFORMAT </w:instrText>
      </w:r>
      <w:r w:rsidR="006936BC" w:rsidRPr="00464DCD">
        <w:rPr>
          <w:rFonts w:ascii="Times New Roman" w:hAnsi="Times New Roman" w:cs="Times New Roman"/>
          <w:sz w:val="24"/>
          <w:szCs w:val="24"/>
        </w:rPr>
        <w:fldChar w:fldCharType="end"/>
      </w:r>
      <w:r w:rsidR="006936BC" w:rsidRPr="00464DCD">
        <w:rPr>
          <w:rFonts w:ascii="Times New Roman" w:hAnsi="Times New Roman" w:cs="Times New Roman"/>
          <w:sz w:val="24"/>
          <w:szCs w:val="24"/>
        </w:rPr>
        <w:instrText>(</w:instrText>
      </w:r>
      <w:r w:rsidR="006936BC" w:rsidRPr="00464DCD">
        <w:rPr>
          <w:rFonts w:ascii="Times New Roman" w:hAnsi="Times New Roman" w:cs="Times New Roman"/>
          <w:sz w:val="24"/>
          <w:szCs w:val="24"/>
        </w:rPr>
        <w:fldChar w:fldCharType="begin"/>
      </w:r>
      <w:r w:rsidR="006936BC" w:rsidRPr="00464DCD">
        <w:rPr>
          <w:rFonts w:ascii="Times New Roman" w:hAnsi="Times New Roman" w:cs="Times New Roman"/>
          <w:sz w:val="24"/>
          <w:szCs w:val="24"/>
        </w:rPr>
        <w:instrText xml:space="preserve"> SEQ MTEqn \c \* Arabic \* MERGEFORMAT </w:instrText>
      </w:r>
      <w:r w:rsidR="006936BC" w:rsidRPr="00464DCD">
        <w:rPr>
          <w:rFonts w:ascii="Times New Roman" w:hAnsi="Times New Roman" w:cs="Times New Roman"/>
          <w:sz w:val="24"/>
          <w:szCs w:val="24"/>
        </w:rPr>
        <w:fldChar w:fldCharType="separate"/>
      </w:r>
      <w:r w:rsidR="00C85DAD">
        <w:rPr>
          <w:rFonts w:ascii="Times New Roman" w:hAnsi="Times New Roman" w:cs="Times New Roman"/>
          <w:noProof/>
          <w:sz w:val="24"/>
          <w:szCs w:val="24"/>
        </w:rPr>
        <w:instrText>2</w:instrText>
      </w:r>
      <w:r w:rsidR="006936BC" w:rsidRPr="00464DCD">
        <w:rPr>
          <w:rFonts w:ascii="Times New Roman" w:hAnsi="Times New Roman" w:cs="Times New Roman"/>
          <w:sz w:val="24"/>
          <w:szCs w:val="24"/>
        </w:rPr>
        <w:fldChar w:fldCharType="end"/>
      </w:r>
      <w:r w:rsidR="006936BC" w:rsidRPr="00464DCD">
        <w:rPr>
          <w:rFonts w:ascii="Times New Roman" w:hAnsi="Times New Roman" w:cs="Times New Roman"/>
          <w:sz w:val="24"/>
          <w:szCs w:val="24"/>
        </w:rPr>
        <w:instrText>)</w:instrText>
      </w:r>
      <w:r w:rsidR="006936BC" w:rsidRPr="00464DCD">
        <w:rPr>
          <w:rFonts w:ascii="Times New Roman" w:hAnsi="Times New Roman" w:cs="Times New Roman"/>
          <w:sz w:val="24"/>
          <w:szCs w:val="24"/>
        </w:rPr>
        <w:fldChar w:fldCharType="end"/>
      </w:r>
    </w:p>
    <w:p w:rsidR="00E67B46" w:rsidRPr="00464DCD" w:rsidRDefault="00E67B46" w:rsidP="00E67B46">
      <w:pPr>
        <w:tabs>
          <w:tab w:val="left" w:pos="4860"/>
        </w:tabs>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where,</w:t>
      </w:r>
      <w:r w:rsidRPr="00464DCD">
        <w:rPr>
          <w:rFonts w:ascii="Times New Roman" w:hAnsi="Times New Roman" w:cs="Times New Roman"/>
          <w:bCs/>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 xml:space="preserve"> </m:t>
        </m:r>
      </m:oMath>
      <w:r w:rsidRPr="00464DCD">
        <w:rPr>
          <w:rFonts w:ascii="Times New Roman" w:hAnsi="Times New Roman" w:cs="Times New Roman"/>
          <w:color w:val="000000"/>
          <w:sz w:val="24"/>
          <w:szCs w:val="24"/>
          <w:lang w:val="en-IN"/>
        </w:rPr>
        <w:t>is the set of nodes in</w:t>
      </w:r>
      <w:r w:rsidRPr="00464DCD">
        <w:rPr>
          <w:rFonts w:ascii="Times New Roman" w:hAnsi="Times New Roman" w:cs="Times New Roman"/>
          <w:bCs/>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G</m:t>
            </m:r>
          </m:e>
          <m:sub>
            <m:r>
              <w:rPr>
                <w:rFonts w:ascii="Cambria Math" w:hAnsi="Cambria Math" w:cs="Times New Roman"/>
                <w:sz w:val="24"/>
                <w:szCs w:val="24"/>
              </w:rPr>
              <m:t>v</m:t>
            </m:r>
          </m:sub>
          <m:sup>
            <m:r>
              <w:rPr>
                <w:rFonts w:ascii="Cambria Math" w:hAnsi="Cambria Math" w:cs="Times New Roman"/>
                <w:sz w:val="24"/>
                <w:szCs w:val="24"/>
              </w:rPr>
              <m:t>'</m:t>
            </m:r>
          </m:sup>
        </m:sSubSup>
      </m:oMath>
      <w:r w:rsidRPr="00464DCD">
        <w:rPr>
          <w:rFonts w:ascii="Times New Roman" w:hAnsi="Times New Roman" w:cs="Times New Roman"/>
          <w:bCs/>
          <w:sz w:val="24"/>
          <w:szCs w:val="24"/>
        </w:rPr>
        <w:t>.|</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Pr="00464DCD">
        <w:rPr>
          <w:rFonts w:ascii="Times New Roman" w:hAnsi="Times New Roman" w:cs="Times New Roman"/>
          <w:bCs/>
          <w:sz w:val="24"/>
          <w:szCs w:val="24"/>
        </w:rPr>
        <w:t xml:space="preserve">| </w:t>
      </w:r>
      <w:r w:rsidRPr="00464DCD">
        <w:rPr>
          <w:rFonts w:ascii="Times New Roman" w:hAnsi="Times New Roman" w:cs="Times New Roman"/>
          <w:color w:val="000000"/>
          <w:sz w:val="24"/>
          <w:szCs w:val="24"/>
          <w:lang w:val="en-IN"/>
        </w:rPr>
        <w:t xml:space="preserve">is the number of nodes in </w:t>
      </w:r>
      <m:oMath>
        <m:sSubSup>
          <m:sSubSupPr>
            <m:ctrlPr>
              <w:rPr>
                <w:rFonts w:ascii="Cambria Math" w:hAnsi="Cambria Math" w:cs="Times New Roman"/>
                <w:color w:val="000000"/>
                <w:sz w:val="24"/>
                <w:szCs w:val="24"/>
                <w:lang w:val="en-IN"/>
              </w:rPr>
            </m:ctrlPr>
          </m:sSubSupPr>
          <m:e>
            <m:r>
              <m:rPr>
                <m:sty m:val="p"/>
              </m:rPr>
              <w:rPr>
                <w:rFonts w:ascii="Cambria Math" w:hAnsi="Cambria Math" w:cs="Times New Roman"/>
                <w:color w:val="000000"/>
                <w:sz w:val="24"/>
                <w:szCs w:val="24"/>
                <w:lang w:val="en-IN"/>
              </w:rPr>
              <m:t xml:space="preserve"> G</m:t>
            </m:r>
          </m:e>
          <m:sub>
            <m:r>
              <m:rPr>
                <m:sty m:val="p"/>
              </m:rPr>
              <w:rPr>
                <w:rFonts w:ascii="Cambria Math" w:hAnsi="Cambria Math" w:cs="Times New Roman"/>
                <w:color w:val="000000"/>
                <w:sz w:val="24"/>
                <w:szCs w:val="24"/>
                <w:lang w:val="en-IN"/>
              </w:rPr>
              <m:t>v</m:t>
            </m:r>
          </m:sub>
          <m:sup>
            <m:r>
              <m:rPr>
                <m:sty m:val="p"/>
              </m:rPr>
              <w:rPr>
                <w:rFonts w:ascii="Cambria Math" w:hAnsi="Cambria Math" w:cs="Times New Roman"/>
                <w:color w:val="000000"/>
                <w:sz w:val="24"/>
                <w:szCs w:val="24"/>
                <w:lang w:val="en-IN"/>
              </w:rPr>
              <m:t>'</m:t>
            </m:r>
          </m:sup>
        </m:sSubSup>
      </m:oMath>
      <w:r w:rsidRPr="00464DCD">
        <w:rPr>
          <w:rFonts w:ascii="Times New Roman" w:hAnsi="Times New Roman" w:cs="Times New Roman"/>
          <w:bCs/>
          <w:sz w:val="24"/>
          <w:szCs w:val="24"/>
        </w:rPr>
        <w:t xml:space="preserve">. </w:t>
      </w:r>
      <w:r w:rsidRPr="00464DCD">
        <w:rPr>
          <w:rFonts w:ascii="Times New Roman" w:hAnsi="Times New Roman" w:cs="Times New Roman"/>
          <w:color w:val="000000"/>
          <w:sz w:val="24"/>
          <w:szCs w:val="24"/>
          <w:lang w:val="en-IN"/>
        </w:rPr>
        <w:t xml:space="preserve">And deg(u) is the degree of a node </w:t>
      </w:r>
      <m:oMath>
        <m:r>
          <m:rPr>
            <m:sty m:val="p"/>
          </m:rPr>
          <w:rPr>
            <w:rFonts w:ascii="Cambria Math" w:hAnsi="Cambria Math" w:cs="Times New Roman"/>
            <w:color w:val="000000"/>
            <w:sz w:val="24"/>
            <w:szCs w:val="24"/>
            <w:lang w:val="en-IN"/>
          </w:rPr>
          <m:t>uϵ</m:t>
        </m:r>
      </m:oMath>
      <w:r w:rsidRPr="00464DCD">
        <w:rPr>
          <w:rFonts w:ascii="Times New Roman" w:hAnsi="Times New Roman" w:cs="Times New Roman"/>
          <w:color w:val="000000"/>
          <w:sz w:val="24"/>
          <w:szCs w:val="24"/>
          <w:lang w:val="en-IN"/>
        </w:rPr>
        <w:t xml:space="preserve"> </w:t>
      </w:r>
      <m:oMath>
        <m:sSup>
          <m:sSupPr>
            <m:ctrlPr>
              <w:rPr>
                <w:rFonts w:ascii="Cambria Math" w:hAnsi="Cambria Math" w:cs="Times New Roman"/>
                <w:color w:val="000000"/>
                <w:sz w:val="24"/>
                <w:szCs w:val="24"/>
                <w:lang w:val="en-IN"/>
              </w:rPr>
            </m:ctrlPr>
          </m:sSupPr>
          <m:e>
            <m:r>
              <m:rPr>
                <m:sty m:val="p"/>
              </m:rPr>
              <w:rPr>
                <w:rFonts w:ascii="Cambria Math" w:hAnsi="Cambria Math" w:cs="Times New Roman"/>
                <w:color w:val="000000"/>
                <w:sz w:val="24"/>
                <w:szCs w:val="24"/>
                <w:lang w:val="en-IN"/>
              </w:rPr>
              <m:t>V</m:t>
            </m:r>
          </m:e>
          <m:sup>
            <m:r>
              <m:rPr>
                <m:sty m:val="p"/>
              </m:rPr>
              <w:rPr>
                <w:rFonts w:ascii="Cambria Math" w:hAnsi="Cambria Math" w:cs="Times New Roman"/>
                <w:color w:val="000000"/>
                <w:sz w:val="24"/>
                <w:szCs w:val="24"/>
                <w:lang w:val="en-IN"/>
              </w:rPr>
              <m:t xml:space="preserve">'' </m:t>
            </m:r>
          </m:sup>
        </m:sSup>
      </m:oMath>
      <w:r w:rsidRPr="00464DCD">
        <w:rPr>
          <w:rFonts w:ascii="Times New Roman" w:hAnsi="Times New Roman" w:cs="Times New Roman"/>
          <w:color w:val="000000"/>
          <w:sz w:val="24"/>
          <w:szCs w:val="24"/>
          <w:lang w:val="en-IN"/>
        </w:rPr>
        <w:t xml:space="preserve">in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W</m:t>
            </m:r>
          </m:e>
          <m:sub>
            <m:r>
              <m:rPr>
                <m:sty m:val="p"/>
              </m:rPr>
              <w:rPr>
                <w:rFonts w:ascii="Cambria Math" w:hAnsi="Cambria Math" w:cs="Times New Roman"/>
                <w:color w:val="000000"/>
                <w:sz w:val="24"/>
                <w:szCs w:val="24"/>
                <w:lang w:val="en-IN"/>
              </w:rPr>
              <m:t>v</m:t>
            </m:r>
          </m:sub>
        </m:sSub>
      </m:oMath>
      <w:r w:rsidRPr="00464DCD">
        <w:rPr>
          <w:rFonts w:ascii="Times New Roman" w:hAnsi="Times New Roman" w:cs="Times New Roman"/>
          <w:color w:val="000000"/>
          <w:sz w:val="24"/>
          <w:szCs w:val="24"/>
          <w:lang w:val="en-IN"/>
        </w:rPr>
        <w:t xml:space="preserve">. In our algorithm, the weight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W</m:t>
            </m:r>
          </m:e>
          <m:sub>
            <m:r>
              <m:rPr>
                <m:sty m:val="p"/>
              </m:rPr>
              <w:rPr>
                <w:rFonts w:ascii="Cambria Math" w:hAnsi="Cambria Math" w:cs="Times New Roman"/>
                <w:color w:val="000000"/>
                <w:sz w:val="24"/>
                <w:szCs w:val="24"/>
                <w:lang w:val="en-IN"/>
              </w:rPr>
              <m:t>v</m:t>
            </m:r>
          </m:sub>
        </m:sSub>
      </m:oMath>
      <w:r w:rsidRPr="00464DCD">
        <w:rPr>
          <w:rFonts w:ascii="Times New Roman" w:hAnsi="Times New Roman" w:cs="Times New Roman"/>
          <w:color w:val="000000"/>
          <w:sz w:val="24"/>
          <w:szCs w:val="24"/>
          <w:lang w:val="en-IN"/>
        </w:rPr>
        <w:t xml:space="preserve"> of a node v </w:t>
      </w:r>
      <m:oMath>
        <m:r>
          <m:rPr>
            <m:sty m:val="p"/>
          </m:rPr>
          <w:rPr>
            <w:rFonts w:ascii="Cambria Math" w:hAnsi="Cambria Math" w:cs="Times New Roman"/>
            <w:color w:val="000000"/>
            <w:sz w:val="24"/>
            <w:szCs w:val="24"/>
            <w:lang w:val="en-IN"/>
          </w:rPr>
          <m:t xml:space="preserve">∈ </m:t>
        </m:r>
      </m:oMath>
      <w:r w:rsidRPr="00464DCD">
        <w:rPr>
          <w:rFonts w:ascii="Times New Roman" w:hAnsi="Times New Roman" w:cs="Times New Roman"/>
          <w:color w:val="000000"/>
          <w:sz w:val="24"/>
          <w:szCs w:val="24"/>
          <w:lang w:val="en-IN"/>
        </w:rPr>
        <w:t xml:space="preserve">V is used in the step of seed chosen. Higher value of </w:t>
      </w:r>
      <m:oMath>
        <m:sSub>
          <m:sSubPr>
            <m:ctrlPr>
              <w:rPr>
                <w:rFonts w:ascii="Cambria Math" w:hAnsi="Cambria Math" w:cs="Times New Roman"/>
                <w:color w:val="000000"/>
                <w:sz w:val="24"/>
                <w:szCs w:val="24"/>
                <w:lang w:val="en-IN"/>
              </w:rPr>
            </m:ctrlPr>
          </m:sSubPr>
          <m:e>
            <m:r>
              <m:rPr>
                <m:sty m:val="p"/>
              </m:rPr>
              <w:rPr>
                <w:rFonts w:ascii="Cambria Math" w:hAnsi="Cambria Math" w:cs="Times New Roman"/>
                <w:color w:val="000000"/>
                <w:sz w:val="24"/>
                <w:szCs w:val="24"/>
                <w:lang w:val="en-IN"/>
              </w:rPr>
              <m:t>W</m:t>
            </m:r>
          </m:e>
          <m:sub>
            <m:r>
              <m:rPr>
                <m:sty m:val="p"/>
              </m:rPr>
              <w:rPr>
                <w:rFonts w:ascii="Cambria Math" w:hAnsi="Cambria Math" w:cs="Times New Roman"/>
                <w:color w:val="000000"/>
                <w:sz w:val="24"/>
                <w:szCs w:val="24"/>
                <w:lang w:val="en-IN"/>
              </w:rPr>
              <m:t>v</m:t>
            </m:r>
          </m:sub>
        </m:sSub>
      </m:oMath>
      <w:r w:rsidRPr="00464DCD">
        <w:rPr>
          <w:rFonts w:ascii="Times New Roman" w:hAnsi="Times New Roman" w:cs="Times New Roman"/>
          <w:color w:val="000000"/>
          <w:sz w:val="24"/>
          <w:szCs w:val="24"/>
          <w:lang w:val="en-IN"/>
        </w:rPr>
        <w:t xml:space="preserve"> of a graph indicates a collection of nodes with maximum interactions among them and hence the graph is densely connected region.</w:t>
      </w:r>
    </w:p>
    <w:p w:rsidR="000C0A40" w:rsidRPr="00464DCD" w:rsidRDefault="000C0A40" w:rsidP="000C0A40">
      <w:pPr>
        <w:tabs>
          <w:tab w:val="left" w:pos="4860"/>
        </w:tabs>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b/>
          <w:color w:val="000000"/>
          <w:sz w:val="24"/>
          <w:szCs w:val="24"/>
          <w:lang w:val="en-IN"/>
        </w:rPr>
        <w:t xml:space="preserve">Physico-Chemical Properties </w:t>
      </w:r>
      <w:r w:rsidRPr="00464DCD">
        <w:rPr>
          <w:rFonts w:ascii="Times New Roman" w:hAnsi="Times New Roman" w:cs="Times New Roman"/>
          <w:b/>
          <w:sz w:val="24"/>
          <w:szCs w:val="24"/>
          <w:lang w:val="en-IN"/>
        </w:rPr>
        <w:t xml:space="preserve">(PCP): </w:t>
      </w:r>
      <w:r w:rsidRPr="00464DCD">
        <w:rPr>
          <w:rFonts w:ascii="Times New Roman" w:hAnsi="Times New Roman" w:cs="Times New Roman"/>
          <w:color w:val="000000"/>
          <w:sz w:val="24"/>
          <w:szCs w:val="24"/>
          <w:lang w:val="en-IN"/>
        </w:rPr>
        <w:t>Physico-Chemical Properties</w:t>
      </w:r>
      <w:r w:rsidR="00707B41">
        <w:rPr>
          <w:rFonts w:ascii="Times New Roman" w:hAnsi="Times New Roman" w:cs="Times New Roman"/>
          <w:color w:val="000000"/>
          <w:sz w:val="24"/>
          <w:szCs w:val="24"/>
          <w:lang w:val="en-IN"/>
        </w:rPr>
        <w:t xml:space="preserve"> </w:t>
      </w:r>
      <w:r w:rsidR="00B152B5">
        <w:rPr>
          <w:rFonts w:ascii="Times New Roman" w:hAnsi="Times New Roman" w:cs="Times New Roman"/>
          <w:color w:val="000000"/>
          <w:sz w:val="24"/>
          <w:szCs w:val="24"/>
          <w:lang w:val="en-IN"/>
        </w:rPr>
        <w:fldChar w:fldCharType="begin"/>
      </w:r>
      <w:r w:rsidR="00B152B5">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&lt;EndNote&gt;&lt;Cite&gt;&lt;Author&gt;Singh&lt;/Author&gt;&lt;Year&gt;2008&lt;/Year&gt;&lt;RecNum&gt;25&lt;/RecNum&gt;&lt;DisplayText&gt;(Saha &amp;amp; Chatterjee 2014; 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Cite&gt;&lt;Author&gt;Saha&lt;/Author&gt;&lt;Year&gt;2014&lt;/Year&gt;&lt;RecNum&gt;24&lt;/RecNum&gt;&lt;record&gt;&lt;rec-number&gt;24&lt;/rec-number&gt;&lt;foreign-keys&gt;&lt;key app="EN" db-id="a5wtfr2s4s9v96eta27vv5z2d225ar2dvrfa" timestamp="1516033613"&gt;24&lt;/key&gt;&lt;/foreign-keys&gt;&lt;ref-type name="Journal Article"&gt;17&lt;/ref-type&gt;&lt;contributors&gt;&lt;authors&gt;&lt;author&gt;Saha, Sovan&lt;/author&gt;&lt;author&gt;Chatterjee, Piyali&lt;/author&gt;&lt;/authors&gt;&lt;/contributors&gt;&lt;titles&gt;&lt;title&gt;Protein Function Prediction from Protein Interaction Network using Physico-Chemical Properties of Amino Acids&lt;/title&gt;&lt;secondary-title&gt;International journal of pharmacy and biological sciences&lt;/secondary-title&gt;&lt;/titles&gt;&lt;periodical&gt;&lt;full-title&gt;International journal of pharmacy and biological sciences&lt;/full-title&gt;&lt;/periodical&gt;&lt;pages&gt;55-65&lt;/pages&gt;&lt;volume&gt;4&lt;/volume&gt;&lt;number&gt;2&lt;/number&gt;&lt;dates&gt;&lt;year&gt;2014&lt;/year&gt;&lt;/dates&gt;&lt;urls&gt;&lt;/urls&gt;&lt;/record&gt;&lt;/Cite&gt;&lt;/EndNote&gt;</w:instrText>
      </w:r>
      <w:r w:rsidR="00B152B5">
        <w:rPr>
          <w:rFonts w:ascii="Times New Roman" w:hAnsi="Times New Roman" w:cs="Times New Roman"/>
          <w:color w:val="000000"/>
          <w:sz w:val="24"/>
          <w:szCs w:val="24"/>
          <w:lang w:val="en-IN"/>
        </w:rPr>
        <w:fldChar w:fldCharType="separate"/>
      </w:r>
      <w:r w:rsidR="00B152B5">
        <w:rPr>
          <w:rFonts w:ascii="Times New Roman" w:hAnsi="Times New Roman" w:cs="Times New Roman"/>
          <w:noProof/>
          <w:color w:val="000000"/>
          <w:sz w:val="24"/>
          <w:szCs w:val="24"/>
          <w:lang w:val="en-IN"/>
        </w:rPr>
        <w:t>(Saha &amp; Chatterjee 2014; Singh et al. 2008)</w:t>
      </w:r>
      <w:r w:rsidR="00B152B5">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 xml:space="preserve"> of amino acids are the various features of protein which are used to predict protein class. These properties are very important in protein class prediction. The various Physico-Chemical Properties used in this work are as given below:</w:t>
      </w:r>
    </w:p>
    <w:p w:rsidR="000C0A40" w:rsidRPr="00464DCD" w:rsidRDefault="000C0A40" w:rsidP="004D58DD">
      <w:pPr>
        <w:pStyle w:val="ListParagraph"/>
        <w:numPr>
          <w:ilvl w:val="0"/>
          <w:numId w:val="5"/>
        </w:numPr>
        <w:tabs>
          <w:tab w:val="left" w:pos="180"/>
        </w:tabs>
        <w:spacing w:line="240" w:lineRule="auto"/>
        <w:ind w:left="0" w:right="29"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Extinction Coefficient</w:t>
      </w:r>
      <m:oMath>
        <m:r>
          <m:rPr>
            <m:sty m:val="b"/>
          </m:rPr>
          <w:rPr>
            <w:rFonts w:ascii="Cambria Math" w:hAnsi="Cambria Math" w:cs="Times New Roman"/>
            <w:color w:val="000000"/>
            <w:sz w:val="24"/>
            <w:szCs w:val="24"/>
            <w:lang w:val="en-IN"/>
          </w:rPr>
          <m:t xml:space="preserve"> (</m:t>
        </m:r>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E</m:t>
            </m:r>
          </m:e>
          <m:sub>
            <m:r>
              <m:rPr>
                <m:sty m:val="b"/>
              </m:rPr>
              <w:rPr>
                <w:rFonts w:ascii="Cambria Math" w:hAnsi="Cambria Math" w:cs="Times New Roman"/>
                <w:color w:val="000000"/>
                <w:sz w:val="24"/>
                <w:szCs w:val="24"/>
                <w:lang w:val="en-IN"/>
              </w:rPr>
              <m:t>protein</m:t>
            </m:r>
          </m:sub>
        </m:sSub>
      </m:oMath>
      <w:r w:rsidRPr="00464DCD">
        <w:rPr>
          <w:rFonts w:ascii="Times New Roman" w:hAnsi="Times New Roman" w:cs="Times New Roman"/>
          <w:b/>
          <w:color w:val="000000"/>
          <w:sz w:val="24"/>
          <w:szCs w:val="24"/>
          <w:lang w:val="en-IN"/>
        </w:rPr>
        <w:t xml:space="preserve">): </w:t>
      </w:r>
      <w:r w:rsidR="00707B41">
        <w:rPr>
          <w:rFonts w:ascii="Times New Roman" w:hAnsi="Times New Roman" w:cs="Times New Roman"/>
          <w:color w:val="000000"/>
          <w:sz w:val="24"/>
          <w:szCs w:val="24"/>
          <w:lang w:val="en-IN"/>
        </w:rPr>
        <w:t>Extinction Coefficient</w:t>
      </w:r>
      <w:r w:rsidR="00F725F3">
        <w:rPr>
          <w:rFonts w:ascii="Times New Roman" w:hAnsi="Times New Roman" w:cs="Times New Roman"/>
          <w:color w:val="000000"/>
          <w:sz w:val="24"/>
          <w:szCs w:val="24"/>
          <w:lang w:val="en-IN"/>
        </w:rPr>
        <w:t xml:space="preserve">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 xml:space="preserve"> is a protein parameter that is commonly used in the laboratory for determining the protein concentration in a solution by spectrophotometry. It describes to what extent light is absorbed by the protein and depends upon the protein size and composition as well as the wavelength of the light. For proteins measured in water at wavelength of 280nm, the value of the Extinction coefficient can be determined from the composition of Tyrosine, Tryptophan and Cystine.</w:t>
      </w:r>
    </w:p>
    <w:p w:rsidR="000C0A40" w:rsidRPr="00464DCD" w:rsidRDefault="000C0A40" w:rsidP="003E4318">
      <w:pPr>
        <w:tabs>
          <w:tab w:val="left" w:pos="4860"/>
        </w:tabs>
        <w:spacing w:line="240" w:lineRule="auto"/>
        <w:ind w:right="27"/>
        <w:jc w:val="both"/>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Mathematically it can be defined as:</w:t>
      </w:r>
    </w:p>
    <w:p w:rsidR="006936BC" w:rsidRPr="00464DCD" w:rsidRDefault="006D5295" w:rsidP="006936BC">
      <w:pPr>
        <w:jc w:val="center"/>
        <w:rPr>
          <w:rFonts w:ascii="Times New Roman" w:hAnsi="Times New Roman" w:cs="Times New Roman"/>
          <w:sz w:val="24"/>
          <w:szCs w:val="24"/>
          <w:lang w:val="en-IN"/>
        </w:rPr>
      </w:pPr>
      <w:r w:rsidRPr="00464DCD">
        <w:rPr>
          <w:rFonts w:ascii="Times New Roman" w:hAnsi="Times New Roman" w:cs="Times New Roman"/>
          <w:sz w:val="24"/>
          <w:szCs w:val="24"/>
          <w:lang w:val="en-IN"/>
        </w:rPr>
        <w:t xml:space="preserve">        </w:t>
      </w:r>
      <w:r w:rsidR="00347E27">
        <w:rPr>
          <w:rFonts w:ascii="Times New Roman" w:hAnsi="Times New Roman" w:cs="Times New Roman"/>
          <w:sz w:val="24"/>
          <w:szCs w:val="24"/>
          <w:lang w:val="en-IN"/>
        </w:rPr>
        <w:t xml:space="preserve">                            </w:t>
      </w:r>
      <w:r w:rsidR="00347E27" w:rsidRPr="00464DCD">
        <w:rPr>
          <w:rFonts w:ascii="Times New Roman" w:hAnsi="Times New Roman" w:cs="Times New Roman"/>
          <w:position w:val="-12"/>
          <w:sz w:val="24"/>
          <w:szCs w:val="24"/>
          <w:lang w:val="en-IN"/>
        </w:rPr>
        <w:object w:dxaOrig="2760" w:dyaOrig="300">
          <v:shape id="_x0000_i1027" type="#_x0000_t75" style="width:153.75pt;height:20.25pt" o:ole="">
            <v:imagedata r:id="rId18" o:title=""/>
          </v:shape>
          <o:OLEObject Type="Embed" ProgID="Equation.DSMT4" ShapeID="_x0000_i1027" DrawAspect="Content" ObjectID="_1613311277" r:id="rId19"/>
        </w:object>
      </w:r>
      <w:r w:rsidRPr="00464DCD">
        <w:rPr>
          <w:rFonts w:ascii="Times New Roman" w:hAnsi="Times New Roman" w:cs="Times New Roman"/>
          <w:sz w:val="24"/>
          <w:szCs w:val="24"/>
          <w:lang w:val="en-IN"/>
        </w:rPr>
        <w:t xml:space="preserve">                   </w:t>
      </w:r>
      <w:r w:rsidR="00347E27">
        <w:rPr>
          <w:rFonts w:ascii="Times New Roman" w:hAnsi="Times New Roman" w:cs="Times New Roman"/>
          <w:sz w:val="24"/>
          <w:szCs w:val="24"/>
          <w:lang w:val="en-IN"/>
        </w:rPr>
        <w:t xml:space="preserve"> </w:t>
      </w:r>
      <w:r w:rsidRPr="00464DCD">
        <w:rPr>
          <w:rFonts w:ascii="Times New Roman" w:hAnsi="Times New Roman" w:cs="Times New Roman"/>
          <w:sz w:val="24"/>
          <w:szCs w:val="24"/>
          <w:lang w:val="en-IN"/>
        </w:rPr>
        <w:t xml:space="preserve">                   </w:t>
      </w:r>
      <w:r w:rsidRPr="00464DCD">
        <w:rPr>
          <w:rFonts w:ascii="Times New Roman" w:hAnsi="Times New Roman" w:cs="Times New Roman"/>
          <w:sz w:val="24"/>
          <w:szCs w:val="24"/>
          <w:lang w:val="en-IN"/>
        </w:rPr>
        <w:fldChar w:fldCharType="begin"/>
      </w:r>
      <w:r w:rsidRPr="00464DCD">
        <w:rPr>
          <w:rFonts w:ascii="Times New Roman" w:hAnsi="Times New Roman" w:cs="Times New Roman"/>
          <w:sz w:val="24"/>
          <w:szCs w:val="24"/>
          <w:lang w:val="en-IN"/>
        </w:rPr>
        <w:instrText xml:space="preserve"> MACROBUTTON MTPlaceRef \* MERGEFORMAT </w:instrText>
      </w:r>
      <w:r w:rsidRPr="00464DCD">
        <w:rPr>
          <w:rFonts w:ascii="Times New Roman" w:hAnsi="Times New Roman" w:cs="Times New Roman"/>
          <w:sz w:val="24"/>
          <w:szCs w:val="24"/>
          <w:lang w:val="en-IN"/>
        </w:rPr>
        <w:fldChar w:fldCharType="begin"/>
      </w:r>
      <w:r w:rsidRPr="00464DCD">
        <w:rPr>
          <w:rFonts w:ascii="Times New Roman" w:hAnsi="Times New Roman" w:cs="Times New Roman"/>
          <w:sz w:val="24"/>
          <w:szCs w:val="24"/>
          <w:lang w:val="en-IN"/>
        </w:rPr>
        <w:instrText xml:space="preserve"> SEQ MTEqn \h \* MERGEFORMAT </w:instrText>
      </w:r>
      <w:r w:rsidRPr="00464DCD">
        <w:rPr>
          <w:rFonts w:ascii="Times New Roman" w:hAnsi="Times New Roman" w:cs="Times New Roman"/>
          <w:sz w:val="24"/>
          <w:szCs w:val="24"/>
          <w:lang w:val="en-IN"/>
        </w:rPr>
        <w:fldChar w:fldCharType="end"/>
      </w:r>
      <w:r w:rsidRPr="00464DCD">
        <w:rPr>
          <w:rFonts w:ascii="Times New Roman" w:hAnsi="Times New Roman" w:cs="Times New Roman"/>
          <w:sz w:val="24"/>
          <w:szCs w:val="24"/>
          <w:lang w:val="en-IN"/>
        </w:rPr>
        <w:instrText>(</w:instrText>
      </w:r>
      <w:r w:rsidRPr="00464DCD">
        <w:rPr>
          <w:rFonts w:ascii="Times New Roman" w:hAnsi="Times New Roman" w:cs="Times New Roman"/>
          <w:sz w:val="24"/>
          <w:szCs w:val="24"/>
          <w:lang w:val="en-IN"/>
        </w:rPr>
        <w:fldChar w:fldCharType="begin"/>
      </w:r>
      <w:r w:rsidRPr="00464DCD">
        <w:rPr>
          <w:rFonts w:ascii="Times New Roman" w:hAnsi="Times New Roman" w:cs="Times New Roman"/>
          <w:sz w:val="24"/>
          <w:szCs w:val="24"/>
          <w:lang w:val="en-IN"/>
        </w:rPr>
        <w:instrText xml:space="preserve"> SEQ MTEqn \c \* Arabic \* MERGEFORMAT </w:instrText>
      </w:r>
      <w:r w:rsidRPr="00464DCD">
        <w:rPr>
          <w:rFonts w:ascii="Times New Roman" w:hAnsi="Times New Roman" w:cs="Times New Roman"/>
          <w:sz w:val="24"/>
          <w:szCs w:val="24"/>
          <w:lang w:val="en-IN"/>
        </w:rPr>
        <w:fldChar w:fldCharType="separate"/>
      </w:r>
      <w:r w:rsidR="00C85DAD">
        <w:rPr>
          <w:rFonts w:ascii="Times New Roman" w:hAnsi="Times New Roman" w:cs="Times New Roman"/>
          <w:noProof/>
          <w:sz w:val="24"/>
          <w:szCs w:val="24"/>
          <w:lang w:val="en-IN"/>
        </w:rPr>
        <w:instrText>3</w:instrText>
      </w:r>
      <w:r w:rsidRPr="00464DCD">
        <w:rPr>
          <w:rFonts w:ascii="Times New Roman" w:hAnsi="Times New Roman" w:cs="Times New Roman"/>
          <w:sz w:val="24"/>
          <w:szCs w:val="24"/>
          <w:lang w:val="en-IN"/>
        </w:rPr>
        <w:fldChar w:fldCharType="end"/>
      </w:r>
      <w:r w:rsidRPr="00464DCD">
        <w:rPr>
          <w:rFonts w:ascii="Times New Roman" w:hAnsi="Times New Roman" w:cs="Times New Roman"/>
          <w:sz w:val="24"/>
          <w:szCs w:val="24"/>
          <w:lang w:val="en-IN"/>
        </w:rPr>
        <w:instrText>)</w:instrText>
      </w:r>
      <w:r w:rsidRPr="00464DCD">
        <w:rPr>
          <w:rFonts w:ascii="Times New Roman" w:hAnsi="Times New Roman" w:cs="Times New Roman"/>
          <w:sz w:val="24"/>
          <w:szCs w:val="24"/>
          <w:lang w:val="en-IN"/>
        </w:rPr>
        <w:fldChar w:fldCharType="end"/>
      </w:r>
    </w:p>
    <w:p w:rsidR="000C0A40" w:rsidRPr="00464DCD" w:rsidRDefault="000C0A40" w:rsidP="003E4318">
      <w:pPr>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sz w:val="24"/>
          <w:szCs w:val="24"/>
          <w:lang w:val="en-IN"/>
        </w:rPr>
        <w:t xml:space="preserve">where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E</m:t>
            </m:r>
          </m:e>
          <m:sub>
            <m:r>
              <m:rPr>
                <m:sty m:val="p"/>
              </m:rPr>
              <w:rPr>
                <w:rFonts w:ascii="Cambria Math" w:hAnsi="Cambria Math" w:cs="Times New Roman"/>
                <w:sz w:val="24"/>
                <w:szCs w:val="24"/>
                <w:lang w:val="en-IN"/>
              </w:rPr>
              <m:t>tyr</m:t>
            </m:r>
          </m:sub>
        </m:sSub>
      </m:oMath>
      <w:r w:rsidRPr="00464DCD">
        <w:rPr>
          <w:rFonts w:ascii="Times New Roman" w:hAnsi="Times New Roman" w:cs="Times New Roman"/>
          <w:sz w:val="24"/>
          <w:szCs w:val="24"/>
          <w:lang w:val="en-IN"/>
        </w:rPr>
        <w:t xml:space="preserve"> =1490,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E</m:t>
            </m:r>
          </m:e>
          <m:sub>
            <m:r>
              <m:rPr>
                <m:sty m:val="p"/>
              </m:rPr>
              <w:rPr>
                <w:rFonts w:ascii="Cambria Math" w:hAnsi="Cambria Math" w:cs="Times New Roman"/>
                <w:sz w:val="24"/>
                <w:szCs w:val="24"/>
                <w:lang w:val="en-IN"/>
              </w:rPr>
              <m:t>trp</m:t>
            </m:r>
          </m:sub>
        </m:sSub>
      </m:oMath>
      <w:r w:rsidRPr="00464DCD">
        <w:rPr>
          <w:rFonts w:ascii="Times New Roman" w:hAnsi="Times New Roman" w:cs="Times New Roman"/>
          <w:sz w:val="24"/>
          <w:szCs w:val="24"/>
          <w:lang w:val="en-IN"/>
        </w:rPr>
        <w:t xml:space="preserve"> =5500,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E</m:t>
            </m:r>
          </m:e>
          <m:sub>
            <m:r>
              <m:rPr>
                <m:sty m:val="p"/>
              </m:rPr>
              <w:rPr>
                <w:rFonts w:ascii="Cambria Math" w:hAnsi="Cambria Math" w:cs="Times New Roman"/>
                <w:sz w:val="24"/>
                <w:szCs w:val="24"/>
                <w:lang w:val="en-IN"/>
              </w:rPr>
              <m:t>cys</m:t>
            </m:r>
          </m:sub>
        </m:sSub>
      </m:oMath>
      <w:r w:rsidRPr="00464DCD">
        <w:rPr>
          <w:rFonts w:ascii="Times New Roman" w:hAnsi="Times New Roman" w:cs="Times New Roman"/>
          <w:sz w:val="24"/>
          <w:szCs w:val="24"/>
          <w:lang w:val="en-IN"/>
        </w:rPr>
        <w:t xml:space="preserve"> =125 </w:t>
      </w:r>
      <w:r w:rsidRPr="00464DCD">
        <w:rPr>
          <w:rFonts w:ascii="Times New Roman" w:hAnsi="Times New Roman" w:cs="Times New Roman"/>
          <w:color w:val="000000"/>
          <w:sz w:val="24"/>
          <w:szCs w:val="24"/>
          <w:lang w:val="en-IN"/>
        </w:rPr>
        <w:t>are the Extinction coefficients of the individual amino acid residues.</w:t>
      </w:r>
    </w:p>
    <w:p w:rsidR="003D2512" w:rsidRPr="00464DCD" w:rsidRDefault="003D2512" w:rsidP="003D2512">
      <w:pPr>
        <w:pStyle w:val="ListParagraph"/>
        <w:numPr>
          <w:ilvl w:val="0"/>
          <w:numId w:val="5"/>
        </w:numPr>
        <w:tabs>
          <w:tab w:val="left" w:pos="180"/>
        </w:tabs>
        <w:spacing w:line="240" w:lineRule="auto"/>
        <w:ind w:left="0" w:right="29"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 xml:space="preserve">Absorbance (Optical Density): </w:t>
      </w:r>
      <w:r w:rsidRPr="00464DCD">
        <w:rPr>
          <w:rFonts w:ascii="Times New Roman" w:hAnsi="Times New Roman" w:cs="Times New Roman"/>
          <w:color w:val="000000"/>
          <w:sz w:val="24"/>
          <w:szCs w:val="24"/>
          <w:lang w:val="en-IN"/>
        </w:rPr>
        <w:t>For proteins measured in water at wavelength of 280nm the absorbance can be determined by the ratio of Extinction coefficient and the molecular weight of the protein. It is a representation of a material's light blocking ability</w:t>
      </w:r>
      <w:r w:rsidR="00F725F3">
        <w:rPr>
          <w:rFonts w:ascii="Times New Roman" w:hAnsi="Times New Roman" w:cs="Times New Roman"/>
          <w:color w:val="000000"/>
          <w:sz w:val="24"/>
          <w:szCs w:val="24"/>
          <w:lang w:val="en-IN"/>
        </w:rPr>
        <w:t xml:space="preserve">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w:t>
      </w:r>
    </w:p>
    <w:p w:rsidR="003D2512" w:rsidRPr="00464DCD" w:rsidRDefault="003D2512" w:rsidP="003D2512">
      <w:pPr>
        <w:spacing w:line="240" w:lineRule="auto"/>
        <w:ind w:right="29"/>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lastRenderedPageBreak/>
        <w:t>Mathematically absorbance is defined as:</w:t>
      </w:r>
    </w:p>
    <w:p w:rsidR="003D2512" w:rsidRPr="00464DCD" w:rsidRDefault="006D5295" w:rsidP="003D2512">
      <w:pPr>
        <w:spacing w:line="240" w:lineRule="auto"/>
        <w:ind w:right="29"/>
        <w:jc w:val="center"/>
        <w:rPr>
          <w:rFonts w:ascii="Times New Roman" w:hAnsi="Times New Roman" w:cs="Times New Roman"/>
          <w:color w:val="000000"/>
          <w:sz w:val="24"/>
          <w:szCs w:val="24"/>
          <w:lang w:val="en-IN"/>
        </w:rPr>
      </w:pPr>
      <w:r w:rsidRPr="00464DCD">
        <w:rPr>
          <w:rFonts w:ascii="Times New Roman" w:hAnsi="Times New Roman" w:cs="Times New Roman"/>
          <w:color w:val="000000"/>
          <w:position w:val="-10"/>
          <w:sz w:val="24"/>
          <w:szCs w:val="24"/>
          <w:lang w:val="en-IN"/>
        </w:rPr>
        <w:t xml:space="preserve">                        </w:t>
      </w:r>
      <w:r w:rsidR="00464DCD" w:rsidRPr="00464DCD">
        <w:rPr>
          <w:rFonts w:ascii="Times New Roman" w:hAnsi="Times New Roman" w:cs="Times New Roman"/>
          <w:color w:val="000000"/>
          <w:position w:val="-10"/>
          <w:sz w:val="24"/>
          <w:szCs w:val="24"/>
          <w:lang w:val="en-IN"/>
        </w:rPr>
        <w:t xml:space="preserve">       </w:t>
      </w:r>
      <w:r w:rsidRPr="00464DCD">
        <w:rPr>
          <w:rFonts w:ascii="Times New Roman" w:hAnsi="Times New Roman" w:cs="Times New Roman"/>
          <w:color w:val="000000"/>
          <w:position w:val="-10"/>
          <w:sz w:val="24"/>
          <w:szCs w:val="24"/>
          <w:lang w:val="en-IN"/>
        </w:rPr>
        <w:t xml:space="preserve"> </w:t>
      </w:r>
      <w:r w:rsidRPr="00464DCD">
        <w:rPr>
          <w:rFonts w:ascii="Times New Roman" w:hAnsi="Times New Roman" w:cs="Times New Roman"/>
          <w:color w:val="000000"/>
          <w:position w:val="-10"/>
          <w:sz w:val="24"/>
          <w:szCs w:val="24"/>
          <w:lang w:val="en-IN"/>
        </w:rPr>
        <w:object w:dxaOrig="3420" w:dyaOrig="300">
          <v:shape id="_x0000_i1028" type="#_x0000_t75" style="width:178.5pt;height:15pt" o:ole="">
            <v:imagedata r:id="rId20" o:title=""/>
          </v:shape>
          <o:OLEObject Type="Embed" ProgID="Equation.DSMT4" ShapeID="_x0000_i1028" DrawAspect="Content" ObjectID="_1613311278" r:id="rId21"/>
        </w:object>
      </w:r>
      <w:r w:rsidR="003D2512" w:rsidRPr="00464DCD">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t xml:space="preserve">                  </w:t>
      </w:r>
      <w:r w:rsidR="00464DCD" w:rsidRPr="00464DCD">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fldChar w:fldCharType="begin"/>
      </w:r>
      <w:r w:rsidRPr="00464DCD">
        <w:rPr>
          <w:rFonts w:ascii="Times New Roman" w:hAnsi="Times New Roman" w:cs="Times New Roman"/>
          <w:color w:val="000000"/>
          <w:sz w:val="24"/>
          <w:szCs w:val="24"/>
          <w:lang w:val="en-IN"/>
        </w:rPr>
        <w:instrText xml:space="preserve"> MACROBUTTON MTPlaceRef \* MERGEFORMAT </w:instrText>
      </w:r>
      <w:r w:rsidRPr="00464DCD">
        <w:rPr>
          <w:rFonts w:ascii="Times New Roman" w:hAnsi="Times New Roman" w:cs="Times New Roman"/>
          <w:color w:val="000000"/>
          <w:sz w:val="24"/>
          <w:szCs w:val="24"/>
          <w:lang w:val="en-IN"/>
        </w:rPr>
        <w:fldChar w:fldCharType="begin"/>
      </w:r>
      <w:r w:rsidRPr="00464DCD">
        <w:rPr>
          <w:rFonts w:ascii="Times New Roman" w:hAnsi="Times New Roman" w:cs="Times New Roman"/>
          <w:color w:val="000000"/>
          <w:sz w:val="24"/>
          <w:szCs w:val="24"/>
          <w:lang w:val="en-IN"/>
        </w:rPr>
        <w:instrText xml:space="preserve"> SEQ MTEqn \h \* MERGEFORMAT </w:instrText>
      </w:r>
      <w:r w:rsidRPr="00464DCD">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instrText>(</w:instrText>
      </w:r>
      <w:r w:rsidRPr="00464DCD">
        <w:rPr>
          <w:rFonts w:ascii="Times New Roman" w:hAnsi="Times New Roman" w:cs="Times New Roman"/>
          <w:color w:val="000000"/>
          <w:sz w:val="24"/>
          <w:szCs w:val="24"/>
          <w:lang w:val="en-IN"/>
        </w:rPr>
        <w:fldChar w:fldCharType="begin"/>
      </w:r>
      <w:r w:rsidRPr="00464DCD">
        <w:rPr>
          <w:rFonts w:ascii="Times New Roman" w:hAnsi="Times New Roman" w:cs="Times New Roman"/>
          <w:color w:val="000000"/>
          <w:sz w:val="24"/>
          <w:szCs w:val="24"/>
          <w:lang w:val="en-IN"/>
        </w:rPr>
        <w:instrText xml:space="preserve"> SEQ MTEqn \c \* Arabic \* MERGEFORMAT </w:instrText>
      </w:r>
      <w:r w:rsidRPr="00464DCD">
        <w:rPr>
          <w:rFonts w:ascii="Times New Roman" w:hAnsi="Times New Roman" w:cs="Times New Roman"/>
          <w:color w:val="000000"/>
          <w:sz w:val="24"/>
          <w:szCs w:val="24"/>
          <w:lang w:val="en-IN"/>
        </w:rPr>
        <w:fldChar w:fldCharType="separate"/>
      </w:r>
      <w:r w:rsidR="00C85DAD">
        <w:rPr>
          <w:rFonts w:ascii="Times New Roman" w:hAnsi="Times New Roman" w:cs="Times New Roman"/>
          <w:noProof/>
          <w:color w:val="000000"/>
          <w:sz w:val="24"/>
          <w:szCs w:val="24"/>
          <w:lang w:val="en-IN"/>
        </w:rPr>
        <w:instrText>4</w:instrText>
      </w:r>
      <w:r w:rsidRPr="00464DCD">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instrText>)</w:instrText>
      </w:r>
      <w:r w:rsidRPr="00464DCD">
        <w:rPr>
          <w:rFonts w:ascii="Times New Roman" w:hAnsi="Times New Roman" w:cs="Times New Roman"/>
          <w:color w:val="000000"/>
          <w:sz w:val="24"/>
          <w:szCs w:val="24"/>
          <w:lang w:val="en-IN"/>
        </w:rPr>
        <w:fldChar w:fldCharType="end"/>
      </w:r>
      <w:r w:rsidR="003D2512" w:rsidRPr="00464DCD">
        <w:rPr>
          <w:rFonts w:ascii="Times New Roman" w:hAnsi="Times New Roman" w:cs="Times New Roman"/>
          <w:color w:val="000000"/>
          <w:sz w:val="24"/>
          <w:szCs w:val="24"/>
          <w:lang w:val="en-IN"/>
        </w:rPr>
        <w:t xml:space="preserve">        </w:t>
      </w:r>
    </w:p>
    <w:p w:rsidR="003D2512" w:rsidRPr="00464DCD" w:rsidRDefault="003D2512" w:rsidP="003D2512">
      <w:pPr>
        <w:pStyle w:val="ListParagraph"/>
        <w:numPr>
          <w:ilvl w:val="0"/>
          <w:numId w:val="5"/>
        </w:numPr>
        <w:tabs>
          <w:tab w:val="left" w:pos="0"/>
          <w:tab w:val="left" w:pos="180"/>
        </w:tabs>
        <w:spacing w:line="240" w:lineRule="auto"/>
        <w:ind w:left="0" w:right="29"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Number of Negatively Charged Residues (</w:t>
      </w:r>
      <m:oMath>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N</m:t>
            </m:r>
          </m:e>
          <m:sub>
            <m:r>
              <m:rPr>
                <m:sty m:val="b"/>
              </m:rPr>
              <w:rPr>
                <w:rFonts w:ascii="Cambria Math" w:hAnsi="Cambria Math" w:cs="Times New Roman"/>
                <w:color w:val="000000"/>
                <w:sz w:val="24"/>
                <w:szCs w:val="24"/>
                <w:lang w:val="en-IN"/>
              </w:rPr>
              <m:t>neg</m:t>
            </m:r>
          </m:sub>
        </m:sSub>
      </m:oMath>
      <w:r w:rsidRPr="00464DCD">
        <w:rPr>
          <w:rFonts w:ascii="Times New Roman" w:hAnsi="Times New Roman" w:cs="Times New Roman"/>
          <w:b/>
          <w:color w:val="000000"/>
          <w:sz w:val="24"/>
          <w:szCs w:val="24"/>
          <w:lang w:val="en-IN"/>
        </w:rPr>
        <w:t xml:space="preserve">): </w:t>
      </w:r>
      <w:r w:rsidRPr="00464DCD">
        <w:rPr>
          <w:rFonts w:ascii="Times New Roman" w:hAnsi="Times New Roman" w:cs="Times New Roman"/>
          <w:color w:val="000000"/>
          <w:sz w:val="24"/>
          <w:szCs w:val="24"/>
          <w:lang w:val="en-IN"/>
        </w:rPr>
        <w:t>This can be calculated from the composition of Aspartic acid and Glutamic acid</w:t>
      </w:r>
      <w:r w:rsidR="00F725F3">
        <w:rPr>
          <w:rFonts w:ascii="Times New Roman" w:hAnsi="Times New Roman" w:cs="Times New Roman"/>
          <w:color w:val="000000"/>
          <w:sz w:val="24"/>
          <w:szCs w:val="24"/>
          <w:lang w:val="en-IN"/>
        </w:rPr>
        <w:t xml:space="preserve">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w:t>
      </w:r>
    </w:p>
    <w:p w:rsidR="003D2512" w:rsidRPr="00464DCD" w:rsidRDefault="003D2512" w:rsidP="003D2512">
      <w:pPr>
        <w:pStyle w:val="ListParagraph"/>
        <w:ind w:right="27"/>
        <w:rPr>
          <w:rFonts w:ascii="Times New Roman" w:hAnsi="Times New Roman" w:cs="Times New Roman"/>
          <w:sz w:val="24"/>
          <w:szCs w:val="24"/>
          <w:lang w:val="en-IN"/>
        </w:rPr>
      </w:pPr>
    </w:p>
    <w:p w:rsidR="003D2512" w:rsidRPr="00464DCD" w:rsidRDefault="003D2512" w:rsidP="003D2512">
      <w:pPr>
        <w:pStyle w:val="ListParagraph"/>
        <w:numPr>
          <w:ilvl w:val="0"/>
          <w:numId w:val="5"/>
        </w:numPr>
        <w:tabs>
          <w:tab w:val="left" w:pos="180"/>
        </w:tabs>
        <w:spacing w:line="240" w:lineRule="auto"/>
        <w:ind w:left="0" w:right="29"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Number of Positively Charged Residues (</w:t>
      </w:r>
      <m:oMath>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N</m:t>
            </m:r>
          </m:e>
          <m:sub>
            <m:r>
              <m:rPr>
                <m:sty m:val="b"/>
              </m:rPr>
              <w:rPr>
                <w:rFonts w:ascii="Cambria Math" w:hAnsi="Cambria Math" w:cs="Times New Roman"/>
                <w:color w:val="000000"/>
                <w:sz w:val="24"/>
                <w:szCs w:val="24"/>
                <w:lang w:val="en-IN"/>
              </w:rPr>
              <m:t>pos</m:t>
            </m:r>
          </m:sub>
        </m:sSub>
      </m:oMath>
      <w:r w:rsidRPr="00464DCD">
        <w:rPr>
          <w:rFonts w:ascii="Times New Roman" w:hAnsi="Times New Roman" w:cs="Times New Roman"/>
          <w:b/>
          <w:color w:val="000000"/>
          <w:sz w:val="24"/>
          <w:szCs w:val="24"/>
          <w:lang w:val="en-IN"/>
        </w:rPr>
        <w:t xml:space="preserve">): </w:t>
      </w:r>
      <w:r w:rsidRPr="00464DCD">
        <w:rPr>
          <w:rFonts w:ascii="Times New Roman" w:hAnsi="Times New Roman" w:cs="Times New Roman"/>
          <w:color w:val="000000"/>
          <w:sz w:val="24"/>
          <w:szCs w:val="24"/>
          <w:lang w:val="en-IN"/>
        </w:rPr>
        <w:t>This can be calculated from the composition of Arginine and Lysine</w:t>
      </w:r>
      <w:r w:rsidR="00F725F3">
        <w:rPr>
          <w:rFonts w:ascii="Times New Roman" w:hAnsi="Times New Roman" w:cs="Times New Roman"/>
          <w:color w:val="000000"/>
          <w:sz w:val="24"/>
          <w:szCs w:val="24"/>
          <w:lang w:val="en-IN"/>
        </w:rPr>
        <w:t xml:space="preserve">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w:t>
      </w:r>
    </w:p>
    <w:p w:rsidR="003D2512" w:rsidRPr="00464DCD" w:rsidRDefault="003D2512" w:rsidP="003D2512">
      <w:pPr>
        <w:pStyle w:val="ListParagraph"/>
        <w:tabs>
          <w:tab w:val="left" w:pos="180"/>
        </w:tabs>
        <w:ind w:left="0" w:right="27"/>
        <w:rPr>
          <w:rFonts w:ascii="Times New Roman" w:hAnsi="Times New Roman" w:cs="Times New Roman"/>
          <w:b/>
          <w:color w:val="000000"/>
          <w:sz w:val="24"/>
          <w:szCs w:val="24"/>
          <w:lang w:val="en-IN"/>
        </w:rPr>
      </w:pPr>
    </w:p>
    <w:p w:rsidR="00BE4265" w:rsidRPr="00B152B5" w:rsidRDefault="003D2512" w:rsidP="00BE4265">
      <w:pPr>
        <w:pStyle w:val="ListParagraph"/>
        <w:numPr>
          <w:ilvl w:val="0"/>
          <w:numId w:val="5"/>
        </w:numPr>
        <w:tabs>
          <w:tab w:val="left" w:pos="180"/>
        </w:tabs>
        <w:spacing w:line="240" w:lineRule="auto"/>
        <w:ind w:left="0" w:right="29"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 xml:space="preserve">Aliphatic Index (AI): </w:t>
      </w:r>
      <w:r w:rsidRPr="00464DCD">
        <w:rPr>
          <w:rFonts w:ascii="Times New Roman" w:hAnsi="Times New Roman" w:cs="Times New Roman"/>
          <w:color w:val="000000"/>
          <w:sz w:val="24"/>
          <w:szCs w:val="24"/>
          <w:lang w:val="en-IN"/>
        </w:rPr>
        <w:t>The aliphatic index of a protein is defined as the relative volume occupied by aliphatic side chains (alanine, valine, isoleucine, and leucine). It may be regarded as a positive factor for the increase of thermo stability of globular</w:t>
      </w:r>
      <w:r w:rsidR="00F725F3">
        <w:rPr>
          <w:rFonts w:ascii="Times New Roman" w:hAnsi="Times New Roman" w:cs="Times New Roman"/>
          <w:color w:val="000000"/>
          <w:sz w:val="24"/>
          <w:szCs w:val="24"/>
          <w:lang w:val="en-IN"/>
        </w:rPr>
        <w:t xml:space="preserve">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w:t>
      </w:r>
    </w:p>
    <w:p w:rsidR="003D2512" w:rsidRPr="00464DCD" w:rsidRDefault="003D2512" w:rsidP="003D2512">
      <w:pPr>
        <w:ind w:right="29"/>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Mathematically aliphatic index is defined as:</w:t>
      </w:r>
    </w:p>
    <w:p w:rsidR="003D2512" w:rsidRPr="00464DCD" w:rsidRDefault="00464DCD" w:rsidP="006D5295">
      <w:pPr>
        <w:rPr>
          <w:rFonts w:ascii="Times New Roman" w:hAnsi="Times New Roman" w:cs="Times New Roman"/>
          <w:sz w:val="24"/>
          <w:szCs w:val="24"/>
        </w:rPr>
      </w:pPr>
      <w:r>
        <w:rPr>
          <w:rFonts w:ascii="Times New Roman" w:hAnsi="Times New Roman" w:cs="Times New Roman"/>
          <w:sz w:val="24"/>
          <w:szCs w:val="24"/>
          <w:lang w:val="en-IN"/>
        </w:rPr>
        <w:t xml:space="preserve">                                </w:t>
      </w:r>
      <w:r w:rsidR="006D5295" w:rsidRPr="00464DCD">
        <w:rPr>
          <w:rFonts w:ascii="Times New Roman" w:hAnsi="Times New Roman" w:cs="Times New Roman"/>
          <w:sz w:val="24"/>
          <w:szCs w:val="24"/>
          <w:lang w:val="en-IN"/>
        </w:rPr>
        <w:t xml:space="preserve"> </w:t>
      </w:r>
      <w:r w:rsidR="006D5295" w:rsidRPr="00464DCD">
        <w:rPr>
          <w:rFonts w:ascii="Times New Roman" w:hAnsi="Times New Roman" w:cs="Times New Roman"/>
          <w:position w:val="-12"/>
          <w:sz w:val="24"/>
          <w:szCs w:val="24"/>
          <w:lang w:val="en-IN"/>
        </w:rPr>
        <w:object w:dxaOrig="3420" w:dyaOrig="360">
          <v:shape id="_x0000_i1029" type="#_x0000_t75" style="width:171pt;height:18pt" o:ole="">
            <v:imagedata r:id="rId22" o:title=""/>
          </v:shape>
          <o:OLEObject Type="Embed" ProgID="Equation.DSMT4" ShapeID="_x0000_i1029" DrawAspect="Content" ObjectID="_1613311279" r:id="rId23"/>
        </w:object>
      </w:r>
      <w:r>
        <w:rPr>
          <w:rFonts w:ascii="Times New Roman" w:hAnsi="Times New Roman" w:cs="Times New Roman"/>
          <w:sz w:val="24"/>
          <w:szCs w:val="24"/>
          <w:lang w:val="en-IN"/>
        </w:rPr>
        <w:t xml:space="preserve">      </w:t>
      </w:r>
      <w:r w:rsidR="006D5295" w:rsidRPr="00464DCD">
        <w:rPr>
          <w:rFonts w:ascii="Times New Roman" w:hAnsi="Times New Roman" w:cs="Times New Roman"/>
          <w:sz w:val="24"/>
          <w:szCs w:val="24"/>
          <w:lang w:val="en-IN"/>
        </w:rPr>
        <w:t xml:space="preserve">                                </w:t>
      </w:r>
      <w:r w:rsidR="006D5295" w:rsidRPr="00464DCD">
        <w:rPr>
          <w:rFonts w:ascii="Times New Roman" w:hAnsi="Times New Roman" w:cs="Times New Roman"/>
          <w:sz w:val="24"/>
          <w:szCs w:val="24"/>
          <w:lang w:val="en-IN"/>
        </w:rPr>
        <w:fldChar w:fldCharType="begin"/>
      </w:r>
      <w:r w:rsidR="006D5295" w:rsidRPr="00464DCD">
        <w:rPr>
          <w:rFonts w:ascii="Times New Roman" w:hAnsi="Times New Roman" w:cs="Times New Roman"/>
          <w:sz w:val="24"/>
          <w:szCs w:val="24"/>
          <w:lang w:val="en-IN"/>
        </w:rPr>
        <w:instrText xml:space="preserve"> MACROBUTTON MTPlaceRef \* MERGEFORMAT </w:instrText>
      </w:r>
      <w:r w:rsidR="006D5295" w:rsidRPr="00464DCD">
        <w:rPr>
          <w:rFonts w:ascii="Times New Roman" w:hAnsi="Times New Roman" w:cs="Times New Roman"/>
          <w:sz w:val="24"/>
          <w:szCs w:val="24"/>
          <w:lang w:val="en-IN"/>
        </w:rPr>
        <w:fldChar w:fldCharType="begin"/>
      </w:r>
      <w:r w:rsidR="006D5295" w:rsidRPr="00464DCD">
        <w:rPr>
          <w:rFonts w:ascii="Times New Roman" w:hAnsi="Times New Roman" w:cs="Times New Roman"/>
          <w:sz w:val="24"/>
          <w:szCs w:val="24"/>
          <w:lang w:val="en-IN"/>
        </w:rPr>
        <w:instrText xml:space="preserve"> SEQ MTEqn \h \* MERGEFORMAT </w:instrText>
      </w:r>
      <w:r w:rsidR="006D5295" w:rsidRPr="00464DCD">
        <w:rPr>
          <w:rFonts w:ascii="Times New Roman" w:hAnsi="Times New Roman" w:cs="Times New Roman"/>
          <w:sz w:val="24"/>
          <w:szCs w:val="24"/>
          <w:lang w:val="en-IN"/>
        </w:rPr>
        <w:fldChar w:fldCharType="end"/>
      </w:r>
      <w:r w:rsidR="006D5295" w:rsidRPr="00464DCD">
        <w:rPr>
          <w:rFonts w:ascii="Times New Roman" w:hAnsi="Times New Roman" w:cs="Times New Roman"/>
          <w:sz w:val="24"/>
          <w:szCs w:val="24"/>
          <w:lang w:val="en-IN"/>
        </w:rPr>
        <w:instrText>(</w:instrText>
      </w:r>
      <w:r w:rsidR="006D5295" w:rsidRPr="00464DCD">
        <w:rPr>
          <w:rFonts w:ascii="Times New Roman" w:hAnsi="Times New Roman" w:cs="Times New Roman"/>
          <w:sz w:val="24"/>
          <w:szCs w:val="24"/>
          <w:lang w:val="en-IN"/>
        </w:rPr>
        <w:fldChar w:fldCharType="begin"/>
      </w:r>
      <w:r w:rsidR="006D5295" w:rsidRPr="00464DCD">
        <w:rPr>
          <w:rFonts w:ascii="Times New Roman" w:hAnsi="Times New Roman" w:cs="Times New Roman"/>
          <w:sz w:val="24"/>
          <w:szCs w:val="24"/>
          <w:lang w:val="en-IN"/>
        </w:rPr>
        <w:instrText xml:space="preserve"> SEQ MTEqn \c \* Arabic \* MERGEFORMAT </w:instrText>
      </w:r>
      <w:r w:rsidR="006D5295" w:rsidRPr="00464DCD">
        <w:rPr>
          <w:rFonts w:ascii="Times New Roman" w:hAnsi="Times New Roman" w:cs="Times New Roman"/>
          <w:sz w:val="24"/>
          <w:szCs w:val="24"/>
          <w:lang w:val="en-IN"/>
        </w:rPr>
        <w:fldChar w:fldCharType="separate"/>
      </w:r>
      <w:r w:rsidR="00C85DAD">
        <w:rPr>
          <w:rFonts w:ascii="Times New Roman" w:hAnsi="Times New Roman" w:cs="Times New Roman"/>
          <w:noProof/>
          <w:sz w:val="24"/>
          <w:szCs w:val="24"/>
          <w:lang w:val="en-IN"/>
        </w:rPr>
        <w:instrText>5</w:instrText>
      </w:r>
      <w:r w:rsidR="006D5295" w:rsidRPr="00464DCD">
        <w:rPr>
          <w:rFonts w:ascii="Times New Roman" w:hAnsi="Times New Roman" w:cs="Times New Roman"/>
          <w:sz w:val="24"/>
          <w:szCs w:val="24"/>
          <w:lang w:val="en-IN"/>
        </w:rPr>
        <w:fldChar w:fldCharType="end"/>
      </w:r>
      <w:r w:rsidR="006D5295" w:rsidRPr="00464DCD">
        <w:rPr>
          <w:rFonts w:ascii="Times New Roman" w:hAnsi="Times New Roman" w:cs="Times New Roman"/>
          <w:sz w:val="24"/>
          <w:szCs w:val="24"/>
          <w:lang w:val="en-IN"/>
        </w:rPr>
        <w:instrText>)</w:instrText>
      </w:r>
      <w:r w:rsidR="006D5295" w:rsidRPr="00464DCD">
        <w:rPr>
          <w:rFonts w:ascii="Times New Roman" w:hAnsi="Times New Roman" w:cs="Times New Roman"/>
          <w:sz w:val="24"/>
          <w:szCs w:val="24"/>
          <w:lang w:val="en-IN"/>
        </w:rPr>
        <w:fldChar w:fldCharType="end"/>
      </w:r>
    </w:p>
    <w:p w:rsidR="003D2512" w:rsidRPr="00464DCD" w:rsidRDefault="003D2512" w:rsidP="003D2512">
      <w:pPr>
        <w:spacing w:line="240" w:lineRule="auto"/>
        <w:ind w:right="29"/>
        <w:jc w:val="both"/>
        <w:rPr>
          <w:rFonts w:ascii="Times New Roman" w:hAnsi="Times New Roman" w:cs="Times New Roman"/>
          <w:color w:val="000000"/>
          <w:sz w:val="24"/>
          <w:szCs w:val="24"/>
          <w:lang w:val="en-IN"/>
        </w:rPr>
      </w:pPr>
      <w:r w:rsidRPr="00464DCD">
        <w:rPr>
          <w:rFonts w:ascii="Times New Roman" w:hAnsi="Times New Roman" w:cs="Times New Roman"/>
          <w:color w:val="000000"/>
          <w:sz w:val="24"/>
          <w:szCs w:val="24"/>
          <w:lang w:val="en-IN"/>
        </w:rPr>
        <w:t xml:space="preserve">where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X</m:t>
            </m:r>
          </m:e>
          <m:sub>
            <m:r>
              <m:rPr>
                <m:sty m:val="p"/>
              </m:rPr>
              <w:rPr>
                <w:rFonts w:ascii="Cambria Math" w:hAnsi="Cambria Math" w:cs="Times New Roman"/>
                <w:sz w:val="24"/>
                <w:szCs w:val="24"/>
                <w:lang w:val="en-IN"/>
              </w:rPr>
              <m:t>ala</m:t>
            </m:r>
          </m:sub>
        </m:sSub>
      </m:oMath>
      <w:r w:rsidRPr="00464DCD">
        <w:rPr>
          <w:rFonts w:ascii="Times New Roman" w:hAnsi="Times New Roman" w:cs="Times New Roman"/>
          <w:sz w:val="24"/>
          <w:szCs w:val="24"/>
          <w:lang w:val="en-IN"/>
        </w:rPr>
        <w:t xml:space="preserve"> ,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X</m:t>
            </m:r>
          </m:e>
          <m:sub>
            <m:r>
              <m:rPr>
                <m:sty m:val="p"/>
              </m:rPr>
              <w:rPr>
                <w:rFonts w:ascii="Cambria Math" w:hAnsi="Cambria Math" w:cs="Times New Roman"/>
                <w:sz w:val="24"/>
                <w:szCs w:val="24"/>
                <w:lang w:val="en-IN"/>
              </w:rPr>
              <m:t>val</m:t>
            </m:r>
          </m:sub>
        </m:sSub>
      </m:oMath>
      <w:r w:rsidRPr="00464DCD">
        <w:rPr>
          <w:rFonts w:ascii="Times New Roman" w:hAnsi="Times New Roman" w:cs="Times New Roman"/>
          <w:sz w:val="24"/>
          <w:szCs w:val="24"/>
          <w:lang w:val="en-IN"/>
        </w:rPr>
        <w:t xml:space="preserve">  ,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X</m:t>
            </m:r>
          </m:e>
          <m:sub>
            <m:r>
              <m:rPr>
                <m:sty m:val="p"/>
              </m:rPr>
              <w:rPr>
                <w:rFonts w:ascii="Cambria Math" w:hAnsi="Cambria Math" w:cs="Times New Roman"/>
                <w:sz w:val="24"/>
                <w:szCs w:val="24"/>
                <w:lang w:val="en-IN"/>
              </w:rPr>
              <m:t>ile</m:t>
            </m:r>
          </m:sub>
        </m:sSub>
      </m:oMath>
      <w:r w:rsidRPr="00464DCD">
        <w:rPr>
          <w:rFonts w:ascii="Times New Roman" w:hAnsi="Times New Roman" w:cs="Times New Roman"/>
          <w:sz w:val="24"/>
          <w:szCs w:val="24"/>
          <w:lang w:val="en-IN"/>
        </w:rPr>
        <w:t xml:space="preserve">  and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X</m:t>
            </m:r>
          </m:e>
          <m:sub>
            <m:r>
              <m:rPr>
                <m:sty m:val="p"/>
              </m:rPr>
              <w:rPr>
                <w:rFonts w:ascii="Cambria Math" w:hAnsi="Cambria Math" w:cs="Times New Roman"/>
                <w:sz w:val="24"/>
                <w:szCs w:val="24"/>
                <w:lang w:val="en-IN"/>
              </w:rPr>
              <m:t>leu</m:t>
            </m:r>
          </m:sub>
        </m:sSub>
      </m:oMath>
      <w:r w:rsidRPr="00464DCD">
        <w:rPr>
          <w:rFonts w:ascii="Times New Roman" w:hAnsi="Times New Roman" w:cs="Times New Roman"/>
          <w:sz w:val="24"/>
          <w:szCs w:val="24"/>
          <w:lang w:val="en-IN"/>
        </w:rPr>
        <w:t xml:space="preserve"> </w:t>
      </w:r>
      <w:r w:rsidRPr="00464DCD">
        <w:rPr>
          <w:rFonts w:ascii="Times New Roman" w:hAnsi="Times New Roman" w:cs="Times New Roman"/>
          <w:color w:val="000000"/>
          <w:sz w:val="24"/>
          <w:szCs w:val="24"/>
          <w:lang w:val="en-IN"/>
        </w:rPr>
        <w:t>are the mole percentages of alanine, valine, isoleucine and leucine respectively. Coefficients a and b are the relative volume of valine side chain and side chains to the side chain of alanine i.e. a = 2.9 and b = 3.9.</w:t>
      </w:r>
    </w:p>
    <w:p w:rsidR="003D2512" w:rsidRPr="00464DCD" w:rsidRDefault="0055143B" w:rsidP="003D2512">
      <w:pPr>
        <w:pStyle w:val="ListParagraph"/>
        <w:numPr>
          <w:ilvl w:val="0"/>
          <w:numId w:val="5"/>
        </w:numPr>
        <w:tabs>
          <w:tab w:val="left" w:pos="180"/>
        </w:tabs>
        <w:spacing w:line="240" w:lineRule="auto"/>
        <w:ind w:left="0" w:right="-32" w:firstLine="0"/>
        <w:jc w:val="both"/>
        <w:rPr>
          <w:rFonts w:ascii="Times New Roman" w:hAnsi="Times New Roman" w:cs="Times New Roman"/>
          <w:b/>
          <w:color w:val="000000"/>
          <w:sz w:val="24"/>
          <w:szCs w:val="24"/>
          <w:lang w:val="en-IN"/>
        </w:rPr>
      </w:pPr>
      <w:r w:rsidRPr="00464DCD">
        <w:rPr>
          <w:rFonts w:ascii="Times New Roman" w:hAnsi="Times New Roman" w:cs="Times New Roman"/>
          <w:b/>
          <w:color w:val="000000"/>
          <w:sz w:val="24"/>
          <w:szCs w:val="24"/>
          <w:lang w:val="en-IN"/>
        </w:rPr>
        <w:t>Compute IP/M</w:t>
      </w:r>
      <w:r w:rsidR="003D2512" w:rsidRPr="00464DCD">
        <w:rPr>
          <w:rFonts w:ascii="Times New Roman" w:hAnsi="Times New Roman" w:cs="Times New Roman"/>
          <w:b/>
          <w:color w:val="000000"/>
          <w:sz w:val="24"/>
          <w:szCs w:val="24"/>
          <w:lang w:val="en-IN"/>
        </w:rPr>
        <w:t xml:space="preserve">ol weight: </w:t>
      </w:r>
      <w:r w:rsidR="003D2512" w:rsidRPr="00464DCD">
        <w:rPr>
          <w:rFonts w:ascii="Times New Roman" w:hAnsi="Times New Roman" w:cs="Times New Roman"/>
          <w:color w:val="000000"/>
          <w:sz w:val="24"/>
          <w:szCs w:val="24"/>
          <w:lang w:val="en-IN"/>
        </w:rPr>
        <w:t xml:space="preserve">It calculates the isoelectric point by molecular weight </w:t>
      </w:r>
      <w:r w:rsidR="00F725F3">
        <w:rPr>
          <w:rFonts w:ascii="Times New Roman" w:hAnsi="Times New Roman" w:cs="Times New Roman"/>
          <w:color w:val="000000"/>
          <w:sz w:val="24"/>
          <w:szCs w:val="24"/>
          <w:lang w:val="en-IN"/>
        </w:rPr>
        <w:fldChar w:fldCharType="begin"/>
      </w:r>
      <w:r w:rsidR="00F725F3">
        <w:rPr>
          <w:rFonts w:ascii="Times New Roman" w:hAnsi="Times New Roman" w:cs="Times New Roman"/>
          <w:color w:val="000000"/>
          <w:sz w:val="24"/>
          <w:szCs w:val="24"/>
          <w:lang w:val="en-IN"/>
        </w:rPr>
        <w:instrText xml:space="preserve"> ADDIN EN.CITE &lt;EndNote&gt;&lt;Cite&gt;&lt;Author&gt;Singh&lt;/Author&gt;&lt;Year&gt;2008&lt;/Year&gt;&lt;RecNum&gt;25&lt;/RecNum&gt;&lt;DisplayText&gt;(Singh et al. 2008)&lt;/DisplayText&gt;&lt;record&gt;&lt;rec-number&gt;25&lt;/rec-number&gt;&lt;foreign-keys&gt;&lt;key app="EN" db-id="a5wtfr2s4s9v96eta27vv5z2d225ar2dvrfa" timestamp="1516033824"&gt;25&lt;/key&gt;&lt;/foreign-keys&gt;&lt;ref-type name="Journal Article"&gt;17&lt;/ref-type&gt;&lt;contributors&gt;&lt;authors&gt;&lt;author&gt;Singh,M. &lt;/author&gt;&lt;author&gt;Wadhwa,P. K. &lt;/author&gt;&lt;author&gt;Kaur, S.&lt;/author&gt;&lt;/authors&gt;&lt;/contributors&gt;&lt;titles&gt;&lt;title&gt;Predicting Protein Function using Decision Tree&lt;/title&gt;&lt;secondary-title&gt;World Academy of Science, Engineering and Technology&lt;/secondary-title&gt;&lt;/titles&gt;&lt;periodical&gt;&lt;full-title&gt;World Academy of Science, Engineering and Technology&lt;/full-title&gt;&lt;/periodical&gt;&lt;pages&gt;300-303&lt;/pages&gt;&lt;volume&gt;2&lt;/volume&gt;&lt;number&gt;3&lt;/number&gt;&lt;dates&gt;&lt;year&gt;2008&lt;/year&gt;&lt;/dates&gt;&lt;urls&gt;&lt;/urls&gt;&lt;/record&gt;&lt;/Cite&gt;&lt;/EndNote&gt;</w:instrText>
      </w:r>
      <w:r w:rsidR="00F725F3">
        <w:rPr>
          <w:rFonts w:ascii="Times New Roman" w:hAnsi="Times New Roman" w:cs="Times New Roman"/>
          <w:color w:val="000000"/>
          <w:sz w:val="24"/>
          <w:szCs w:val="24"/>
          <w:lang w:val="en-IN"/>
        </w:rPr>
        <w:fldChar w:fldCharType="separate"/>
      </w:r>
      <w:r w:rsidR="00F725F3">
        <w:rPr>
          <w:rFonts w:ascii="Times New Roman" w:hAnsi="Times New Roman" w:cs="Times New Roman"/>
          <w:noProof/>
          <w:color w:val="000000"/>
          <w:sz w:val="24"/>
          <w:szCs w:val="24"/>
          <w:lang w:val="en-IN"/>
        </w:rPr>
        <w:t>(Singh et al. 2008)</w:t>
      </w:r>
      <w:r w:rsidR="00F725F3">
        <w:rPr>
          <w:rFonts w:ascii="Times New Roman" w:hAnsi="Times New Roman" w:cs="Times New Roman"/>
          <w:color w:val="000000"/>
          <w:sz w:val="24"/>
          <w:szCs w:val="24"/>
          <w:lang w:val="en-IN"/>
        </w:rPr>
        <w:fldChar w:fldCharType="end"/>
      </w:r>
      <w:r w:rsidR="00F725F3">
        <w:rPr>
          <w:rFonts w:ascii="Times New Roman" w:hAnsi="Times New Roman" w:cs="Times New Roman"/>
          <w:color w:val="000000"/>
          <w:sz w:val="24"/>
          <w:szCs w:val="24"/>
          <w:lang w:val="en-IN"/>
        </w:rPr>
        <w:t xml:space="preserve"> </w:t>
      </w:r>
      <w:r w:rsidR="003D2512" w:rsidRPr="00464DCD">
        <w:rPr>
          <w:rFonts w:ascii="Times New Roman" w:hAnsi="Times New Roman" w:cs="Times New Roman"/>
          <w:color w:val="000000"/>
          <w:sz w:val="24"/>
          <w:szCs w:val="24"/>
          <w:lang w:val="en-IN"/>
        </w:rPr>
        <w:t>of the input amino acid sequence. IP stands for isoelectric point of the input amino acid sequence. Mol weight stands for molecular weight of the input amino acid sequence.</w:t>
      </w:r>
    </w:p>
    <w:p w:rsidR="004D58DD" w:rsidRPr="00464DCD" w:rsidRDefault="004D58DD" w:rsidP="004D58DD">
      <w:pPr>
        <w:pStyle w:val="ListParagraph"/>
        <w:tabs>
          <w:tab w:val="left" w:pos="180"/>
        </w:tabs>
        <w:spacing w:line="240" w:lineRule="auto"/>
        <w:ind w:left="0" w:right="-32"/>
        <w:jc w:val="both"/>
        <w:rPr>
          <w:rFonts w:ascii="Times New Roman" w:hAnsi="Times New Roman" w:cs="Times New Roman"/>
          <w:b/>
          <w:color w:val="000000"/>
          <w:sz w:val="24"/>
          <w:szCs w:val="24"/>
          <w:lang w:val="en-IN"/>
        </w:rPr>
      </w:pPr>
    </w:p>
    <w:p w:rsidR="004D58DD" w:rsidRPr="00464DCD" w:rsidRDefault="004D58DD" w:rsidP="004D58DD">
      <w:pPr>
        <w:pStyle w:val="ListParagraph"/>
        <w:numPr>
          <w:ilvl w:val="0"/>
          <w:numId w:val="5"/>
        </w:numPr>
        <w:tabs>
          <w:tab w:val="left" w:pos="180"/>
        </w:tabs>
        <w:spacing w:line="240" w:lineRule="auto"/>
        <w:ind w:left="0" w:right="-29" w:firstLine="0"/>
        <w:jc w:val="both"/>
        <w:rPr>
          <w:rFonts w:ascii="Times New Roman" w:hAnsi="Times New Roman" w:cs="Times New Roman"/>
          <w:color w:val="000000"/>
          <w:sz w:val="24"/>
          <w:szCs w:val="24"/>
          <w:lang w:val="en-IN"/>
        </w:rPr>
      </w:pPr>
      <w:r w:rsidRPr="00464DCD">
        <w:rPr>
          <w:rFonts w:ascii="Times New Roman" w:hAnsi="Times New Roman" w:cs="Times New Roman"/>
          <w:b/>
          <w:bCs/>
          <w:color w:val="000000"/>
          <w:sz w:val="24"/>
          <w:szCs w:val="24"/>
        </w:rPr>
        <w:t xml:space="preserve">Grand average of hydropathicity (GRAVY): </w:t>
      </w:r>
      <w:r w:rsidRPr="00464DCD">
        <w:rPr>
          <w:rFonts w:ascii="Times New Roman" w:hAnsi="Times New Roman" w:cs="Times New Roman"/>
          <w:color w:val="000000"/>
          <w:sz w:val="24"/>
          <w:szCs w:val="24"/>
          <w:lang w:val="en-IN"/>
        </w:rPr>
        <w:t xml:space="preserve">The GRAVY value for a protein or a peptide </w:t>
      </w:r>
      <w:r w:rsidR="00B152B5">
        <w:rPr>
          <w:rFonts w:ascii="Times New Roman" w:hAnsi="Times New Roman" w:cs="Times New Roman"/>
          <w:color w:val="000000"/>
          <w:sz w:val="24"/>
          <w:szCs w:val="24"/>
          <w:lang w:val="en-IN"/>
        </w:rPr>
        <w:fldChar w:fldCharType="begin"/>
      </w:r>
      <w:r w:rsidR="00B152B5">
        <w:rPr>
          <w:rFonts w:ascii="Times New Roman" w:hAnsi="Times New Roman" w:cs="Times New Roman"/>
          <w:color w:val="000000"/>
          <w:sz w:val="24"/>
          <w:szCs w:val="24"/>
          <w:lang w:val="en-IN"/>
        </w:rPr>
        <w:instrText xml:space="preserve"> ADDIN EN.CITE &lt;EndNote&gt;&lt;Cite&gt;&lt;Author&gt;Kyte&lt;/Author&gt;&lt;Year&gt;1982&lt;/Year&gt;&lt;RecNum&gt;34&lt;/RecNum&gt;&lt;DisplayText&gt;(Kyte &amp;amp; Doolittle 1982)&lt;/DisplayText&gt;&lt;record&gt;&lt;rec-number&gt;34&lt;/rec-number&gt;&lt;foreign-keys&gt;&lt;key app="EN" db-id="a5wtfr2s4s9v96eta27vv5z2d225ar2dvrfa" timestamp="1516034884"&gt;34&lt;/key&gt;&lt;/foreign-keys&gt;&lt;ref-type name="Journal Article"&gt;17&lt;/ref-type&gt;&lt;contributors&gt;&lt;authors&gt;&lt;author&gt;Kyte, Jack&lt;/author&gt;&lt;author&gt;Doolittle, Russell F.&lt;/author&gt;&lt;/authors&gt;&lt;/contributors&gt;&lt;titles&gt;&lt;title&gt;A simple method for displaying the hydropathic character of a protein&lt;/title&gt;&lt;secondary-title&gt;Journal of Molecular Biology&lt;/secondary-title&gt;&lt;/titles&gt;&lt;periodical&gt;&lt;full-title&gt;Journal of Molecular Biology&lt;/full-title&gt;&lt;/periodical&gt;&lt;pages&gt;105-132&lt;/pages&gt;&lt;volume&gt;157&lt;/volume&gt;&lt;number&gt;1&lt;/number&gt;&lt;dates&gt;&lt;year&gt;1982&lt;/year&gt;&lt;pub-dates&gt;&lt;date&gt;1982/05/05/&lt;/date&gt;&lt;/pub-dates&gt;&lt;/dates&gt;&lt;isbn&gt;0022-2836&lt;/isbn&gt;&lt;urls&gt;&lt;related-urls&gt;&lt;url&gt;http://www.sciencedirect.com/science/article/pii/0022283682905150&lt;/url&gt;&lt;/related-urls&gt;&lt;/urls&gt;&lt;electronic-resource-num&gt;https://doi.org/10.1016/0022-2836(82)90515-0&lt;/electronic-resource-num&gt;&lt;/record&gt;&lt;/Cite&gt;&lt;/EndNote&gt;</w:instrText>
      </w:r>
      <w:r w:rsidR="00B152B5">
        <w:rPr>
          <w:rFonts w:ascii="Times New Roman" w:hAnsi="Times New Roman" w:cs="Times New Roman"/>
          <w:color w:val="000000"/>
          <w:sz w:val="24"/>
          <w:szCs w:val="24"/>
          <w:lang w:val="en-IN"/>
        </w:rPr>
        <w:fldChar w:fldCharType="separate"/>
      </w:r>
      <w:r w:rsidR="00B152B5">
        <w:rPr>
          <w:rFonts w:ascii="Times New Roman" w:hAnsi="Times New Roman" w:cs="Times New Roman"/>
          <w:noProof/>
          <w:color w:val="000000"/>
          <w:sz w:val="24"/>
          <w:szCs w:val="24"/>
          <w:lang w:val="en-IN"/>
        </w:rPr>
        <w:t>(Kyte &amp; Doolittle 1982)</w:t>
      </w:r>
      <w:r w:rsidR="00B152B5">
        <w:rPr>
          <w:rFonts w:ascii="Times New Roman" w:hAnsi="Times New Roman" w:cs="Times New Roman"/>
          <w:color w:val="000000"/>
          <w:sz w:val="24"/>
          <w:szCs w:val="24"/>
          <w:lang w:val="en-IN"/>
        </w:rPr>
        <w:fldChar w:fldCharType="end"/>
      </w:r>
      <w:r w:rsidR="00B152B5">
        <w:rPr>
          <w:rFonts w:ascii="Times New Roman" w:hAnsi="Times New Roman" w:cs="Times New Roman"/>
          <w:color w:val="000000"/>
          <w:sz w:val="24"/>
          <w:szCs w:val="24"/>
          <w:lang w:val="en-IN"/>
        </w:rPr>
        <w:t xml:space="preserve"> </w:t>
      </w:r>
      <w:r w:rsidRPr="00464DCD">
        <w:rPr>
          <w:rFonts w:ascii="Times New Roman" w:hAnsi="Times New Roman" w:cs="Times New Roman"/>
          <w:color w:val="000000"/>
          <w:sz w:val="24"/>
          <w:szCs w:val="24"/>
          <w:lang w:val="en-IN"/>
        </w:rPr>
        <w:t>is calculated by adding the hydropathy values of each amino acid residues and dividing by the number of residues in the sequence or length of the sequence. Increasing positive score indicates a greater hydrophobicity.</w:t>
      </w:r>
    </w:p>
    <w:p w:rsidR="004D58DD" w:rsidRPr="00464DCD" w:rsidRDefault="004D58DD" w:rsidP="004D58DD">
      <w:pPr>
        <w:pStyle w:val="ListParagraph"/>
        <w:tabs>
          <w:tab w:val="left" w:pos="180"/>
        </w:tabs>
        <w:spacing w:line="240" w:lineRule="auto"/>
        <w:ind w:left="0" w:right="-29"/>
        <w:jc w:val="both"/>
        <w:rPr>
          <w:rFonts w:ascii="Times New Roman" w:hAnsi="Times New Roman" w:cs="Times New Roman"/>
          <w:color w:val="000000"/>
          <w:sz w:val="24"/>
          <w:szCs w:val="24"/>
          <w:lang w:val="en-IN"/>
        </w:rPr>
      </w:pPr>
    </w:p>
    <w:p w:rsidR="004D58DD" w:rsidRPr="00464DCD" w:rsidRDefault="004D58DD" w:rsidP="00B3669D">
      <w:pPr>
        <w:pStyle w:val="ListParagraph"/>
        <w:numPr>
          <w:ilvl w:val="0"/>
          <w:numId w:val="5"/>
        </w:numPr>
        <w:tabs>
          <w:tab w:val="left" w:pos="180"/>
        </w:tabs>
        <w:spacing w:line="240" w:lineRule="auto"/>
        <w:ind w:left="0" w:right="-29" w:firstLine="0"/>
        <w:jc w:val="both"/>
        <w:rPr>
          <w:rFonts w:ascii="Times New Roman" w:hAnsi="Times New Roman" w:cs="Times New Roman"/>
          <w:b/>
          <w:bCs/>
          <w:color w:val="000000"/>
          <w:sz w:val="24"/>
          <w:szCs w:val="24"/>
        </w:rPr>
      </w:pPr>
      <w:r w:rsidRPr="00464DCD">
        <w:rPr>
          <w:rFonts w:ascii="Times New Roman" w:hAnsi="Times New Roman" w:cs="Times New Roman"/>
          <w:b/>
          <w:bCs/>
          <w:color w:val="000000"/>
          <w:sz w:val="24"/>
          <w:szCs w:val="24"/>
        </w:rPr>
        <w:t xml:space="preserve">Instability index: </w:t>
      </w:r>
      <w:r w:rsidR="00B3669D" w:rsidRPr="00464DCD">
        <w:rPr>
          <w:rFonts w:ascii="Times New Roman" w:hAnsi="Times New Roman" w:cs="Times New Roman"/>
          <w:color w:val="000000"/>
          <w:sz w:val="24"/>
          <w:szCs w:val="24"/>
          <w:lang w:val="en-IN"/>
        </w:rPr>
        <w:t xml:space="preserve">The instability index </w:t>
      </w:r>
      <w:r w:rsidR="00B152B5">
        <w:rPr>
          <w:rFonts w:ascii="Times New Roman" w:hAnsi="Times New Roman" w:cs="Times New Roman"/>
          <w:color w:val="000000"/>
          <w:sz w:val="24"/>
          <w:szCs w:val="24"/>
          <w:lang w:val="en-IN"/>
        </w:rPr>
        <w:fldChar w:fldCharType="begin"/>
      </w:r>
      <w:r w:rsidR="00B152B5">
        <w:rPr>
          <w:rFonts w:ascii="Times New Roman" w:hAnsi="Times New Roman" w:cs="Times New Roman"/>
          <w:color w:val="000000"/>
          <w:sz w:val="24"/>
          <w:szCs w:val="24"/>
          <w:lang w:val="en-IN"/>
        </w:rPr>
        <w:instrText xml:space="preserve"> ADDIN EN.CITE &lt;EndNote&gt;&lt;Cite&gt;&lt;Author&gt;Guruprasad&lt;/Author&gt;&lt;Year&gt;1990&lt;/Year&gt;&lt;RecNum&gt;33&lt;/RecNum&gt;&lt;DisplayText&gt;(Guruprasad et al. 1990)&lt;/DisplayText&gt;&lt;record&gt;&lt;rec-number&gt;33&lt;/rec-number&gt;&lt;foreign-keys&gt;&lt;key app="EN" db-id="a5wtfr2s4s9v96eta27vv5z2d225ar2dvrfa" timestamp="1516034808"&gt;33&lt;/key&gt;&lt;/foreign-keys&gt;&lt;ref-type name="Journal Article"&gt;17&lt;/ref-type&gt;&lt;contributors&gt;&lt;authors&gt;&lt;author&gt;Guruprasad, Kunchur&lt;/author&gt;&lt;author&gt;Reddy, B. V. Bhasker&lt;/author&gt;&lt;author&gt;Pandit, Madhusudan W.&lt;/author&gt;&lt;/authors&gt;&lt;/contributors&gt;&lt;titles&gt;&lt;title&gt;Correlation between stability of a protein and its dipeptide composition: a novel approach for predicting in vivo stability of a protein from its primary sequence&lt;/title&gt;&lt;secondary-title&gt;Protein Engineering, Design and Selection&lt;/secondary-title&gt;&lt;/titles&gt;&lt;periodical&gt;&lt;full-title&gt;Protein Engineering, Design and Selection&lt;/full-title&gt;&lt;/periodical&gt;&lt;pages&gt;155-161&lt;/pages&gt;&lt;volume&gt;4&lt;/volume&gt;&lt;number&gt;2&lt;/number&gt;&lt;dates&gt;&lt;year&gt;1990&lt;/year&gt;&lt;/dates&gt;&lt;isbn&gt;1741-0126&lt;/isbn&gt;&lt;urls&gt;&lt;related-urls&gt;&lt;url&gt;http://dx.doi.org/10.1093/protein/4.2.155&lt;/url&gt;&lt;url&gt;https://academic.oup.com/peds/article-abstract/4/2/155/1491271?redirectedFrom=fulltext&lt;/url&gt;&lt;/related-urls&gt;&lt;/urls&gt;&lt;electronic-resource-num&gt;10.1093/protein/4.2.155&lt;/electronic-resource-num&gt;&lt;/record&gt;&lt;/Cite&gt;&lt;/EndNote&gt;</w:instrText>
      </w:r>
      <w:r w:rsidR="00B152B5">
        <w:rPr>
          <w:rFonts w:ascii="Times New Roman" w:hAnsi="Times New Roman" w:cs="Times New Roman"/>
          <w:color w:val="000000"/>
          <w:sz w:val="24"/>
          <w:szCs w:val="24"/>
          <w:lang w:val="en-IN"/>
        </w:rPr>
        <w:fldChar w:fldCharType="separate"/>
      </w:r>
      <w:r w:rsidR="00B152B5">
        <w:rPr>
          <w:rFonts w:ascii="Times New Roman" w:hAnsi="Times New Roman" w:cs="Times New Roman"/>
          <w:noProof/>
          <w:color w:val="000000"/>
          <w:sz w:val="24"/>
          <w:szCs w:val="24"/>
          <w:lang w:val="en-IN"/>
        </w:rPr>
        <w:t>(Guruprasad et al. 1990)</w:t>
      </w:r>
      <w:r w:rsidR="00B152B5">
        <w:rPr>
          <w:rFonts w:ascii="Times New Roman" w:hAnsi="Times New Roman" w:cs="Times New Roman"/>
          <w:color w:val="000000"/>
          <w:sz w:val="24"/>
          <w:szCs w:val="24"/>
          <w:lang w:val="en-IN"/>
        </w:rPr>
        <w:fldChar w:fldCharType="end"/>
      </w:r>
      <w:r w:rsidR="00B152B5">
        <w:rPr>
          <w:rFonts w:ascii="Times New Roman" w:hAnsi="Times New Roman" w:cs="Times New Roman"/>
          <w:color w:val="000000"/>
          <w:sz w:val="24"/>
          <w:szCs w:val="24"/>
          <w:lang w:val="en-IN"/>
        </w:rPr>
        <w:t xml:space="preserve"> </w:t>
      </w:r>
      <w:r w:rsidR="00B3669D" w:rsidRPr="00464DCD">
        <w:rPr>
          <w:rFonts w:ascii="Times New Roman" w:hAnsi="Times New Roman" w:cs="Times New Roman"/>
          <w:color w:val="000000"/>
          <w:sz w:val="24"/>
          <w:szCs w:val="24"/>
          <w:lang w:val="en-IN"/>
        </w:rPr>
        <w:t>provides an estimate of the stability of your protein in a test tube. A protein whose instability index is smaller than 40 is predicted as stable, a value above 40 predicts that the protein may be unstable.</w:t>
      </w:r>
    </w:p>
    <w:p w:rsidR="00B3669D" w:rsidRPr="00464DCD" w:rsidRDefault="00B3669D" w:rsidP="00B3669D">
      <w:pPr>
        <w:pStyle w:val="ListParagraph"/>
        <w:tabs>
          <w:tab w:val="left" w:pos="180"/>
        </w:tabs>
        <w:spacing w:line="240" w:lineRule="auto"/>
        <w:ind w:left="0" w:right="-29"/>
        <w:jc w:val="both"/>
        <w:rPr>
          <w:rFonts w:ascii="Times New Roman" w:hAnsi="Times New Roman" w:cs="Times New Roman"/>
          <w:b/>
          <w:bCs/>
          <w:color w:val="000000"/>
          <w:sz w:val="24"/>
          <w:szCs w:val="24"/>
        </w:rPr>
      </w:pPr>
    </w:p>
    <w:p w:rsidR="0056301A" w:rsidRPr="00464DCD" w:rsidRDefault="00B3669D" w:rsidP="0056301A">
      <w:pPr>
        <w:pStyle w:val="ListParagraph"/>
        <w:numPr>
          <w:ilvl w:val="0"/>
          <w:numId w:val="5"/>
        </w:numPr>
        <w:tabs>
          <w:tab w:val="left" w:pos="180"/>
        </w:tabs>
        <w:spacing w:line="240" w:lineRule="auto"/>
        <w:ind w:left="0" w:right="-32" w:firstLine="0"/>
        <w:jc w:val="both"/>
        <w:rPr>
          <w:rFonts w:ascii="Times New Roman" w:hAnsi="Times New Roman" w:cs="Times New Roman"/>
          <w:color w:val="000000"/>
          <w:sz w:val="24"/>
          <w:szCs w:val="24"/>
          <w:lang w:val="en-IN"/>
        </w:rPr>
      </w:pPr>
      <w:r w:rsidRPr="00464DCD">
        <w:rPr>
          <w:rFonts w:ascii="Times New Roman" w:hAnsi="Times New Roman" w:cs="Times New Roman"/>
          <w:b/>
          <w:color w:val="000000"/>
          <w:sz w:val="24"/>
          <w:szCs w:val="24"/>
          <w:lang w:val="en-IN"/>
        </w:rPr>
        <w:t xml:space="preserve">Aromaticity: </w:t>
      </w:r>
      <w:r w:rsidR="00B152B5">
        <w:rPr>
          <w:rFonts w:ascii="Times New Roman" w:hAnsi="Times New Roman" w:cs="Times New Roman"/>
          <w:color w:val="000000"/>
          <w:sz w:val="24"/>
          <w:szCs w:val="24"/>
          <w:lang w:val="en-IN"/>
        </w:rPr>
        <w:t xml:space="preserve">Aromaticity </w:t>
      </w:r>
      <w:r w:rsidR="00B152B5">
        <w:rPr>
          <w:rFonts w:ascii="Times New Roman" w:hAnsi="Times New Roman" w:cs="Times New Roman"/>
          <w:color w:val="000000"/>
          <w:sz w:val="24"/>
          <w:szCs w:val="24"/>
          <w:lang w:val="en-IN"/>
        </w:rPr>
        <w:fldChar w:fldCharType="begin"/>
      </w:r>
      <w:r w:rsidR="00B152B5">
        <w:rPr>
          <w:rFonts w:ascii="Times New Roman" w:hAnsi="Times New Roman" w:cs="Times New Roman"/>
          <w:color w:val="000000"/>
          <w:sz w:val="24"/>
          <w:szCs w:val="24"/>
          <w:lang w:val="en-IN"/>
        </w:rPr>
        <w:instrText xml:space="preserve"> ADDIN EN.CITE &lt;EndNote&gt;&lt;Cite&gt;&lt;Author&gt;Lobry&lt;/Author&gt;&lt;Year&gt;1994&lt;/Year&gt;&lt;RecNum&gt;31&lt;/RecNum&gt;&lt;DisplayText&gt;(Lobry &amp;amp; Gautier 1994)&lt;/DisplayText&gt;&lt;record&gt;&lt;rec-number&gt;31&lt;/rec-number&gt;&lt;foreign-keys&gt;&lt;key app="EN" db-id="a5wtfr2s4s9v96eta27vv5z2d225ar2dvrfa" timestamp="1516034572"&gt;31&lt;/key&gt;&lt;/foreign-keys&gt;&lt;ref-type name="Journal Article"&gt;17&lt;/ref-type&gt;&lt;contributors&gt;&lt;authors&gt;&lt;author&gt;Lobry, J. R.&lt;/author&gt;&lt;author&gt;Gautier, C.&lt;/author&gt;&lt;/authors&gt;&lt;/contributors&gt;&lt;titles&gt;&lt;title&gt;Hydrophobicity, expressivity and aromaticity are the major trends of amino-acid usage in 999 Escherichia coli chromosome-encoded genes&lt;/title&gt;&lt;secondary-title&gt;Nucleic Acids Research&lt;/secondary-title&gt;&lt;/titles&gt;&lt;periodical&gt;&lt;full-title&gt;Nucleic Acids Research&lt;/full-title&gt;&lt;/periodical&gt;&lt;pages&gt;3174-3180&lt;/pages&gt;&lt;volume&gt;22&lt;/volume&gt;&lt;number&gt;15&lt;/number&gt;&lt;dates&gt;&lt;year&gt;1994&lt;/year&gt;&lt;/dates&gt;&lt;isbn&gt;0305-1048&amp;#xD;1362-4962&lt;/isbn&gt;&lt;accession-num&gt;PMC310293&lt;/accession-num&gt;&lt;urls&gt;&lt;related-urls&gt;&lt;url&gt;http://www.ncbi.nlm.nih.gov/pmc/articles/PMC310293/&lt;/url&gt;&lt;url&gt;https://www.ncbi.nlm.nih.gov/pmc/articles/PMC310293/pdf/nar00039-0320.pdf&lt;/url&gt;&lt;/related-urls&gt;&lt;/urls&gt;&lt;remote-database-name&gt;PMC&lt;/remote-database-name&gt;&lt;/record&gt;&lt;/Cite&gt;&lt;/EndNote&gt;</w:instrText>
      </w:r>
      <w:r w:rsidR="00B152B5">
        <w:rPr>
          <w:rFonts w:ascii="Times New Roman" w:hAnsi="Times New Roman" w:cs="Times New Roman"/>
          <w:color w:val="000000"/>
          <w:sz w:val="24"/>
          <w:szCs w:val="24"/>
          <w:lang w:val="en-IN"/>
        </w:rPr>
        <w:fldChar w:fldCharType="separate"/>
      </w:r>
      <w:r w:rsidR="00B152B5">
        <w:rPr>
          <w:rFonts w:ascii="Times New Roman" w:hAnsi="Times New Roman" w:cs="Times New Roman"/>
          <w:noProof/>
          <w:color w:val="000000"/>
          <w:sz w:val="24"/>
          <w:szCs w:val="24"/>
          <w:lang w:val="en-IN"/>
        </w:rPr>
        <w:t>(Lobry &amp; Gautier 1994)</w:t>
      </w:r>
      <w:r w:rsidR="00B152B5">
        <w:rPr>
          <w:rFonts w:ascii="Times New Roman" w:hAnsi="Times New Roman" w:cs="Times New Roman"/>
          <w:color w:val="000000"/>
          <w:sz w:val="24"/>
          <w:szCs w:val="24"/>
          <w:lang w:val="en-IN"/>
        </w:rPr>
        <w:fldChar w:fldCharType="end"/>
      </w:r>
      <w:r w:rsidRPr="00464DCD">
        <w:rPr>
          <w:rFonts w:ascii="Times New Roman" w:hAnsi="Times New Roman" w:cs="Times New Roman"/>
          <w:color w:val="000000"/>
          <w:sz w:val="24"/>
          <w:szCs w:val="24"/>
          <w:lang w:val="en-IN"/>
        </w:rPr>
        <w:t xml:space="preserve"> is simply the relative frequency of </w:t>
      </w:r>
      <w:r w:rsidR="0056301A" w:rsidRPr="00464DCD">
        <w:rPr>
          <w:rFonts w:ascii="Times New Roman" w:hAnsi="Times New Roman" w:cs="Times New Roman"/>
          <w:color w:val="000000"/>
          <w:sz w:val="24"/>
          <w:szCs w:val="24"/>
          <w:lang w:val="en-IN"/>
        </w:rPr>
        <w:t>phenylalanine (</w:t>
      </w:r>
      <w:r w:rsidRPr="00464DCD">
        <w:rPr>
          <w:rFonts w:ascii="Times New Roman" w:hAnsi="Times New Roman" w:cs="Times New Roman"/>
          <w:color w:val="000000"/>
          <w:sz w:val="24"/>
          <w:szCs w:val="24"/>
          <w:lang w:val="en-IN"/>
        </w:rPr>
        <w:t>Phe</w:t>
      </w:r>
      <w:r w:rsidR="0056301A" w:rsidRPr="00464DCD">
        <w:rPr>
          <w:rFonts w:ascii="Times New Roman" w:hAnsi="Times New Roman" w:cs="Times New Roman"/>
          <w:color w:val="000000"/>
          <w:sz w:val="24"/>
          <w:szCs w:val="24"/>
          <w:lang w:val="en-IN"/>
        </w:rPr>
        <w:t>), tryptophan (</w:t>
      </w:r>
      <w:r w:rsidRPr="00464DCD">
        <w:rPr>
          <w:rFonts w:ascii="Times New Roman" w:hAnsi="Times New Roman" w:cs="Times New Roman"/>
          <w:color w:val="000000"/>
          <w:sz w:val="24"/>
          <w:szCs w:val="24"/>
          <w:lang w:val="en-IN"/>
        </w:rPr>
        <w:t>Trp</w:t>
      </w:r>
      <w:r w:rsidR="0056301A" w:rsidRPr="00464DCD">
        <w:rPr>
          <w:rFonts w:ascii="Times New Roman" w:hAnsi="Times New Roman" w:cs="Times New Roman"/>
          <w:color w:val="000000"/>
          <w:sz w:val="24"/>
          <w:szCs w:val="24"/>
          <w:lang w:val="en-IN"/>
        </w:rPr>
        <w:t>), tyrosine (</w:t>
      </w:r>
      <w:r w:rsidRPr="00464DCD">
        <w:rPr>
          <w:rFonts w:ascii="Times New Roman" w:hAnsi="Times New Roman" w:cs="Times New Roman"/>
          <w:color w:val="000000"/>
          <w:sz w:val="24"/>
          <w:szCs w:val="24"/>
          <w:lang w:val="en-IN"/>
        </w:rPr>
        <w:t>Tyr</w:t>
      </w:r>
      <w:r w:rsidR="0056301A" w:rsidRPr="00464DCD">
        <w:rPr>
          <w:rFonts w:ascii="Times New Roman" w:hAnsi="Times New Roman" w:cs="Times New Roman"/>
          <w:color w:val="000000"/>
          <w:sz w:val="24"/>
          <w:szCs w:val="24"/>
          <w:lang w:val="en-IN"/>
        </w:rPr>
        <w:t>)</w:t>
      </w:r>
      <w:r w:rsidRPr="00464DCD">
        <w:rPr>
          <w:rFonts w:ascii="Times New Roman" w:hAnsi="Times New Roman" w:cs="Times New Roman"/>
          <w:color w:val="000000"/>
          <w:sz w:val="24"/>
          <w:szCs w:val="24"/>
          <w:lang w:val="en-IN"/>
        </w:rPr>
        <w:t>.</w:t>
      </w:r>
    </w:p>
    <w:p w:rsidR="0056301A" w:rsidRPr="00464DCD" w:rsidRDefault="0056301A" w:rsidP="0056301A">
      <w:pPr>
        <w:pStyle w:val="ListParagraph"/>
        <w:rPr>
          <w:rFonts w:ascii="Times New Roman" w:hAnsi="Times New Roman" w:cs="Times New Roman"/>
          <w:color w:val="000000"/>
          <w:sz w:val="24"/>
          <w:szCs w:val="24"/>
          <w:lang w:val="en-IN"/>
        </w:rPr>
      </w:pPr>
    </w:p>
    <w:p w:rsidR="0056301A" w:rsidRPr="00464DCD" w:rsidRDefault="0056301A" w:rsidP="0056301A">
      <w:pPr>
        <w:pStyle w:val="ListParagraph"/>
        <w:numPr>
          <w:ilvl w:val="0"/>
          <w:numId w:val="5"/>
        </w:numPr>
        <w:tabs>
          <w:tab w:val="left" w:pos="180"/>
          <w:tab w:val="left" w:pos="360"/>
        </w:tabs>
        <w:spacing w:line="240" w:lineRule="auto"/>
        <w:ind w:left="0" w:right="-32" w:firstLine="0"/>
        <w:jc w:val="both"/>
        <w:rPr>
          <w:rFonts w:ascii="Times New Roman" w:hAnsi="Times New Roman" w:cs="Times New Roman"/>
          <w:color w:val="000000"/>
          <w:sz w:val="24"/>
          <w:szCs w:val="24"/>
          <w:lang w:val="en-IN"/>
        </w:rPr>
      </w:pPr>
      <w:r w:rsidRPr="00464DCD">
        <w:rPr>
          <w:rFonts w:ascii="Times New Roman" w:hAnsi="Times New Roman" w:cs="Times New Roman"/>
          <w:b/>
          <w:color w:val="000000"/>
          <w:sz w:val="24"/>
          <w:szCs w:val="24"/>
          <w:lang w:val="en-IN"/>
        </w:rPr>
        <w:t>Isoelectric point:</w:t>
      </w:r>
      <w:r w:rsidRPr="00464DCD">
        <w:rPr>
          <w:rFonts w:ascii="Times New Roman" w:hAnsi="Times New Roman" w:cs="Times New Roman"/>
          <w:color w:val="000000"/>
          <w:sz w:val="24"/>
          <w:szCs w:val="24"/>
          <w:lang w:val="en-IN"/>
        </w:rPr>
        <w:t xml:space="preserve"> </w:t>
      </w:r>
      <w:r w:rsidRPr="00464DCD">
        <w:rPr>
          <w:rStyle w:val="st"/>
          <w:rFonts w:ascii="Times New Roman" w:hAnsi="Times New Roman" w:cs="Times New Roman"/>
          <w:sz w:val="24"/>
          <w:szCs w:val="24"/>
        </w:rPr>
        <w:t xml:space="preserve">The </w:t>
      </w:r>
      <w:r w:rsidRPr="00464DCD">
        <w:rPr>
          <w:rStyle w:val="Emphasis"/>
          <w:rFonts w:ascii="Times New Roman" w:hAnsi="Times New Roman" w:cs="Times New Roman"/>
          <w:i w:val="0"/>
          <w:sz w:val="24"/>
          <w:szCs w:val="24"/>
        </w:rPr>
        <w:t>isoelectric point</w:t>
      </w:r>
      <w:r w:rsidR="00B152B5">
        <w:rPr>
          <w:rStyle w:val="Emphasis"/>
          <w:rFonts w:ascii="Times New Roman" w:hAnsi="Times New Roman" w:cs="Times New Roman"/>
          <w:i w:val="0"/>
          <w:sz w:val="24"/>
          <w:szCs w:val="24"/>
        </w:rPr>
        <w:t xml:space="preserve"> </w:t>
      </w:r>
      <w:r w:rsidR="00B152B5">
        <w:rPr>
          <w:rStyle w:val="Emphasis"/>
          <w:rFonts w:ascii="Times New Roman" w:hAnsi="Times New Roman" w:cs="Times New Roman"/>
          <w:i w:val="0"/>
          <w:sz w:val="24"/>
          <w:szCs w:val="24"/>
        </w:rPr>
        <w:fldChar w:fldCharType="begin"/>
      </w:r>
      <w:r w:rsidR="00B152B5">
        <w:rPr>
          <w:rStyle w:val="Emphasis"/>
          <w:rFonts w:ascii="Times New Roman" w:hAnsi="Times New Roman" w:cs="Times New Roman"/>
          <w:i w:val="0"/>
          <w:sz w:val="24"/>
          <w:szCs w:val="24"/>
        </w:rPr>
        <w:instrText xml:space="preserve"> ADDIN EN.CITE &lt;EndNote&gt;&lt;Cite&gt;&lt;Author&gt;Bjellqvist&lt;/Author&gt;&lt;Year&gt;1994&lt;/Year&gt;&lt;RecNum&gt;32&lt;/RecNum&gt;&lt;DisplayText&gt;(Bjellqvist et al. 1994)&lt;/DisplayText&gt;&lt;record&gt;&lt;rec-number&gt;32&lt;/rec-number&gt;&lt;foreign-keys&gt;&lt;key app="EN" db-id="a5wtfr2s4s9v96eta27vv5z2d225ar2dvrfa" timestamp="1516034710"&gt;32&lt;/key&gt;&lt;/foreign-keys&gt;&lt;ref-type name="Journal Article"&gt;17&lt;/ref-type&gt;&lt;contributors&gt;&lt;authors&gt;&lt;author&gt;Bjellqvist, Bengt&lt;/author&gt;&lt;author&gt;Basse, Bodil&lt;/author&gt;&lt;author&gt;Olsen, Eydfinnur&lt;/author&gt;&lt;author&gt;Celis, Julio E.&lt;/author&gt;&lt;/authors&gt;&lt;/contributors&gt;&lt;titles&gt;&lt;title&gt;Reference points for comparisons of two-dimensional maps of proteins from different human cell types defined in a pH scale where isoelectric points correlate with polypeptide compositions&lt;/title&gt;&lt;secondary-title&gt;ELECTROPHORESIS&lt;/secondary-title&gt;&lt;/titles&gt;&lt;periodical&gt;&lt;full-title&gt;ELECTROPHORESIS&lt;/full-title&gt;&lt;/periodical&gt;&lt;pages&gt;529-539&lt;/pages&gt;&lt;volume&gt;15&lt;/volume&gt;&lt;number&gt;1&lt;/number&gt;&lt;dates&gt;&lt;year&gt;1994&lt;/year&gt;&lt;/dates&gt;&lt;publisher&gt;Wiley Subscription Services, Inc., A Wiley Company&lt;/publisher&gt;&lt;isbn&gt;1522-2683&lt;/isbn&gt;&lt;urls&gt;&lt;related-urls&gt;&lt;url&gt;http://dx.doi.org/10.1002/elps.1150150171&lt;/url&gt;&lt;url&gt;http://onlinelibrary.wiley.com/doi/10.1002/elps.1150150171/abstract&lt;/url&gt;&lt;/related-urls&gt;&lt;/urls&gt;&lt;electronic-resource-num&gt;10.1002/elps.1150150171&lt;/electronic-resource-num&gt;&lt;/record&gt;&lt;/Cite&gt;&lt;/EndNote&gt;</w:instrText>
      </w:r>
      <w:r w:rsidR="00B152B5">
        <w:rPr>
          <w:rStyle w:val="Emphasis"/>
          <w:rFonts w:ascii="Times New Roman" w:hAnsi="Times New Roman" w:cs="Times New Roman"/>
          <w:i w:val="0"/>
          <w:sz w:val="24"/>
          <w:szCs w:val="24"/>
        </w:rPr>
        <w:fldChar w:fldCharType="separate"/>
      </w:r>
      <w:r w:rsidR="00B152B5">
        <w:rPr>
          <w:rStyle w:val="Emphasis"/>
          <w:rFonts w:ascii="Times New Roman" w:hAnsi="Times New Roman" w:cs="Times New Roman"/>
          <w:i w:val="0"/>
          <w:noProof/>
          <w:sz w:val="24"/>
          <w:szCs w:val="24"/>
        </w:rPr>
        <w:t>(Bjellqvist et al. 1994)</w:t>
      </w:r>
      <w:r w:rsidR="00B152B5">
        <w:rPr>
          <w:rStyle w:val="Emphasis"/>
          <w:rFonts w:ascii="Times New Roman" w:hAnsi="Times New Roman" w:cs="Times New Roman"/>
          <w:i w:val="0"/>
          <w:sz w:val="24"/>
          <w:szCs w:val="24"/>
        </w:rPr>
        <w:fldChar w:fldCharType="end"/>
      </w:r>
      <w:r w:rsidRPr="00464DCD">
        <w:rPr>
          <w:rStyle w:val="st"/>
          <w:rFonts w:ascii="Times New Roman" w:hAnsi="Times New Roman" w:cs="Times New Roman"/>
          <w:sz w:val="24"/>
          <w:szCs w:val="24"/>
        </w:rPr>
        <w:t xml:space="preserve"> is the pH at which a molecule or surface carries no net electrical charge.</w:t>
      </w:r>
    </w:p>
    <w:p w:rsidR="003D2512" w:rsidRPr="00464DCD" w:rsidRDefault="003D2512" w:rsidP="003D2512">
      <w:pPr>
        <w:pStyle w:val="ListParagraph"/>
        <w:ind w:right="27"/>
        <w:rPr>
          <w:rFonts w:ascii="Times New Roman" w:hAnsi="Times New Roman" w:cs="Times New Roman"/>
          <w:sz w:val="24"/>
          <w:szCs w:val="24"/>
          <w:lang w:val="en-IN"/>
        </w:rPr>
      </w:pPr>
    </w:p>
    <w:p w:rsidR="003D2512" w:rsidRPr="000D64EF" w:rsidRDefault="00C85DAD" w:rsidP="009606E4">
      <w:pPr>
        <w:pStyle w:val="ListParagraph"/>
        <w:numPr>
          <w:ilvl w:val="0"/>
          <w:numId w:val="5"/>
        </w:numPr>
        <w:tabs>
          <w:tab w:val="left" w:pos="180"/>
          <w:tab w:val="left" w:pos="360"/>
        </w:tabs>
        <w:spacing w:line="240" w:lineRule="auto"/>
        <w:ind w:left="0" w:right="29" w:firstLine="0"/>
        <w:jc w:val="both"/>
        <w:rPr>
          <w:rFonts w:ascii="Times New Roman" w:hAnsi="Times New Roman" w:cs="Times New Roman"/>
          <w:b/>
          <w:color w:val="000000"/>
          <w:sz w:val="24"/>
          <w:szCs w:val="24"/>
          <w:lang w:val="en-IN"/>
        </w:rPr>
      </w:pPr>
      <m:oMath>
        <m:sSub>
          <m:sSubPr>
            <m:ctrlPr>
              <w:rPr>
                <w:rFonts w:ascii="Cambria Math" w:hAnsi="Cambria Math" w:cs="Times New Roman"/>
                <w:b/>
                <w:color w:val="000000"/>
                <w:sz w:val="24"/>
                <w:szCs w:val="24"/>
                <w:lang w:val="en-IN"/>
              </w:rPr>
            </m:ctrlPr>
          </m:sSubPr>
          <m:e>
            <m:r>
              <m:rPr>
                <m:sty m:val="b"/>
              </m:rPr>
              <w:rPr>
                <w:rFonts w:ascii="Cambria Math" w:hAnsi="Cambria Math" w:cs="Times New Roman"/>
                <w:color w:val="000000"/>
                <w:sz w:val="24"/>
                <w:szCs w:val="24"/>
                <w:lang w:val="en-IN"/>
              </w:rPr>
              <m:t xml:space="preserve"> PCP</m:t>
            </m:r>
          </m:e>
          <m:sub>
            <m:r>
              <m:rPr>
                <m:sty m:val="b"/>
              </m:rPr>
              <w:rPr>
                <w:rFonts w:ascii="Cambria Math" w:hAnsi="Cambria Math" w:cs="Times New Roman"/>
                <w:color w:val="000000"/>
                <w:sz w:val="24"/>
                <w:szCs w:val="24"/>
                <w:lang w:val="en-IN"/>
              </w:rPr>
              <m:t>score</m:t>
            </m:r>
          </m:sub>
        </m:sSub>
      </m:oMath>
      <w:r w:rsidR="003D2512" w:rsidRPr="00464DCD">
        <w:rPr>
          <w:rFonts w:ascii="Times New Roman" w:hAnsi="Times New Roman" w:cs="Times New Roman"/>
          <w:b/>
          <w:color w:val="000000"/>
          <w:sz w:val="24"/>
          <w:szCs w:val="24"/>
          <w:lang w:val="en-IN"/>
        </w:rPr>
        <w:t xml:space="preserve">  :</w:t>
      </w:r>
      <w:r w:rsidR="003D2512" w:rsidRPr="00464DCD">
        <w:rPr>
          <w:rFonts w:ascii="Times New Roman" w:hAnsi="Times New Roman" w:cs="Times New Roman"/>
          <w:sz w:val="24"/>
          <w:szCs w:val="24"/>
          <w:lang w:val="en-IN"/>
        </w:rPr>
        <w:t xml:space="preserve"> </w:t>
      </w:r>
      <m:oMath>
        <m:sSub>
          <m:sSubPr>
            <m:ctrlPr>
              <w:rPr>
                <w:rFonts w:ascii="Cambria Math" w:hAnsi="Cambria Math" w:cs="Times New Roman"/>
                <w:sz w:val="24"/>
                <w:szCs w:val="24"/>
                <w:lang w:val="en-IN"/>
              </w:rPr>
            </m:ctrlPr>
          </m:sSubPr>
          <m:e>
            <m:r>
              <m:rPr>
                <m:sty m:val="p"/>
              </m:rPr>
              <w:rPr>
                <w:rFonts w:ascii="Cambria Math" w:hAnsi="Cambria Math" w:cs="Times New Roman"/>
                <w:sz w:val="24"/>
                <w:szCs w:val="24"/>
                <w:lang w:val="en-IN"/>
              </w:rPr>
              <m:t>PCP</m:t>
            </m:r>
          </m:e>
          <m:sub>
            <m:r>
              <m:rPr>
                <m:sty m:val="p"/>
              </m:rPr>
              <w:rPr>
                <w:rFonts w:ascii="Cambria Math" w:hAnsi="Cambria Math" w:cs="Times New Roman"/>
                <w:sz w:val="24"/>
                <w:szCs w:val="24"/>
                <w:lang w:val="en-IN"/>
              </w:rPr>
              <m:t>score</m:t>
            </m:r>
          </m:sub>
        </m:sSub>
      </m:oMath>
      <w:r w:rsidR="003D2512" w:rsidRPr="00464DCD">
        <w:rPr>
          <w:rFonts w:ascii="Times New Roman" w:hAnsi="Times New Roman" w:cs="Times New Roman"/>
          <w:sz w:val="24"/>
          <w:szCs w:val="24"/>
          <w:lang w:val="en-IN"/>
        </w:rPr>
        <w:t xml:space="preserve"> </w:t>
      </w:r>
      <w:r w:rsidR="003D2512" w:rsidRPr="00464DCD">
        <w:rPr>
          <w:rFonts w:ascii="Times New Roman" w:hAnsi="Times New Roman" w:cs="Times New Roman"/>
          <w:color w:val="000000"/>
          <w:sz w:val="24"/>
          <w:szCs w:val="24"/>
          <w:lang w:val="en-IN"/>
        </w:rPr>
        <w:t xml:space="preserve">is defined as scaling of the mean value obtained from </w:t>
      </w:r>
      <w:r w:rsidR="0055143B" w:rsidRPr="00464DCD">
        <w:rPr>
          <w:rFonts w:ascii="Times New Roman" w:hAnsi="Times New Roman" w:cs="Times New Roman"/>
          <w:color w:val="000000"/>
          <w:sz w:val="24"/>
          <w:szCs w:val="24"/>
          <w:lang w:val="en-IN"/>
        </w:rPr>
        <w:t xml:space="preserve">top-ranked </w:t>
      </w:r>
      <w:r w:rsidR="003D2512" w:rsidRPr="00464DCD">
        <w:rPr>
          <w:rFonts w:ascii="Times New Roman" w:hAnsi="Times New Roman" w:cs="Times New Roman"/>
          <w:color w:val="000000"/>
          <w:sz w:val="24"/>
          <w:szCs w:val="24"/>
          <w:lang w:val="en-IN"/>
        </w:rPr>
        <w:t xml:space="preserve">physico-chemical properties </w:t>
      </w:r>
      <w:r w:rsidR="009606E4" w:rsidRPr="00464DCD">
        <w:rPr>
          <w:rFonts w:ascii="Times New Roman" w:hAnsi="Times New Roman" w:cs="Times New Roman"/>
          <w:color w:val="000000"/>
          <w:sz w:val="24"/>
          <w:szCs w:val="24"/>
          <w:lang w:val="en-IN"/>
        </w:rPr>
        <w:t xml:space="preserve">among the properties </w:t>
      </w:r>
      <w:r w:rsidR="003D2512" w:rsidRPr="00464DCD">
        <w:rPr>
          <w:rFonts w:ascii="Times New Roman" w:hAnsi="Times New Roman" w:cs="Times New Roman"/>
          <w:color w:val="000000"/>
          <w:sz w:val="24"/>
          <w:szCs w:val="24"/>
          <w:lang w:val="en-IN"/>
        </w:rPr>
        <w:t>mentioned above</w:t>
      </w:r>
      <w:r w:rsidR="009606E4" w:rsidRPr="00464DCD">
        <w:rPr>
          <w:rFonts w:ascii="Times New Roman" w:hAnsi="Times New Roman" w:cs="Times New Roman"/>
          <w:color w:val="000000"/>
          <w:sz w:val="24"/>
          <w:szCs w:val="24"/>
          <w:lang w:val="en-IN"/>
        </w:rPr>
        <w:t xml:space="preserve"> which are obtained </w:t>
      </w:r>
      <w:r w:rsidR="009606E4" w:rsidRPr="00464DCD">
        <w:rPr>
          <w:rFonts w:ascii="Times New Roman" w:hAnsi="Times New Roman" w:cs="Times New Roman"/>
          <w:color w:val="000000"/>
          <w:sz w:val="24"/>
          <w:szCs w:val="24"/>
        </w:rPr>
        <w:t>by the execution of four classifiers: XGBoost classifier, Random Forest classifier, Extra Tree classifier and Recursive feature elimination classifier</w:t>
      </w:r>
      <w:r w:rsidR="003D2512" w:rsidRPr="00464DCD">
        <w:rPr>
          <w:rFonts w:ascii="Times New Roman" w:hAnsi="Times New Roman" w:cs="Times New Roman"/>
          <w:color w:val="000000"/>
          <w:sz w:val="24"/>
          <w:szCs w:val="24"/>
          <w:lang w:val="en-IN"/>
        </w:rPr>
        <w:t xml:space="preserve">. </w:t>
      </w:r>
    </w:p>
    <w:p w:rsidR="000D64EF" w:rsidRPr="000D64EF" w:rsidRDefault="000D64EF" w:rsidP="000D64EF">
      <w:pPr>
        <w:pStyle w:val="ListParagraph"/>
        <w:rPr>
          <w:rFonts w:ascii="Times New Roman" w:hAnsi="Times New Roman" w:cs="Times New Roman"/>
          <w:b/>
          <w:color w:val="000000"/>
          <w:sz w:val="24"/>
          <w:szCs w:val="24"/>
          <w:lang w:val="en-IN"/>
        </w:rPr>
      </w:pP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r w:rsidRPr="000D64EF">
        <w:rPr>
          <w:rFonts w:ascii="Times New Roman" w:hAnsi="Times New Roman" w:cs="Times New Roman"/>
          <w:b/>
          <w:color w:val="000000"/>
          <w:sz w:val="24"/>
          <w:szCs w:val="24"/>
          <w:lang w:val="en-IN"/>
        </w:rPr>
        <w:t>XGBoost Classifier:</w:t>
      </w:r>
      <w:r>
        <w:rPr>
          <w:rFonts w:ascii="Times New Roman" w:hAnsi="Times New Roman" w:cs="Times New Roman"/>
          <w:color w:val="000000"/>
          <w:sz w:val="24"/>
          <w:szCs w:val="24"/>
          <w:lang w:val="en-IN"/>
        </w:rPr>
        <w:t xml:space="preserve"> XGBoost is a scalable end to end tree boosting system which proves to be highly effective and widely used machine learning method for feature selection</w:t>
      </w:r>
      <w:r w:rsidR="009630DA">
        <w:rPr>
          <w:rFonts w:ascii="Times New Roman" w:hAnsi="Times New Roman" w:cs="Times New Roman"/>
          <w:color w:val="000000"/>
          <w:sz w:val="24"/>
          <w:szCs w:val="24"/>
          <w:lang w:val="en-IN"/>
        </w:rPr>
        <w:t xml:space="preserve"> </w:t>
      </w:r>
      <w:r w:rsidR="009630DA" w:rsidRPr="006D7C32">
        <w:rPr>
          <w:rFonts w:ascii="Times New Roman" w:hAnsi="Times New Roman" w:cs="Times New Roman"/>
          <w:sz w:val="24"/>
          <w:szCs w:val="24"/>
        </w:rPr>
        <w:fldChar w:fldCharType="begin">
          <w:fldData xml:space="preserve">PEVuZE5vdGU+PENpdGU+PEF1dGhvcj5DaGVuPC9BdXRob3I+PFllYXI+MjAxNjwvWWVhcj48UmVj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</w:fldData>
        </w:fldChar>
      </w:r>
      <w:r w:rsidR="009630DA" w:rsidRPr="006D7C32">
        <w:rPr>
          <w:rFonts w:ascii="Times New Roman" w:hAnsi="Times New Roman" w:cs="Times New Roman"/>
          <w:sz w:val="24"/>
          <w:szCs w:val="24"/>
        </w:rPr>
        <w:instrText xml:space="preserve"> ADDIN EN.CITE </w:instrText>
      </w:r>
      <w:r w:rsidR="009630DA" w:rsidRPr="006D7C32">
        <w:rPr>
          <w:rFonts w:ascii="Times New Roman" w:hAnsi="Times New Roman" w:cs="Times New Roman"/>
          <w:sz w:val="24"/>
          <w:szCs w:val="24"/>
        </w:rPr>
        <w:fldChar w:fldCharType="begin">
          <w:fldData xml:space="preserve">PEVuZE5vdGU+PENpdGU+PEF1dGhvcj5DaGVuPC9BdXRob3I+PFllYXI+MjAxNjwvWWVhcj48UmVj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</w:fldData>
        </w:fldChar>
      </w:r>
      <w:r w:rsidR="009630DA" w:rsidRPr="006D7C32">
        <w:rPr>
          <w:rFonts w:ascii="Times New Roman" w:hAnsi="Times New Roman" w:cs="Times New Roman"/>
          <w:sz w:val="24"/>
          <w:szCs w:val="24"/>
        </w:rPr>
        <w:instrText xml:space="preserve"> ADDIN EN.CITE.DATA </w:instrText>
      </w:r>
      <w:r w:rsidR="009630DA" w:rsidRPr="006D7C32">
        <w:rPr>
          <w:rFonts w:ascii="Times New Roman" w:hAnsi="Times New Roman" w:cs="Times New Roman"/>
          <w:sz w:val="24"/>
          <w:szCs w:val="24"/>
        </w:rPr>
      </w:r>
      <w:r w:rsidR="009630DA" w:rsidRPr="006D7C32">
        <w:rPr>
          <w:rFonts w:ascii="Times New Roman" w:hAnsi="Times New Roman" w:cs="Times New Roman"/>
          <w:sz w:val="24"/>
          <w:szCs w:val="24"/>
        </w:rPr>
        <w:fldChar w:fldCharType="end"/>
      </w:r>
      <w:r w:rsidR="009630DA" w:rsidRPr="006D7C32">
        <w:rPr>
          <w:rFonts w:ascii="Times New Roman" w:hAnsi="Times New Roman" w:cs="Times New Roman"/>
          <w:sz w:val="24"/>
          <w:szCs w:val="24"/>
        </w:rPr>
      </w:r>
      <w:r w:rsidR="009630DA" w:rsidRPr="006D7C32">
        <w:rPr>
          <w:rFonts w:ascii="Times New Roman" w:hAnsi="Times New Roman" w:cs="Times New Roman"/>
          <w:sz w:val="24"/>
          <w:szCs w:val="24"/>
        </w:rPr>
        <w:fldChar w:fldCharType="separate"/>
      </w:r>
      <w:r w:rsidR="009630DA" w:rsidRPr="006D7C32">
        <w:rPr>
          <w:rFonts w:ascii="Times New Roman" w:hAnsi="Times New Roman" w:cs="Times New Roman"/>
          <w:sz w:val="24"/>
          <w:szCs w:val="24"/>
        </w:rPr>
        <w:t>(Chen &amp; Guestrin 2016; Pedregosa et al. 2011)</w:t>
      </w:r>
      <w:r w:rsidR="009630DA" w:rsidRPr="006D7C32">
        <w:rPr>
          <w:rFonts w:ascii="Times New Roman" w:hAnsi="Times New Roman" w:cs="Times New Roman"/>
          <w:sz w:val="24"/>
          <w:szCs w:val="24"/>
        </w:rPr>
        <w:fldChar w:fldCharType="end"/>
      </w:r>
      <w:r>
        <w:rPr>
          <w:rFonts w:ascii="Times New Roman" w:hAnsi="Times New Roman" w:cs="Times New Roman"/>
          <w:color w:val="000000"/>
          <w:sz w:val="24"/>
          <w:szCs w:val="24"/>
          <w:lang w:val="en-IN"/>
        </w:rPr>
        <w:t xml:space="preserve">. </w:t>
      </w:r>
      <w:r>
        <w:rPr>
          <w:rFonts w:ascii="Times New Roman" w:hAnsi="Times New Roman" w:cs="Times New Roman"/>
          <w:color w:val="000000"/>
          <w:spacing w:val="-4"/>
          <w:sz w:val="24"/>
          <w:szCs w:val="24"/>
        </w:rPr>
        <w:t xml:space="preserve"> </w:t>
      </w: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r w:rsidRPr="000D64EF">
        <w:rPr>
          <w:rFonts w:ascii="Times New Roman" w:hAnsi="Times New Roman" w:cs="Times New Roman"/>
          <w:b/>
          <w:color w:val="000000"/>
          <w:spacing w:val="-4"/>
          <w:sz w:val="24"/>
          <w:szCs w:val="24"/>
        </w:rPr>
        <w:t>Random forest Classifier:</w:t>
      </w:r>
      <w:r>
        <w:rPr>
          <w:rFonts w:ascii="Times New Roman" w:hAnsi="Times New Roman" w:cs="Times New Roman"/>
          <w:color w:val="000000"/>
          <w:spacing w:val="-4"/>
          <w:sz w:val="24"/>
          <w:szCs w:val="24"/>
        </w:rPr>
        <w:t xml:space="preserve"> </w:t>
      </w:r>
      <w:r w:rsidRPr="003521AA">
        <w:rPr>
          <w:rFonts w:ascii="Times New Roman" w:hAnsi="Times New Roman" w:cs="Times New Roman"/>
          <w:color w:val="000000"/>
          <w:spacing w:val="-4"/>
          <w:sz w:val="24"/>
          <w:szCs w:val="24"/>
        </w:rPr>
        <w:t xml:space="preserve">A random forest is </w:t>
      </w:r>
      <w:r>
        <w:rPr>
          <w:rFonts w:ascii="Times New Roman" w:hAnsi="Times New Roman" w:cs="Times New Roman"/>
          <w:color w:val="000000"/>
          <w:spacing w:val="-4"/>
          <w:sz w:val="24"/>
          <w:szCs w:val="24"/>
        </w:rPr>
        <w:t>defined to be a meta-</w:t>
      </w:r>
      <w:r w:rsidRPr="003521AA">
        <w:rPr>
          <w:rFonts w:ascii="Times New Roman" w:hAnsi="Times New Roman" w:cs="Times New Roman"/>
          <w:color w:val="000000"/>
          <w:spacing w:val="-4"/>
          <w:sz w:val="24"/>
          <w:szCs w:val="24"/>
        </w:rPr>
        <w:t>estimator that fits a number of decision tree classifiers on various sub-samples of the dataset and use averaging to improve the predictive accuracy and control over-fitting</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fldChar w:fldCharType="begin">
          <w:fldData xml:space="preserve">PEVuZE5vdGU+PENpdGU+PEF1dGhvcj5CcmVpbWFuPC9BdXRob3I+PFllYXI+MjAwMTwvWWVhcj48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</w:fldData>
        </w:fldChar>
      </w:r>
      <w:r w:rsidR="00797D60">
        <w:rPr>
          <w:rFonts w:ascii="Times New Roman" w:hAnsi="Times New Roman" w:cs="Times New Roman"/>
          <w:color w:val="000000"/>
          <w:spacing w:val="-4"/>
          <w:sz w:val="24"/>
          <w:szCs w:val="24"/>
        </w:rPr>
        <w:instrText xml:space="preserve"> ADDIN EN.CITE </w:instrText>
      </w:r>
      <w:r w:rsidR="00797D60">
        <w:rPr>
          <w:rFonts w:ascii="Times New Roman" w:hAnsi="Times New Roman" w:cs="Times New Roman"/>
          <w:color w:val="000000"/>
          <w:spacing w:val="-4"/>
          <w:sz w:val="24"/>
          <w:szCs w:val="24"/>
        </w:rPr>
        <w:fldChar w:fldCharType="begin">
          <w:fldData xml:space="preserve">PEVuZE5vdGU+PENpdGU+PEF1dGhvcj5CcmVpbWFuPC9BdXRob3I+PFllYXI+MjAwMTwvWWVhcj48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</w:fldData>
        </w:fldChar>
      </w:r>
      <w:r w:rsidR="00797D60">
        <w:rPr>
          <w:rFonts w:ascii="Times New Roman" w:hAnsi="Times New Roman" w:cs="Times New Roman"/>
          <w:color w:val="000000"/>
          <w:spacing w:val="-4"/>
          <w:sz w:val="24"/>
          <w:szCs w:val="24"/>
        </w:rPr>
        <w:instrText xml:space="preserve"> ADDIN EN.CITE.DATA </w:instrText>
      </w:r>
      <w:r w:rsidR="00797D60">
        <w:rPr>
          <w:rFonts w:ascii="Times New Roman" w:hAnsi="Times New Roman" w:cs="Times New Roman"/>
          <w:color w:val="000000"/>
          <w:spacing w:val="-4"/>
          <w:sz w:val="24"/>
          <w:szCs w:val="24"/>
        </w:rPr>
      </w:r>
      <w:r w:rsidR="00797D60">
        <w:rPr>
          <w:rFonts w:ascii="Times New Roman" w:hAnsi="Times New Roman" w:cs="Times New Roman"/>
          <w:color w:val="000000"/>
          <w:spacing w:val="-4"/>
          <w:sz w:val="24"/>
          <w:szCs w:val="24"/>
        </w:rPr>
        <w:fldChar w:fldCharType="end"/>
      </w:r>
      <w:r>
        <w:rPr>
          <w:rFonts w:ascii="Times New Roman" w:hAnsi="Times New Roman" w:cs="Times New Roman"/>
          <w:color w:val="000000"/>
          <w:spacing w:val="-4"/>
          <w:sz w:val="24"/>
          <w:szCs w:val="24"/>
        </w:rPr>
      </w:r>
      <w:r>
        <w:rPr>
          <w:rFonts w:ascii="Times New Roman" w:hAnsi="Times New Roman" w:cs="Times New Roman"/>
          <w:color w:val="000000"/>
          <w:spacing w:val="-4"/>
          <w:sz w:val="24"/>
          <w:szCs w:val="24"/>
        </w:rPr>
        <w:fldChar w:fldCharType="separate"/>
      </w:r>
      <w:r w:rsidR="00797D60">
        <w:rPr>
          <w:rFonts w:ascii="Times New Roman" w:hAnsi="Times New Roman" w:cs="Times New Roman"/>
          <w:noProof/>
          <w:color w:val="000000"/>
          <w:spacing w:val="-4"/>
          <w:sz w:val="24"/>
          <w:szCs w:val="24"/>
        </w:rPr>
        <w:t>(Breiman 2001; Pedregosa et al. 2011)</w:t>
      </w:r>
      <w:r>
        <w:rPr>
          <w:rFonts w:ascii="Times New Roman" w:hAnsi="Times New Roman" w:cs="Times New Roman"/>
          <w:color w:val="000000"/>
          <w:spacing w:val="-4"/>
          <w:sz w:val="24"/>
          <w:szCs w:val="24"/>
        </w:rPr>
        <w:fldChar w:fldCharType="end"/>
      </w:r>
      <w:r w:rsidRPr="003521AA">
        <w:rPr>
          <w:rFonts w:ascii="Times New Roman" w:hAnsi="Times New Roman" w:cs="Times New Roman"/>
          <w:color w:val="000000"/>
          <w:spacing w:val="-4"/>
          <w:sz w:val="24"/>
          <w:szCs w:val="24"/>
        </w:rPr>
        <w:t>.</w:t>
      </w: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r w:rsidRPr="000D64EF">
        <w:rPr>
          <w:rFonts w:ascii="Times New Roman" w:hAnsi="Times New Roman" w:cs="Times New Roman"/>
          <w:b/>
          <w:color w:val="000000"/>
          <w:spacing w:val="-4"/>
          <w:sz w:val="24"/>
          <w:szCs w:val="24"/>
        </w:rPr>
        <w:t>Extra Tree Classifier:</w:t>
      </w:r>
      <w:r>
        <w:rPr>
          <w:rFonts w:ascii="Times New Roman" w:hAnsi="Times New Roman" w:cs="Times New Roman"/>
          <w:color w:val="000000"/>
          <w:spacing w:val="-4"/>
          <w:sz w:val="24"/>
          <w:szCs w:val="24"/>
        </w:rPr>
        <w:t xml:space="preserve"> Extra Tree classifier is</w:t>
      </w:r>
      <w:r w:rsidRPr="00BA2A75">
        <w:rPr>
          <w:rFonts w:ascii="Times New Roman" w:hAnsi="Times New Roman" w:cs="Times New Roman"/>
          <w:color w:val="000000"/>
          <w:spacing w:val="-4"/>
          <w:sz w:val="24"/>
          <w:szCs w:val="24"/>
        </w:rPr>
        <w:t xml:space="preserve"> a new tree-based ensemble method for supervised classification</w:t>
      </w:r>
      <w:r>
        <w:rPr>
          <w:rFonts w:ascii="Times New Roman" w:hAnsi="Times New Roman" w:cs="Times New Roman"/>
          <w:color w:val="000000"/>
          <w:spacing w:val="-4"/>
          <w:sz w:val="24"/>
          <w:szCs w:val="24"/>
        </w:rPr>
        <w:t xml:space="preserve"> of feature selection </w:t>
      </w:r>
      <w:r>
        <w:rPr>
          <w:rFonts w:ascii="Times New Roman" w:hAnsi="Times New Roman" w:cs="Times New Roman"/>
          <w:color w:val="000000"/>
          <w:spacing w:val="-4"/>
          <w:sz w:val="24"/>
          <w:szCs w:val="24"/>
        </w:rPr>
        <w:fldChar w:fldCharType="begin">
          <w:fldData xml:space="preserve">PEVuZE5vdGU+PENpdGU+PEF1dGhvcj5HZXVydHM8L0F1dGhvcj48WWVhcj4yMDA2PC9ZZWFyPjxS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</w:fldData>
        </w:fldChar>
      </w:r>
      <w:r>
        <w:rPr>
          <w:rFonts w:ascii="Times New Roman" w:hAnsi="Times New Roman" w:cs="Times New Roman"/>
          <w:color w:val="000000"/>
          <w:spacing w:val="-4"/>
          <w:sz w:val="24"/>
          <w:szCs w:val="24"/>
        </w:rPr>
        <w:instrText xml:space="preserve"> ADDIN EN.CITE </w:instrText>
      </w:r>
      <w:r>
        <w:rPr>
          <w:rFonts w:ascii="Times New Roman" w:hAnsi="Times New Roman" w:cs="Times New Roman"/>
          <w:color w:val="000000"/>
          <w:spacing w:val="-4"/>
          <w:sz w:val="24"/>
          <w:szCs w:val="24"/>
        </w:rPr>
        <w:fldChar w:fldCharType="begin">
          <w:fldData xml:space="preserve">PEVuZE5vdGU+PENpdGU+PEF1dGhvcj5HZXVydHM8L0F1dGhvcj48WWVhcj4yMDA2PC9ZZWFyPjxS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</w:fldData>
        </w:fldChar>
      </w:r>
      <w:r>
        <w:rPr>
          <w:rFonts w:ascii="Times New Roman" w:hAnsi="Times New Roman" w:cs="Times New Roman"/>
          <w:color w:val="000000"/>
          <w:spacing w:val="-4"/>
          <w:sz w:val="24"/>
          <w:szCs w:val="24"/>
        </w:rPr>
        <w:instrText xml:space="preserve"> ADDIN EN.CITE.DATA </w:instrText>
      </w:r>
      <w:r>
        <w:rPr>
          <w:rFonts w:ascii="Times New Roman" w:hAnsi="Times New Roman" w:cs="Times New Roman"/>
          <w:color w:val="000000"/>
          <w:spacing w:val="-4"/>
          <w:sz w:val="24"/>
          <w:szCs w:val="24"/>
        </w:rPr>
      </w:r>
      <w:r>
        <w:rPr>
          <w:rFonts w:ascii="Times New Roman" w:hAnsi="Times New Roman" w:cs="Times New Roman"/>
          <w:color w:val="000000"/>
          <w:spacing w:val="-4"/>
          <w:sz w:val="24"/>
          <w:szCs w:val="24"/>
        </w:rPr>
        <w:fldChar w:fldCharType="end"/>
      </w:r>
      <w:r>
        <w:rPr>
          <w:rFonts w:ascii="Times New Roman" w:hAnsi="Times New Roman" w:cs="Times New Roman"/>
          <w:color w:val="000000"/>
          <w:spacing w:val="-4"/>
          <w:sz w:val="24"/>
          <w:szCs w:val="24"/>
        </w:rPr>
      </w:r>
      <w:r>
        <w:rPr>
          <w:rFonts w:ascii="Times New Roman" w:hAnsi="Times New Roman" w:cs="Times New Roman"/>
          <w:color w:val="000000"/>
          <w:spacing w:val="-4"/>
          <w:sz w:val="24"/>
          <w:szCs w:val="24"/>
        </w:rPr>
        <w:fldChar w:fldCharType="separate"/>
      </w:r>
      <w:r>
        <w:rPr>
          <w:rFonts w:ascii="Times New Roman" w:hAnsi="Times New Roman" w:cs="Times New Roman"/>
          <w:noProof/>
          <w:color w:val="000000"/>
          <w:spacing w:val="-4"/>
          <w:sz w:val="24"/>
          <w:szCs w:val="24"/>
        </w:rPr>
        <w:t>(Geurts et al. 2006; Pedregosa et al. 2011)</w:t>
      </w:r>
      <w:r>
        <w:rPr>
          <w:rFonts w:ascii="Times New Roman" w:hAnsi="Times New Roman" w:cs="Times New Roman"/>
          <w:color w:val="000000"/>
          <w:spacing w:val="-4"/>
          <w:sz w:val="24"/>
          <w:szCs w:val="24"/>
        </w:rPr>
        <w:fldChar w:fldCharType="end"/>
      </w:r>
      <w:r>
        <w:rPr>
          <w:rFonts w:ascii="Times New Roman" w:hAnsi="Times New Roman" w:cs="Times New Roman"/>
          <w:color w:val="000000"/>
          <w:spacing w:val="-4"/>
          <w:sz w:val="24"/>
          <w:szCs w:val="24"/>
        </w:rPr>
        <w:t>.</w:t>
      </w:r>
    </w:p>
    <w:p w:rsidR="000D64EF" w:rsidRDefault="000D64EF" w:rsidP="000D64EF">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p>
    <w:p w:rsidR="00E7254E" w:rsidRDefault="000D64EF" w:rsidP="00B45F61">
      <w:pPr>
        <w:pStyle w:val="ListParagraph"/>
        <w:tabs>
          <w:tab w:val="left" w:pos="180"/>
          <w:tab w:val="left" w:pos="360"/>
        </w:tabs>
        <w:spacing w:line="240" w:lineRule="auto"/>
        <w:ind w:left="0" w:right="29"/>
        <w:jc w:val="both"/>
        <w:rPr>
          <w:rFonts w:ascii="Times New Roman" w:hAnsi="Times New Roman" w:cs="Times New Roman"/>
          <w:color w:val="000000"/>
          <w:spacing w:val="-4"/>
          <w:sz w:val="24"/>
          <w:szCs w:val="24"/>
        </w:rPr>
      </w:pPr>
      <w:r w:rsidRPr="000D64EF">
        <w:rPr>
          <w:rFonts w:ascii="Times New Roman" w:hAnsi="Times New Roman" w:cs="Times New Roman"/>
          <w:b/>
          <w:color w:val="000000"/>
          <w:spacing w:val="-4"/>
          <w:sz w:val="24"/>
          <w:szCs w:val="24"/>
        </w:rPr>
        <w:t>Recursive feature elimination (RFE) Classifier</w:t>
      </w:r>
      <w:r>
        <w:rPr>
          <w:rFonts w:ascii="Times New Roman" w:hAnsi="Times New Roman" w:cs="Times New Roman"/>
          <w:color w:val="000000"/>
          <w:spacing w:val="-4"/>
          <w:sz w:val="24"/>
          <w:szCs w:val="24"/>
        </w:rPr>
        <w:t xml:space="preserve">: RFE </w:t>
      </w:r>
      <w:r w:rsidRPr="00BA2A75">
        <w:rPr>
          <w:rFonts w:ascii="Times New Roman" w:hAnsi="Times New Roman" w:cs="Times New Roman"/>
          <w:color w:val="000000"/>
          <w:spacing w:val="-4"/>
          <w:sz w:val="24"/>
          <w:szCs w:val="24"/>
        </w:rPr>
        <w:t xml:space="preserve">is </w:t>
      </w:r>
      <w:r w:rsidR="00DC6A5D">
        <w:rPr>
          <w:rFonts w:ascii="Times New Roman" w:hAnsi="Times New Roman" w:cs="Times New Roman"/>
          <w:color w:val="000000"/>
          <w:spacing w:val="-4"/>
          <w:sz w:val="24"/>
          <w:szCs w:val="24"/>
        </w:rPr>
        <w:t xml:space="preserve">used </w:t>
      </w:r>
      <w:r w:rsidRPr="00BA2A75">
        <w:rPr>
          <w:rFonts w:ascii="Times New Roman" w:hAnsi="Times New Roman" w:cs="Times New Roman"/>
          <w:color w:val="000000"/>
          <w:spacing w:val="-4"/>
          <w:sz w:val="24"/>
          <w:szCs w:val="24"/>
        </w:rPr>
        <w:t>to select features by recursively considering smaller and smaller sets of features</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fldChar w:fldCharType="begin"/>
      </w:r>
      <w:r>
        <w:rPr>
          <w:rFonts w:ascii="Times New Roman" w:hAnsi="Times New Roman" w:cs="Times New Roman"/>
          <w:color w:val="000000"/>
          <w:spacing w:val="-4"/>
          <w:sz w:val="24"/>
          <w:szCs w:val="24"/>
        </w:rPr>
        <w:instrText xml:space="preserve"> ADDIN EN.CITE &lt;EndNote&gt;&lt;Cite&gt;&lt;Author&gt;Pedregosa&lt;/Author&gt;&lt;Year&gt;2011&lt;/Year&gt;&lt;RecNum&gt;41&lt;/RecNum&gt;&lt;DisplayText&gt;(Pedregosa et al. 2011)&lt;/DisplayText&gt;&lt;record&gt;&lt;rec-number&gt;41&lt;/rec-number&gt;&lt;foreign-keys&gt;&lt;key app="EN" db-id="a5wtfr2s4s9v96eta27vv5z2d225ar2dvrfa" timestamp="1516460484"&gt;41&lt;/key&gt;&lt;/foreign-keys&gt;&lt;ref-type name="Journal Article"&gt;17&lt;/ref-type&gt;&lt;contributors&gt;&lt;authors&gt;&lt;author&gt;Fabian Pedregosa&lt;/author&gt;&lt;author&gt;Gael Varoquaux&lt;/author&gt;&lt;author&gt;Alexandre Gramfort&lt;/author&gt;&lt;author&gt;Vincent Michel&lt;/author&gt;&lt;author&gt;Bertrand Thirion&lt;/author&gt;&lt;author&gt;Olivier Grisel&lt;/author&gt;&lt;author&gt;Mathieu Blondel&lt;/author&gt;&lt;author&gt;Peter Prettenhofer&lt;/author&gt;&lt;author&gt;Ron Weiss&lt;/author&gt;&lt;author&gt;Vincent Dubourg&lt;/author&gt;&lt;author&gt;Jake Vanderplas&lt;/author&gt;&lt;author&gt;Alexandre Passos&lt;/author&gt;&lt;author&gt;David Cournapeau&lt;/author&gt;&lt;author&gt;Matthieu Brucher&lt;/author&gt;&lt;author&gt;Matthieu Perrot&lt;/author&gt;&lt;author&gt;Edouard Duchesnay&lt;/author&gt;&lt;/authors&gt;&lt;/contributors&gt;&lt;titles&gt;&lt;title&gt;Scikit-learn: Machine Learning in Python&lt;/title&gt;&lt;secondary-title&gt;J. Mach. Learn. Res.&lt;/secondary-title&gt;&lt;/titles&gt;&lt;periodical&gt;&lt;full-title&gt;J. Mach. Learn. Res.&lt;/full-title&gt;&lt;/periodical&gt;&lt;pages&gt;2825-2830&lt;/pages&gt;&lt;volume&gt;12&lt;/volume&gt;&lt;dates&gt;&lt;year&gt;2011&lt;/year&gt;&lt;/dates&gt;&lt;isbn&gt;1532-4435&lt;/isbn&gt;&lt;urls&gt;&lt;/urls&gt;&lt;custom1&gt;2078195&lt;/custom1&gt;&lt;/record&gt;&lt;/Cite&gt;&lt;/EndNote&gt;</w:instrText>
      </w:r>
      <w:r>
        <w:rPr>
          <w:rFonts w:ascii="Times New Roman" w:hAnsi="Times New Roman" w:cs="Times New Roman"/>
          <w:color w:val="000000"/>
          <w:spacing w:val="-4"/>
          <w:sz w:val="24"/>
          <w:szCs w:val="24"/>
        </w:rPr>
        <w:fldChar w:fldCharType="separate"/>
      </w:r>
      <w:r>
        <w:rPr>
          <w:rFonts w:ascii="Times New Roman" w:hAnsi="Times New Roman" w:cs="Times New Roman"/>
          <w:noProof/>
          <w:color w:val="000000"/>
          <w:spacing w:val="-4"/>
          <w:sz w:val="24"/>
          <w:szCs w:val="24"/>
        </w:rPr>
        <w:t>(Pedregosa et al. 2011)</w:t>
      </w:r>
      <w:r>
        <w:rPr>
          <w:rFonts w:ascii="Times New Roman" w:hAnsi="Times New Roman" w:cs="Times New Roman"/>
          <w:color w:val="000000"/>
          <w:spacing w:val="-4"/>
          <w:sz w:val="24"/>
          <w:szCs w:val="24"/>
        </w:rPr>
        <w:fldChar w:fldCharType="end"/>
      </w:r>
      <w:r w:rsidRPr="00BA2A75">
        <w:rPr>
          <w:rFonts w:ascii="Times New Roman" w:hAnsi="Times New Roman" w:cs="Times New Roman"/>
          <w:color w:val="000000"/>
          <w:spacing w:val="-4"/>
          <w:sz w:val="24"/>
          <w:szCs w:val="24"/>
        </w:rPr>
        <w:t xml:space="preserve">. First, the estimator is trained on the initial set of features and the importance of each feature is obtained either through a </w:t>
      </w:r>
      <w:r w:rsidRPr="000058C7">
        <w:rPr>
          <w:rFonts w:ascii="Times New Roman" w:hAnsi="Times New Roman" w:cs="Times New Roman"/>
          <w:i/>
          <w:color w:val="000000"/>
          <w:spacing w:val="-4"/>
          <w:sz w:val="24"/>
          <w:szCs w:val="24"/>
        </w:rPr>
        <w:t>coef_</w:t>
      </w:r>
      <w:r w:rsidRPr="00BA2A75">
        <w:rPr>
          <w:rFonts w:ascii="Times New Roman" w:hAnsi="Times New Roman" w:cs="Times New Roman"/>
          <w:color w:val="000000"/>
          <w:spacing w:val="-4"/>
          <w:sz w:val="24"/>
          <w:szCs w:val="24"/>
        </w:rPr>
        <w:t xml:space="preserve"> attribute or through </w:t>
      </w:r>
      <w:r w:rsidR="00D06AB4" w:rsidRPr="00BA2A75">
        <w:rPr>
          <w:rFonts w:ascii="Times New Roman" w:hAnsi="Times New Roman" w:cs="Times New Roman"/>
          <w:color w:val="000000"/>
          <w:spacing w:val="-4"/>
          <w:sz w:val="24"/>
          <w:szCs w:val="24"/>
        </w:rPr>
        <w:t>a</w:t>
      </w:r>
      <w:r w:rsidR="00D06AB4">
        <w:rPr>
          <w:rFonts w:ascii="Times New Roman" w:hAnsi="Times New Roman" w:cs="Times New Roman"/>
          <w:color w:val="000000"/>
          <w:spacing w:val="-4"/>
          <w:sz w:val="24"/>
          <w:szCs w:val="24"/>
        </w:rPr>
        <w:t xml:space="preserve"> feature</w:t>
      </w:r>
      <w:r w:rsidRPr="000058C7">
        <w:rPr>
          <w:rFonts w:ascii="Times New Roman" w:hAnsi="Times New Roman" w:cs="Times New Roman"/>
          <w:i/>
          <w:color w:val="000000"/>
          <w:spacing w:val="-4"/>
          <w:sz w:val="24"/>
          <w:szCs w:val="24"/>
        </w:rPr>
        <w:t>_importances_</w:t>
      </w:r>
      <w:r w:rsidRPr="00BA2A75">
        <w:rPr>
          <w:rFonts w:ascii="Times New Roman" w:hAnsi="Times New Roman" w:cs="Times New Roman"/>
          <w:color w:val="000000"/>
          <w:spacing w:val="-4"/>
          <w:sz w:val="24"/>
          <w:szCs w:val="24"/>
        </w:rPr>
        <w:t xml:space="preserve"> attribute. Then, the least important features are pruned from current set of features.</w:t>
      </w:r>
    </w:p>
    <w:p w:rsidR="00E7254E" w:rsidRDefault="00DE561E" w:rsidP="001E5385">
      <w:pPr>
        <w:pStyle w:val="Heading1"/>
        <w:rPr>
          <w:color w:val="auto"/>
        </w:rPr>
      </w:pPr>
      <w:r w:rsidRPr="001E5385">
        <w:rPr>
          <w:color w:val="auto"/>
        </w:rPr>
        <w:t>INFORMATION REGARDING MIPS DATABASE</w:t>
      </w:r>
    </w:p>
    <w:p w:rsidR="001E5385" w:rsidRDefault="001E5385" w:rsidP="001E5385"/>
    <w:p w:rsidR="00433797" w:rsidRPr="00433797" w:rsidRDefault="00433797" w:rsidP="00433797">
      <w:pPr>
        <w:spacing w:line="240" w:lineRule="auto"/>
        <w:jc w:val="both"/>
        <w:rPr>
          <w:rFonts w:ascii="Times New Roman" w:hAnsi="Times New Roman" w:cs="Times New Roman"/>
          <w:color w:val="000000"/>
          <w:sz w:val="24"/>
          <w:szCs w:val="24"/>
        </w:rPr>
      </w:pPr>
      <w:r w:rsidRPr="00433797">
        <w:rPr>
          <w:rFonts w:ascii="Times New Roman" w:hAnsi="Times New Roman" w:cs="Times New Roman"/>
          <w:color w:val="000000"/>
          <w:sz w:val="24"/>
          <w:szCs w:val="24"/>
        </w:rPr>
        <w:t xml:space="preserve">The PPIN of MIPS (Munich Information Center for Protein Sequences)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&lt;EndNote&gt;&lt;Cite&gt;&lt;Author&gt;Mewes&lt;/Author&gt;&lt;Year&gt;2002&lt;/Year&gt;&lt;RecNum&gt;50&lt;/RecNum&gt;&lt;DisplayText&gt;(Mewes et al. 2002)&lt;/DisplayText&gt;&lt;record&gt;&lt;rec-number&gt;50&lt;/rec-number&gt;&lt;foreign-keys&gt;&lt;key app="EN" db-id="a5wtfr2s4s9v96eta27vv5z2d225ar2dvrfa" timestamp="1532097272"&gt;50&lt;/key&gt;&lt;/foreign-keys&gt;&lt;ref-type name="Journal Article"&gt;17&lt;/ref-type&gt;&lt;contributors&gt;&lt;authors&gt;&lt;author&gt;Mewes, H. W.&lt;/author&gt;&lt;author&gt;Frishman, D.&lt;/author&gt;&lt;author&gt;Güldener, U.&lt;/author&gt;&lt;author&gt;Mannhaupt, G.&lt;/author&gt;&lt;author&gt;Mayer, K.&lt;/author&gt;&lt;author&gt;Mokrejs, M.&lt;/author&gt;&lt;author&gt;Morgenstern, B.&lt;/author&gt;&lt;author&gt;Münsterkötter, M.&lt;/author&gt;&lt;author&gt;Rudd, S.&lt;/author&gt;&lt;author&gt;Weil, B.&lt;/author&gt;&lt;/authors&gt;&lt;/contributors&gt;&lt;titles&gt;&lt;title&gt;MIPS: a database for genomes and protein sequences&lt;/title&gt;&lt;secondary-title&gt;Nucleic Acids Research&lt;/secondary-title&gt;&lt;/titles&gt;&lt;periodical&gt;&lt;full-title&gt;Nucleic Acids Research&lt;/full-title&gt;&lt;/periodical&gt;&lt;pages&gt;31-34&lt;/pages&gt;&lt;volume&gt;30&lt;/volume&gt;&lt;number&gt;1&lt;/number&gt;&lt;dates&gt;&lt;year&gt;2002&lt;/year&gt;&lt;pub-dates&gt;&lt;date&gt;10/11/received&amp;#xD;11/08/revised&amp;#xD;11/08/accepted&lt;/date&gt;&lt;/pub-dates&gt;&lt;/dates&gt;&lt;pub-location&gt;Oxford, UK&lt;/pub-location&gt;&lt;publisher&gt;Oxford University Press&lt;/publisher&gt;&lt;isbn&gt;0305-1048&amp;#xD;1362-4962&lt;/isbn&gt;&lt;accession-num&gt;PMC99165&lt;/accession-num&gt;&lt;urls&gt;&lt;related-urls&gt;&lt;url&gt;http://www.ncbi.nlm.nih.gov/pmc/articles/PMC99165/&lt;/url&gt;&lt;/related-urls&gt;&lt;/urls&gt;&lt;remote-database-name&gt;PMC&lt;/remote-database-name&gt;&lt;/record&gt;&lt;/Cite&gt;&lt;/EndNote&gt;</w:instrText>
      </w:r>
      <w:r>
        <w:rPr>
          <w:rFonts w:ascii="Times New Roman" w:hAnsi="Times New Roman"/>
          <w:sz w:val="24"/>
          <w:szCs w:val="24"/>
        </w:rPr>
        <w:fldChar w:fldCharType="separate"/>
      </w:r>
      <w:r>
        <w:rPr>
          <w:rFonts w:ascii="Times New Roman" w:hAnsi="Times New Roman"/>
          <w:noProof/>
          <w:sz w:val="24"/>
          <w:szCs w:val="24"/>
        </w:rPr>
        <w:t>(Mewes et al. 2002)</w:t>
      </w:r>
      <w:r>
        <w:rPr>
          <w:rFonts w:ascii="Times New Roman" w:hAnsi="Times New Roman"/>
          <w:sz w:val="24"/>
          <w:szCs w:val="24"/>
        </w:rPr>
        <w:fldChar w:fldCharType="end"/>
      </w:r>
      <w:r w:rsidRPr="00433797">
        <w:rPr>
          <w:rFonts w:ascii="Times New Roman" w:hAnsi="Times New Roman" w:cs="Times New Roman"/>
          <w:color w:val="000000"/>
          <w:sz w:val="24"/>
          <w:szCs w:val="24"/>
        </w:rPr>
        <w:t xml:space="preserve"> database of yeast has been used in this work for considering protein pair along with its corresponding functions. This dataset is available at their website:</w:t>
      </w:r>
    </w:p>
    <w:p w:rsidR="00433797" w:rsidRDefault="00433797" w:rsidP="004337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73EC">
        <w:rPr>
          <w:rFonts w:ascii="Times New Roman" w:hAnsi="Times New Roman" w:cs="Times New Roman"/>
          <w:sz w:val="24"/>
          <w:szCs w:val="24"/>
        </w:rPr>
        <w:t>(</w:t>
      </w:r>
      <w:r w:rsidRPr="00CF22DB">
        <w:rPr>
          <w:rFonts w:ascii="Times New Roman" w:hAnsi="Times New Roman" w:cs="Times New Roman"/>
          <w:sz w:val="24"/>
          <w:szCs w:val="24"/>
        </w:rPr>
        <w:t>ftp://ftpmips.helmholtzmuenchen.de/fungi/Saccharomycetes/CYGD/PPI/</w:t>
      </w:r>
      <w:r w:rsidRPr="003173EC">
        <w:rPr>
          <w:rFonts w:ascii="Times New Roman" w:hAnsi="Times New Roman" w:cs="Times New Roman"/>
          <w:sz w:val="24"/>
          <w:szCs w:val="24"/>
        </w:rPr>
        <w:t>)</w:t>
      </w:r>
    </w:p>
    <w:p w:rsidR="00433797" w:rsidRDefault="00433797" w:rsidP="00907E3D">
      <w:pPr>
        <w:spacing w:line="240" w:lineRule="auto"/>
        <w:jc w:val="both"/>
        <w:rPr>
          <w:rFonts w:ascii="Times New Roman" w:hAnsi="Times New Roman" w:cs="Times New Roman"/>
          <w:sz w:val="24"/>
          <w:szCs w:val="24"/>
        </w:rPr>
      </w:pPr>
      <w:r w:rsidRPr="005531C8">
        <w:rPr>
          <w:rFonts w:ascii="Times New Roman" w:hAnsi="Times New Roman" w:cs="Times New Roman"/>
          <w:sz w:val="24"/>
          <w:szCs w:val="24"/>
        </w:rPr>
        <w:t>The Munich</w:t>
      </w:r>
      <w:r>
        <w:rPr>
          <w:rFonts w:ascii="Times New Roman" w:hAnsi="Times New Roman" w:cs="Times New Roman"/>
          <w:sz w:val="24"/>
          <w:szCs w:val="24"/>
        </w:rPr>
        <w:t xml:space="preserve"> Information Center for Protein </w:t>
      </w:r>
      <w:r w:rsidRPr="005531C8">
        <w:rPr>
          <w:rFonts w:ascii="Times New Roman" w:hAnsi="Times New Roman" w:cs="Times New Roman"/>
          <w:sz w:val="24"/>
          <w:szCs w:val="24"/>
        </w:rPr>
        <w:t xml:space="preserve">Sequences </w:t>
      </w:r>
      <w:r>
        <w:rPr>
          <w:rFonts w:ascii="Times New Roman" w:hAnsi="Times New Roman" w:cs="Times New Roman"/>
          <w:sz w:val="24"/>
          <w:szCs w:val="24"/>
        </w:rPr>
        <w:t xml:space="preserve">(MIPS-GSF, Neuherberg, Germany)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&lt;EndNote&gt;&lt;Cite&gt;&lt;Author&gt;Mewes&lt;/Author&gt;&lt;Year&gt;2002&lt;/Year&gt;&lt;RecNum&gt;50&lt;/RecNum&gt;&lt;DisplayText&gt;(Mewes et al. 2002)&lt;/DisplayText&gt;&lt;record&gt;&lt;rec-number&gt;50&lt;/rec-number&gt;&lt;foreign-keys&gt;&lt;key app="EN" db-id="a5wtfr2s4s9v96eta27vv5z2d225ar2dvrfa" timestamp="1532097272"&gt;50&lt;/key&gt;&lt;/foreign-keys&gt;&lt;ref-type name="Journal Article"&gt;17&lt;/ref-type&gt;&lt;contributors&gt;&lt;authors&gt;&lt;author&gt;Mewes, H. W.&lt;/author&gt;&lt;author&gt;Frishman, D.&lt;/author&gt;&lt;author&gt;Güldener, U.&lt;/author&gt;&lt;author&gt;Mannhaupt, G.&lt;/author&gt;&lt;author&gt;Mayer, K.&lt;/author&gt;&lt;author&gt;Mokrejs, M.&lt;/author&gt;&lt;author&gt;Morgenstern, B.&lt;/author&gt;&lt;author&gt;Münsterkötter, M.&lt;/author&gt;&lt;author&gt;Rudd, S.&lt;/author&gt;&lt;author&gt;Weil, B.&lt;/author&gt;&lt;/authors&gt;&lt;/contributors&gt;&lt;titles&gt;&lt;title&gt;MIPS: a database for genomes and protein sequences&lt;/title&gt;&lt;secondary-title&gt;Nucleic Acids Research&lt;/secondary-title&gt;&lt;/titles&gt;&lt;periodical&gt;&lt;full-title&gt;Nucleic Acids Research&lt;/full-title&gt;&lt;/periodical&gt;&lt;pages&gt;31-34&lt;/pages&gt;&lt;volume&gt;30&lt;/volume&gt;&lt;number&gt;1&lt;/number&gt;&lt;dates&gt;&lt;year&gt;2002&lt;/year&gt;&lt;pub-dates&gt;&lt;date&gt;10/11/received&amp;#xD;11/08/revised&amp;#xD;11/08/accepted&lt;/date&gt;&lt;/pub-dates&gt;&lt;/dates&gt;&lt;pub-location&gt;Oxford, UK&lt;/pub-location&gt;&lt;publisher&gt;Oxford University Press&lt;/publisher&gt;&lt;isbn&gt;0305-1048&amp;#xD;1362-4962&lt;/isbn&gt;&lt;accession-num&gt;PMC99165&lt;/accession-num&gt;&lt;urls&gt;&lt;related-urls&gt;&lt;url&gt;http://www.ncbi.nlm.nih.gov/pmc/articles/PMC99165/&lt;/url&gt;&lt;/related-urls&gt;&lt;/urls&gt;&lt;remote-database-name&gt;PMC&lt;/remote-database-name&gt;&lt;/record&gt;&lt;/Cite&gt;&lt;/EndNote&gt;</w:instrText>
      </w:r>
      <w:r>
        <w:rPr>
          <w:rFonts w:ascii="Times New Roman" w:hAnsi="Times New Roman"/>
          <w:sz w:val="24"/>
          <w:szCs w:val="24"/>
        </w:rPr>
        <w:fldChar w:fldCharType="separate"/>
      </w:r>
      <w:r>
        <w:rPr>
          <w:rFonts w:ascii="Times New Roman" w:hAnsi="Times New Roman"/>
          <w:noProof/>
          <w:sz w:val="24"/>
          <w:szCs w:val="24"/>
        </w:rPr>
        <w:t>(Mewes et al. 2002)</w:t>
      </w:r>
      <w:r>
        <w:rPr>
          <w:rFonts w:ascii="Times New Roman" w:hAnsi="Times New Roman"/>
          <w:sz w:val="24"/>
          <w:szCs w:val="24"/>
        </w:rPr>
        <w:fldChar w:fldCharType="end"/>
      </w:r>
      <w:r>
        <w:rPr>
          <w:rFonts w:ascii="Times New Roman" w:hAnsi="Times New Roman"/>
          <w:sz w:val="24"/>
          <w:szCs w:val="24"/>
        </w:rPr>
        <w:t xml:space="preserve"> </w:t>
      </w:r>
      <w:r w:rsidRPr="005531C8">
        <w:rPr>
          <w:rFonts w:ascii="Times New Roman" w:hAnsi="Times New Roman" w:cs="Times New Roman"/>
          <w:sz w:val="24"/>
          <w:szCs w:val="24"/>
        </w:rPr>
        <w:t xml:space="preserve">continues to provide </w:t>
      </w:r>
      <w:r>
        <w:rPr>
          <w:rFonts w:ascii="Times New Roman" w:hAnsi="Times New Roman" w:cs="Times New Roman"/>
          <w:sz w:val="24"/>
          <w:szCs w:val="24"/>
        </w:rPr>
        <w:t xml:space="preserve">genome-related information in a </w:t>
      </w:r>
      <w:r w:rsidRPr="005531C8">
        <w:rPr>
          <w:rFonts w:ascii="Times New Roman" w:hAnsi="Times New Roman" w:cs="Times New Roman"/>
          <w:sz w:val="24"/>
          <w:szCs w:val="24"/>
        </w:rPr>
        <w:t xml:space="preserve">systematic way. </w:t>
      </w:r>
      <w:r>
        <w:rPr>
          <w:rFonts w:ascii="Times New Roman" w:hAnsi="Times New Roman" w:cs="Times New Roman"/>
          <w:sz w:val="24"/>
          <w:szCs w:val="24"/>
        </w:rPr>
        <w:t xml:space="preserve">MIPS supports both national and </w:t>
      </w:r>
      <w:r w:rsidRPr="005531C8">
        <w:rPr>
          <w:rFonts w:ascii="Times New Roman" w:hAnsi="Times New Roman" w:cs="Times New Roman"/>
          <w:sz w:val="24"/>
          <w:szCs w:val="24"/>
        </w:rPr>
        <w:t>European seq</w:t>
      </w:r>
      <w:r>
        <w:rPr>
          <w:rFonts w:ascii="Times New Roman" w:hAnsi="Times New Roman" w:cs="Times New Roman"/>
          <w:sz w:val="24"/>
          <w:szCs w:val="24"/>
        </w:rPr>
        <w:t xml:space="preserve">uencing and functional analysis </w:t>
      </w:r>
      <w:r w:rsidRPr="005531C8">
        <w:rPr>
          <w:rFonts w:ascii="Times New Roman" w:hAnsi="Times New Roman" w:cs="Times New Roman"/>
          <w:sz w:val="24"/>
          <w:szCs w:val="24"/>
        </w:rPr>
        <w:t>projects, devel</w:t>
      </w:r>
      <w:r>
        <w:rPr>
          <w:rFonts w:ascii="Times New Roman" w:hAnsi="Times New Roman" w:cs="Times New Roman"/>
          <w:sz w:val="24"/>
          <w:szCs w:val="24"/>
        </w:rPr>
        <w:t xml:space="preserve">ops and maintains automatically </w:t>
      </w:r>
      <w:r w:rsidRPr="005531C8">
        <w:rPr>
          <w:rFonts w:ascii="Times New Roman" w:hAnsi="Times New Roman" w:cs="Times New Roman"/>
          <w:sz w:val="24"/>
          <w:szCs w:val="24"/>
        </w:rPr>
        <w:t>generated and man</w:t>
      </w:r>
      <w:r>
        <w:rPr>
          <w:rFonts w:ascii="Times New Roman" w:hAnsi="Times New Roman" w:cs="Times New Roman"/>
          <w:sz w:val="24"/>
          <w:szCs w:val="24"/>
        </w:rPr>
        <w:t xml:space="preserve">ually annotated genome-specific </w:t>
      </w:r>
      <w:r w:rsidRPr="005531C8">
        <w:rPr>
          <w:rFonts w:ascii="Times New Roman" w:hAnsi="Times New Roman" w:cs="Times New Roman"/>
          <w:sz w:val="24"/>
          <w:szCs w:val="24"/>
        </w:rPr>
        <w:t>databases, dev</w:t>
      </w:r>
      <w:r>
        <w:rPr>
          <w:rFonts w:ascii="Times New Roman" w:hAnsi="Times New Roman" w:cs="Times New Roman"/>
          <w:sz w:val="24"/>
          <w:szCs w:val="24"/>
        </w:rPr>
        <w:t xml:space="preserve">elops systematic classification </w:t>
      </w:r>
      <w:r w:rsidRPr="005531C8">
        <w:rPr>
          <w:rFonts w:ascii="Times New Roman" w:hAnsi="Times New Roman" w:cs="Times New Roman"/>
          <w:sz w:val="24"/>
          <w:szCs w:val="24"/>
        </w:rPr>
        <w:t>schemes for the f</w:t>
      </w:r>
      <w:r>
        <w:rPr>
          <w:rFonts w:ascii="Times New Roman" w:hAnsi="Times New Roman" w:cs="Times New Roman"/>
          <w:sz w:val="24"/>
          <w:szCs w:val="24"/>
        </w:rPr>
        <w:t xml:space="preserve">unctional annotation of protein </w:t>
      </w:r>
      <w:r w:rsidRPr="005531C8">
        <w:rPr>
          <w:rFonts w:ascii="Times New Roman" w:hAnsi="Times New Roman" w:cs="Times New Roman"/>
          <w:sz w:val="24"/>
          <w:szCs w:val="24"/>
        </w:rPr>
        <w:t>sequences, and provi</w:t>
      </w:r>
      <w:r>
        <w:rPr>
          <w:rFonts w:ascii="Times New Roman" w:hAnsi="Times New Roman" w:cs="Times New Roman"/>
          <w:sz w:val="24"/>
          <w:szCs w:val="24"/>
        </w:rPr>
        <w:t xml:space="preserve">des tools for the comprehensive </w:t>
      </w:r>
      <w:r w:rsidRPr="005531C8">
        <w:rPr>
          <w:rFonts w:ascii="Times New Roman" w:hAnsi="Times New Roman" w:cs="Times New Roman"/>
          <w:sz w:val="24"/>
          <w:szCs w:val="24"/>
        </w:rPr>
        <w:t xml:space="preserve">analysis of protein sequences. </w:t>
      </w:r>
      <w:r>
        <w:rPr>
          <w:rFonts w:ascii="Times New Roman" w:hAnsi="Times New Roman" w:cs="Times New Roman"/>
          <w:sz w:val="24"/>
          <w:szCs w:val="24"/>
        </w:rPr>
        <w:t xml:space="preserve">The MIPS dataset of yeast obtained from the link mentioned above contains protein pairs along with their corresponding functions like Protein A|Protein B|DNA Repair (suppose for example) i.e. when Protein A interacts with Protein B they perform the function DNA Repair (annotated). Mewes et al.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&lt;EndNote&gt;&lt;Cite&gt;&lt;Author&gt;Mewes&lt;/Author&gt;&lt;Year&gt;2002&lt;/Year&gt;&lt;RecNum&gt;50&lt;/RecNum&gt;&lt;DisplayText&gt;(Mewes et al. 2002)&lt;/DisplayText&gt;&lt;record&gt;&lt;rec-number&gt;50&lt;/rec-number&gt;&lt;foreign-keys&gt;&lt;key app="EN" db-id="a5wtfr2s4s9v96eta27vv5z2d225ar2dvrfa" timestamp="1532097272"&gt;50&lt;/key&gt;&lt;/foreign-keys&gt;&lt;ref-type name="Journal Article"&gt;17&lt;/ref-type&gt;&lt;contributors&gt;&lt;authors&gt;&lt;author&gt;Mewes, H. W.&lt;/author&gt;&lt;author&gt;Frishman, D.&lt;/author&gt;&lt;author&gt;Güldener, U.&lt;/author&gt;&lt;author&gt;Mannhaupt, G.&lt;/author&gt;&lt;author&gt;Mayer, K.&lt;/author&gt;&lt;author&gt;Mokrejs, M.&lt;/author&gt;&lt;author&gt;Morgenstern, B.&lt;/author&gt;&lt;author&gt;Münsterkötter, M.&lt;/author&gt;&lt;author&gt;Rudd, S.&lt;/author&gt;&lt;author&gt;Weil, B.&lt;/author&gt;&lt;/authors&gt;&lt;/contributors&gt;&lt;titles&gt;&lt;title&gt;MIPS: a database for genomes and protein sequences&lt;/title&gt;&lt;secondary-title&gt;Nucleic Acids Research&lt;/secondary-title&gt;&lt;/titles&gt;&lt;periodical&gt;&lt;full-title&gt;Nucleic Acids Research&lt;/full-title&gt;&lt;/periodical&gt;&lt;pages&gt;31-34&lt;/pages&gt;&lt;volume&gt;30&lt;/volume&gt;&lt;number&gt;1&lt;/number&gt;&lt;dates&gt;&lt;year&gt;2002&lt;/year&gt;&lt;pub-dates&gt;&lt;date&gt;10/11/received&amp;#xD;11/08/revised&amp;#xD;11/08/accepted&lt;/date&gt;&lt;/pub-dates&gt;&lt;/dates&gt;&lt;pub-location&gt;Oxford, UK&lt;/pub-location&gt;&lt;publisher&gt;Oxford University Press&lt;/publisher&gt;&lt;isbn&gt;0305-1048&amp;#xD;1362-4962&lt;/isbn&gt;&lt;accession-num&gt;PMC99165&lt;/accession-num&gt;&lt;urls&gt;&lt;related-urls&gt;&lt;url&gt;http://www.ncbi.nlm.nih.gov/pmc/articles/PMC99165/&lt;/url&gt;&lt;/related-urls&gt;&lt;/urls&gt;&lt;remote-database-name&gt;PMC&lt;/remote-database-name&gt;&lt;/record&gt;&lt;/Cite&gt;&lt;/EndNote&gt;</w:instrText>
      </w:r>
      <w:r>
        <w:rPr>
          <w:rFonts w:ascii="Times New Roman" w:hAnsi="Times New Roman"/>
          <w:sz w:val="24"/>
          <w:szCs w:val="24"/>
        </w:rPr>
        <w:fldChar w:fldCharType="separate"/>
      </w:r>
      <w:r>
        <w:rPr>
          <w:rFonts w:ascii="Times New Roman" w:hAnsi="Times New Roman"/>
          <w:noProof/>
          <w:sz w:val="24"/>
          <w:szCs w:val="24"/>
        </w:rPr>
        <w:t>(Mewes et al. 2002)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s="Times New Roman"/>
          <w:sz w:val="24"/>
          <w:szCs w:val="24"/>
        </w:rPr>
        <w:t>stated these as “</w:t>
      </w:r>
      <w:r w:rsidRPr="005531C8">
        <w:rPr>
          <w:rFonts w:ascii="Times New Roman" w:hAnsi="Times New Roman" w:cs="Times New Roman"/>
          <w:bCs/>
          <w:i/>
          <w:sz w:val="24"/>
          <w:szCs w:val="24"/>
        </w:rPr>
        <w:t>Genomes that are being annotated and published by MIPS</w:t>
      </w:r>
      <w:r>
        <w:rPr>
          <w:rFonts w:ascii="Times New Roman" w:hAnsi="Times New Roman" w:cs="Times New Roman"/>
          <w:sz w:val="24"/>
          <w:szCs w:val="24"/>
        </w:rPr>
        <w:t>”.</w:t>
      </w:r>
    </w:p>
    <w:p w:rsidR="00433797" w:rsidRDefault="00433797"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Mewes et al.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&lt;EndNote&gt;&lt;Cite&gt;&lt;Author&gt;Mewes&lt;/Author&gt;&lt;Year&gt;2002&lt;/Year&gt;&lt;RecNum&gt;50&lt;/RecNum&gt;&lt;DisplayText&gt;(Mewes et al. 2002)&lt;/DisplayText&gt;&lt;record&gt;&lt;rec-number&gt;50&lt;/rec-number&gt;&lt;foreign-keys&gt;&lt;key app="EN" db-id="a5wtfr2s4s9v96eta27vv5z2d225ar2dvrfa" timestamp="1532097272"&gt;50&lt;/key&gt;&lt;/foreign-keys&gt;&lt;ref-type name="Journal Article"&gt;17&lt;/ref-type&gt;&lt;contributors&gt;&lt;authors&gt;&lt;author&gt;Mewes, H. W.&lt;/author&gt;&lt;author&gt;Frishman, D.&lt;/author&gt;&lt;author&gt;Güldener, U.&lt;/author&gt;&lt;author&gt;Mannhaupt, G.&lt;/author&gt;&lt;author&gt;Mayer, K.&lt;/author&gt;&lt;author&gt;Mokrejs, M.&lt;/author&gt;&lt;author&gt;Morgenstern, B.&lt;/author&gt;&lt;author&gt;Münsterkötter, M.&lt;/author&gt;&lt;author&gt;Rudd, S.&lt;/author&gt;&lt;author&gt;Weil, B.&lt;/author&gt;&lt;/authors&gt;&lt;/contributors&gt;&lt;titles&gt;&lt;title&gt;MIPS: a database for genomes and protein sequences&lt;/title&gt;&lt;secondary-title&gt;Nucleic Acids Research&lt;/secondary-title&gt;&lt;/titles&gt;&lt;periodical&gt;&lt;full-title&gt;Nucleic Acids Research&lt;/full-title&gt;&lt;/periodical&gt;&lt;pages&gt;31-34&lt;/pages&gt;&lt;volume&gt;30&lt;/volume&gt;&lt;number&gt;1&lt;/number&gt;&lt;dates&gt;&lt;year&gt;2002&lt;/year&gt;&lt;pub-dates&gt;&lt;date&gt;10/11/received&amp;#xD;11/08/revised&amp;#xD;11/08/accepted&lt;/date&gt;&lt;/pub-dates&gt;&lt;/dates&gt;&lt;pub-location&gt;Oxford, UK&lt;/pub-location&gt;&lt;publisher&gt;Oxford University Press&lt;/publisher&gt;&lt;isbn&gt;0305-1048&amp;#xD;1362-4962&lt;/isbn&gt;&lt;accession-num&gt;PMC99165&lt;/accession-num&gt;&lt;urls&gt;&lt;related-urls&gt;&lt;url&gt;http://www.ncbi.nlm.nih.gov/pmc/articles/PMC99165/&lt;/url&gt;&lt;/related-urls&gt;&lt;/urls&gt;&lt;remote-database-name&gt;PMC&lt;/remote-database-name&gt;&lt;/record&gt;&lt;/Cite&gt;&lt;/EndNote&gt;</w:instrText>
      </w:r>
      <w:r>
        <w:rPr>
          <w:rFonts w:ascii="Times New Roman" w:hAnsi="Times New Roman"/>
          <w:sz w:val="24"/>
          <w:szCs w:val="24"/>
        </w:rPr>
        <w:fldChar w:fldCharType="separate"/>
      </w:r>
      <w:r>
        <w:rPr>
          <w:rFonts w:ascii="Times New Roman" w:hAnsi="Times New Roman"/>
          <w:noProof/>
          <w:sz w:val="24"/>
          <w:szCs w:val="24"/>
        </w:rPr>
        <w:t>(Mewes et al. 2002)</w:t>
      </w:r>
      <w:r>
        <w:rPr>
          <w:rFonts w:ascii="Times New Roman" w:hAnsi="Times New Roman"/>
          <w:sz w:val="24"/>
          <w:szCs w:val="24"/>
        </w:rPr>
        <w:fldChar w:fldCharType="end"/>
      </w:r>
      <w:r>
        <w:rPr>
          <w:rFonts w:ascii="Times New Roman" w:hAnsi="Times New Roman" w:cs="Times New Roman"/>
          <w:sz w:val="24"/>
          <w:szCs w:val="24"/>
        </w:rPr>
        <w:t>, a</w:t>
      </w:r>
      <w:r w:rsidRPr="004E4746">
        <w:rPr>
          <w:rFonts w:ascii="Times New Roman" w:hAnsi="Times New Roman" w:cs="Times New Roman"/>
          <w:sz w:val="24"/>
          <w:szCs w:val="24"/>
        </w:rPr>
        <w:t xml:space="preserve">s the amount of specialist </w:t>
      </w:r>
      <w:r>
        <w:rPr>
          <w:rFonts w:ascii="Times New Roman" w:hAnsi="Times New Roman" w:cs="Times New Roman"/>
          <w:sz w:val="24"/>
          <w:szCs w:val="24"/>
        </w:rPr>
        <w:t xml:space="preserve">yeast related data continues to </w:t>
      </w:r>
      <w:r w:rsidRPr="004E4746">
        <w:rPr>
          <w:rFonts w:ascii="Times New Roman" w:hAnsi="Times New Roman" w:cs="Times New Roman"/>
          <w:sz w:val="24"/>
          <w:szCs w:val="24"/>
        </w:rPr>
        <w:t xml:space="preserve">grow, </w:t>
      </w:r>
      <w:r>
        <w:rPr>
          <w:rFonts w:ascii="Times New Roman" w:hAnsi="Times New Roman" w:cs="Times New Roman"/>
          <w:sz w:val="24"/>
          <w:szCs w:val="24"/>
        </w:rPr>
        <w:t>they</w:t>
      </w:r>
      <w:r w:rsidRPr="004E4746">
        <w:rPr>
          <w:rFonts w:ascii="Times New Roman" w:hAnsi="Times New Roman" w:cs="Times New Roman"/>
          <w:sz w:val="24"/>
          <w:szCs w:val="24"/>
        </w:rPr>
        <w:t xml:space="preserve"> are exploring a mod</w:t>
      </w:r>
      <w:r>
        <w:rPr>
          <w:rFonts w:ascii="Times New Roman" w:hAnsi="Times New Roman" w:cs="Times New Roman"/>
          <w:sz w:val="24"/>
          <w:szCs w:val="24"/>
        </w:rPr>
        <w:t xml:space="preserve">el to integrate additional data </w:t>
      </w:r>
      <w:r w:rsidRPr="004E4746">
        <w:rPr>
          <w:rFonts w:ascii="Times New Roman" w:hAnsi="Times New Roman" w:cs="Times New Roman"/>
          <w:sz w:val="24"/>
          <w:szCs w:val="24"/>
        </w:rPr>
        <w:t>collections and knowled</w:t>
      </w:r>
      <w:r>
        <w:rPr>
          <w:rFonts w:ascii="Times New Roman" w:hAnsi="Times New Roman" w:cs="Times New Roman"/>
          <w:sz w:val="24"/>
          <w:szCs w:val="24"/>
        </w:rPr>
        <w:t xml:space="preserve">ge into the Comprehensive Yeast </w:t>
      </w:r>
      <w:r w:rsidRPr="004E4746">
        <w:rPr>
          <w:rFonts w:ascii="Times New Roman" w:hAnsi="Times New Roman" w:cs="Times New Roman"/>
          <w:sz w:val="24"/>
          <w:szCs w:val="24"/>
        </w:rPr>
        <w:t xml:space="preserve">Genome Database (CYGD). CYGD is built upon </w:t>
      </w:r>
      <w:r>
        <w:rPr>
          <w:rFonts w:ascii="Times New Roman" w:hAnsi="Times New Roman" w:cs="Times New Roman"/>
          <w:sz w:val="24"/>
          <w:szCs w:val="24"/>
        </w:rPr>
        <w:t xml:space="preserve">collaboration </w:t>
      </w:r>
      <w:r w:rsidRPr="004E4746">
        <w:rPr>
          <w:rFonts w:ascii="Times New Roman" w:hAnsi="Times New Roman" w:cs="Times New Roman"/>
          <w:sz w:val="24"/>
          <w:szCs w:val="24"/>
        </w:rPr>
        <w:t xml:space="preserve">with several yeast laboratories and includes specialized databases. </w:t>
      </w:r>
      <w:r>
        <w:rPr>
          <w:rFonts w:ascii="Times New Roman" w:hAnsi="Times New Roman" w:cs="Times New Roman"/>
          <w:sz w:val="24"/>
          <w:szCs w:val="24"/>
        </w:rPr>
        <w:t>“</w:t>
      </w:r>
      <w:r>
        <w:rPr>
          <w:rFonts w:ascii="Times New Roman" w:hAnsi="Times New Roman" w:cs="Times New Roman"/>
          <w:i/>
          <w:sz w:val="24"/>
          <w:szCs w:val="24"/>
        </w:rPr>
        <w:t>20</w:t>
      </w:r>
      <w:r w:rsidRPr="004E4746">
        <w:rPr>
          <w:rFonts w:ascii="Times New Roman" w:hAnsi="Times New Roman" w:cs="Times New Roman"/>
          <w:i/>
          <w:sz w:val="24"/>
          <w:szCs w:val="24"/>
        </w:rPr>
        <w:t>000 newly identified genes</w:t>
      </w:r>
      <w:r>
        <w:rPr>
          <w:rFonts w:ascii="Times New Roman" w:hAnsi="Times New Roman" w:cs="Times New Roman"/>
          <w:sz w:val="24"/>
          <w:szCs w:val="24"/>
        </w:rPr>
        <w:t xml:space="preserve">” from 13 hemiascomycetous </w:t>
      </w:r>
      <w:r w:rsidRPr="004E4746">
        <w:rPr>
          <w:rFonts w:ascii="Times New Roman" w:hAnsi="Times New Roman" w:cs="Times New Roman"/>
          <w:sz w:val="24"/>
          <w:szCs w:val="24"/>
        </w:rPr>
        <w:t>yeasts, generat</w:t>
      </w:r>
      <w:r>
        <w:rPr>
          <w:rFonts w:ascii="Times New Roman" w:hAnsi="Times New Roman" w:cs="Times New Roman"/>
          <w:sz w:val="24"/>
          <w:szCs w:val="24"/>
        </w:rPr>
        <w:t xml:space="preserve">ed by the Genolevure project, have already </w:t>
      </w:r>
      <w:r w:rsidRPr="004E4746">
        <w:rPr>
          <w:rFonts w:ascii="Times New Roman" w:hAnsi="Times New Roman" w:cs="Times New Roman"/>
          <w:sz w:val="24"/>
          <w:szCs w:val="24"/>
        </w:rPr>
        <w:t xml:space="preserve">been integrated. </w:t>
      </w:r>
      <w:r>
        <w:rPr>
          <w:rFonts w:ascii="Times New Roman" w:hAnsi="Times New Roman" w:cs="Times New Roman"/>
          <w:sz w:val="24"/>
          <w:szCs w:val="24"/>
        </w:rPr>
        <w:t>He also classified some of the genes to be “</w:t>
      </w:r>
      <w:r w:rsidRPr="004E4746">
        <w:rPr>
          <w:rFonts w:ascii="Times New Roman" w:hAnsi="Times New Roman" w:cs="Times New Roman"/>
          <w:bCs/>
          <w:i/>
          <w:sz w:val="24"/>
          <w:szCs w:val="24"/>
        </w:rPr>
        <w:t>Unfinished and/or unpublished genomic sequences</w:t>
      </w:r>
      <w:r>
        <w:rPr>
          <w:rFonts w:ascii="Times New Roman" w:hAnsi="Times New Roman" w:cs="Times New Roman"/>
          <w:sz w:val="24"/>
          <w:szCs w:val="24"/>
        </w:rPr>
        <w:t>” in which he stated that “</w:t>
      </w:r>
      <w:r w:rsidRPr="004E4746">
        <w:rPr>
          <w:rFonts w:ascii="Times New Roman" w:hAnsi="Times New Roman" w:cs="Times New Roman"/>
          <w:sz w:val="24"/>
          <w:szCs w:val="24"/>
        </w:rPr>
        <w:t xml:space="preserve">Gene prediction </w:t>
      </w:r>
      <w:r>
        <w:rPr>
          <w:rFonts w:ascii="Times New Roman" w:hAnsi="Times New Roman" w:cs="Times New Roman"/>
          <w:sz w:val="24"/>
          <w:szCs w:val="24"/>
        </w:rPr>
        <w:t xml:space="preserve">conducted by ORPHEUS </w:t>
      </w:r>
      <w:r w:rsidRPr="004E4746">
        <w:rPr>
          <w:rFonts w:ascii="Times New Roman" w:hAnsi="Times New Roman" w:cs="Times New Roman"/>
          <w:sz w:val="24"/>
          <w:szCs w:val="24"/>
        </w:rPr>
        <w:t>in a</w:t>
      </w:r>
      <w:r>
        <w:rPr>
          <w:rFonts w:ascii="Times New Roman" w:hAnsi="Times New Roman" w:cs="Times New Roman"/>
          <w:sz w:val="24"/>
          <w:szCs w:val="24"/>
        </w:rPr>
        <w:t xml:space="preserve"> </w:t>
      </w:r>
      <w:r w:rsidRPr="004E4746">
        <w:rPr>
          <w:rFonts w:ascii="Times New Roman" w:hAnsi="Times New Roman" w:cs="Times New Roman"/>
          <w:sz w:val="24"/>
          <w:szCs w:val="24"/>
        </w:rPr>
        <w:t>completely automatic fashion, usually allow</w:t>
      </w:r>
      <w:r>
        <w:rPr>
          <w:rFonts w:ascii="Times New Roman" w:hAnsi="Times New Roman" w:cs="Times New Roman"/>
          <w:sz w:val="24"/>
          <w:szCs w:val="24"/>
        </w:rPr>
        <w:t>s</w:t>
      </w:r>
      <w:r w:rsidRPr="004E4746">
        <w:rPr>
          <w:rFonts w:ascii="Times New Roman" w:hAnsi="Times New Roman" w:cs="Times New Roman"/>
          <w:sz w:val="24"/>
          <w:szCs w:val="24"/>
        </w:rPr>
        <w:t xml:space="preserve"> large overlaps between ORFs. This leads to many overpredicted ORFs,</w:t>
      </w:r>
      <w:r>
        <w:rPr>
          <w:rFonts w:ascii="Times New Roman" w:hAnsi="Times New Roman" w:cs="Times New Roman"/>
          <w:sz w:val="24"/>
          <w:szCs w:val="24"/>
        </w:rPr>
        <w:t xml:space="preserve"> </w:t>
      </w:r>
      <w:r w:rsidRPr="004E4746">
        <w:rPr>
          <w:rFonts w:ascii="Times New Roman" w:hAnsi="Times New Roman" w:cs="Times New Roman"/>
          <w:sz w:val="24"/>
          <w:szCs w:val="24"/>
        </w:rPr>
        <w:t xml:space="preserve">but ensures that </w:t>
      </w:r>
      <w:r w:rsidRPr="009D07DE">
        <w:rPr>
          <w:rFonts w:ascii="Times New Roman" w:hAnsi="Times New Roman" w:cs="Times New Roman"/>
          <w:i/>
          <w:sz w:val="24"/>
          <w:szCs w:val="24"/>
        </w:rPr>
        <w:t>fewer real ORFs are missed</w:t>
      </w:r>
      <w:r w:rsidRPr="004E4746">
        <w:rPr>
          <w:rFonts w:ascii="Times New Roman" w:hAnsi="Times New Roman" w:cs="Times New Roman"/>
          <w:sz w:val="24"/>
          <w:szCs w:val="24"/>
        </w:rPr>
        <w:t>.</w:t>
      </w:r>
      <w:r>
        <w:rPr>
          <w:rFonts w:ascii="Times New Roman" w:hAnsi="Times New Roman" w:cs="Times New Roman"/>
          <w:sz w:val="24"/>
          <w:szCs w:val="24"/>
        </w:rPr>
        <w:t>”</w:t>
      </w:r>
    </w:p>
    <w:p w:rsidR="00433797" w:rsidRDefault="00433797"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t>This lead to the development of “two types of interactions” like this in their MIPS dataset:</w:t>
      </w:r>
    </w:p>
    <w:p w:rsidR="00433797" w:rsidRDefault="00433797" w:rsidP="00907E3D">
      <w:pPr>
        <w:pStyle w:val="ListParagraph"/>
        <w:numPr>
          <w:ilvl w:val="0"/>
          <w:numId w:val="6"/>
        </w:numPr>
        <w:spacing w:line="240" w:lineRule="auto"/>
        <w:jc w:val="both"/>
        <w:rPr>
          <w:rFonts w:ascii="Times New Roman" w:hAnsi="Times New Roman" w:cs="Times New Roman"/>
          <w:sz w:val="24"/>
          <w:szCs w:val="24"/>
        </w:rPr>
      </w:pPr>
      <w:r w:rsidRPr="008E1337">
        <w:rPr>
          <w:rFonts w:ascii="Times New Roman" w:hAnsi="Times New Roman" w:cs="Times New Roman"/>
          <w:sz w:val="24"/>
          <w:szCs w:val="24"/>
        </w:rPr>
        <w:t>Protein B|Protein C|unknown</w:t>
      </w:r>
    </w:p>
    <w:p w:rsidR="00433797" w:rsidRDefault="00433797" w:rsidP="00907E3D">
      <w:pPr>
        <w:pStyle w:val="ListParagraph"/>
        <w:numPr>
          <w:ilvl w:val="0"/>
          <w:numId w:val="6"/>
        </w:numPr>
        <w:spacing w:line="240" w:lineRule="auto"/>
        <w:jc w:val="both"/>
        <w:rPr>
          <w:rFonts w:ascii="Times New Roman" w:hAnsi="Times New Roman" w:cs="Times New Roman"/>
          <w:sz w:val="24"/>
          <w:szCs w:val="24"/>
        </w:rPr>
      </w:pPr>
      <w:r w:rsidRPr="008E1337">
        <w:rPr>
          <w:rFonts w:ascii="Times New Roman" w:hAnsi="Times New Roman" w:cs="Times New Roman"/>
          <w:sz w:val="24"/>
          <w:szCs w:val="24"/>
        </w:rPr>
        <w:t xml:space="preserve">Protein D|Protein </w:t>
      </w:r>
      <w:r>
        <w:rPr>
          <w:rFonts w:ascii="Times New Roman" w:hAnsi="Times New Roman" w:cs="Times New Roman"/>
          <w:sz w:val="24"/>
          <w:szCs w:val="24"/>
        </w:rPr>
        <w:t>E|missing</w:t>
      </w:r>
    </w:p>
    <w:p w:rsidR="00433797" w:rsidRDefault="00433797" w:rsidP="00907E3D">
      <w:pPr>
        <w:spacing w:line="240" w:lineRule="auto"/>
        <w:jc w:val="both"/>
        <w:rPr>
          <w:rFonts w:ascii="Times New Roman" w:hAnsi="Times New Roman" w:cs="Times New Roman"/>
          <w:sz w:val="24"/>
          <w:szCs w:val="24"/>
        </w:rPr>
      </w:pPr>
      <w:r w:rsidRPr="00B806D2">
        <w:rPr>
          <w:rFonts w:ascii="Times New Roman" w:hAnsi="Times New Roman" w:cs="Times New Roman"/>
          <w:b/>
          <w:sz w:val="24"/>
          <w:szCs w:val="24"/>
        </w:rPr>
        <w:t>Protein B|Protein C|unknown:</w:t>
      </w:r>
      <w:r>
        <w:rPr>
          <w:rFonts w:ascii="Times New Roman" w:hAnsi="Times New Roman" w:cs="Times New Roman"/>
          <w:sz w:val="24"/>
          <w:szCs w:val="24"/>
        </w:rPr>
        <w:t xml:space="preserve"> This signifies that Protein B interacts with Protein C. This interaction already exists but their implementing automated methodology for protein pair function prediction failed to predict the functions when Protein B interacts with Protein C. That’s why they have given “unknown” in the function field to signify that this is an existing pair whose function is yet to be predicted.</w:t>
      </w:r>
    </w:p>
    <w:p w:rsidR="00433797" w:rsidRDefault="00433797" w:rsidP="00907E3D">
      <w:pPr>
        <w:spacing w:line="240" w:lineRule="auto"/>
        <w:jc w:val="both"/>
        <w:rPr>
          <w:rFonts w:ascii="Times New Roman" w:hAnsi="Times New Roman" w:cs="Times New Roman"/>
          <w:sz w:val="24"/>
          <w:szCs w:val="24"/>
        </w:rPr>
      </w:pPr>
      <w:r w:rsidRPr="00B806D2">
        <w:rPr>
          <w:rFonts w:ascii="Times New Roman" w:hAnsi="Times New Roman" w:cs="Times New Roman"/>
          <w:b/>
          <w:sz w:val="24"/>
          <w:szCs w:val="24"/>
        </w:rPr>
        <w:t>Protein D|Protein E|missing:</w:t>
      </w:r>
      <w:r w:rsidRPr="00B806D2">
        <w:rPr>
          <w:rFonts w:ascii="Times New Roman" w:hAnsi="Times New Roman" w:cs="Times New Roman"/>
          <w:sz w:val="24"/>
          <w:szCs w:val="24"/>
        </w:rPr>
        <w:t xml:space="preserve"> </w:t>
      </w:r>
      <w:r>
        <w:rPr>
          <w:rFonts w:ascii="Times New Roman" w:hAnsi="Times New Roman" w:cs="Times New Roman"/>
          <w:sz w:val="24"/>
          <w:szCs w:val="24"/>
        </w:rPr>
        <w:t>This signifies that Protein D interacts with Protein E. But these are the newly identified proteins and interactions. While attempting to predict functional annotations in automated fashion this interaction gets missed due to excessive overlapping or overprediction of ORFs. That’s why they have given “missing” in the function field to signify that this is a missing interaction pair (newly predicted) whose function is yet to be predicted.</w:t>
      </w:r>
    </w:p>
    <w:p w:rsidR="00700069" w:rsidRDefault="00433797"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t>So both can be basically classified as “</w:t>
      </w:r>
      <w:r w:rsidRPr="009D07DE">
        <w:rPr>
          <w:rFonts w:ascii="Times New Roman" w:hAnsi="Times New Roman" w:cs="Times New Roman"/>
          <w:i/>
          <w:sz w:val="24"/>
          <w:szCs w:val="24"/>
        </w:rPr>
        <w:t>unpredicted protein pair interaction</w:t>
      </w:r>
      <w:r>
        <w:rPr>
          <w:rFonts w:ascii="Times New Roman" w:hAnsi="Times New Roman" w:cs="Times New Roman"/>
          <w:i/>
          <w:sz w:val="24"/>
          <w:szCs w:val="24"/>
        </w:rPr>
        <w:t>s</w:t>
      </w:r>
      <w:r>
        <w:rPr>
          <w:rFonts w:ascii="Times New Roman" w:hAnsi="Times New Roman" w:cs="Times New Roman"/>
          <w:sz w:val="24"/>
          <w:szCs w:val="24"/>
        </w:rPr>
        <w:t>” i.e. protein interactions whose functional annotations are not yet predicted.</w:t>
      </w:r>
    </w:p>
    <w:p w:rsidR="002665FE" w:rsidRDefault="002665FE" w:rsidP="00BF5437">
      <w:pPr>
        <w:pStyle w:val="Heading1"/>
        <w:jc w:val="both"/>
        <w:rPr>
          <w:color w:val="auto"/>
        </w:rPr>
      </w:pPr>
      <w:r w:rsidRPr="002665FE">
        <w:rPr>
          <w:color w:val="auto"/>
        </w:rPr>
        <w:t>INFORMATION REGARDING PROTEIN-PAIR FUNCTION PREDICTION</w:t>
      </w:r>
    </w:p>
    <w:p w:rsidR="002665FE" w:rsidRDefault="002665FE" w:rsidP="002665FE"/>
    <w:p w:rsidR="002665FE" w:rsidRPr="00BF5437" w:rsidRDefault="00BF5437" w:rsidP="00BF5437">
      <w:pPr>
        <w:spacing w:line="240" w:lineRule="auto"/>
        <w:jc w:val="both"/>
        <w:rPr>
          <w:rFonts w:ascii="Times New Roman" w:hAnsi="Times New Roman" w:cs="Times New Roman"/>
          <w:sz w:val="24"/>
          <w:szCs w:val="24"/>
        </w:rPr>
      </w:pPr>
      <w:r w:rsidRPr="00BF5437">
        <w:rPr>
          <w:rFonts w:ascii="Times New Roman" w:hAnsi="Times New Roman" w:cs="Times New Roman"/>
          <w:sz w:val="24"/>
          <w:szCs w:val="24"/>
        </w:rPr>
        <w:t xml:space="preserve">A protein may perform various functions in isolation. But it does not perform all the functions while reacting with another. It may perform some specific functions while interacting with one protein while perform some other specific functions while reacting with other proteins. So besides predicting protein function, protein pair function also needs to be determined. So various researches have been conducted in this field of study </w:t>
      </w:r>
      <w:r w:rsidRPr="00BF5437">
        <w:rPr>
          <w:rFonts w:ascii="Times New Roman" w:hAnsi="Times New Roman" w:cs="Times New Roman"/>
          <w:sz w:val="24"/>
          <w:szCs w:val="24"/>
        </w:rPr>
        <w:fldChar w:fldCharType="begin">
          <w:fldData xml:space="preserve">PEVuZE5vdGU+PENpdGU+PEF1dGhvcj5TaGF0c2t5PC9BdXRob3I+PFllYXI+MjAxNjwvWWVhcj48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==
</w:fldData>
        </w:fldChar>
      </w:r>
      <w:r w:rsidRPr="00BF5437">
        <w:rPr>
          <w:rFonts w:ascii="Times New Roman" w:hAnsi="Times New Roman" w:cs="Times New Roman"/>
          <w:sz w:val="24"/>
          <w:szCs w:val="24"/>
        </w:rPr>
        <w:instrText xml:space="preserve"> ADDIN EN.CITE </w:instrText>
      </w:r>
      <w:r w:rsidRPr="00BF5437">
        <w:rPr>
          <w:rFonts w:ascii="Times New Roman" w:hAnsi="Times New Roman" w:cs="Times New Roman"/>
          <w:sz w:val="24"/>
          <w:szCs w:val="24"/>
        </w:rPr>
        <w:fldChar w:fldCharType="begin">
          <w:fldData xml:space="preserve">PEVuZE5vdGU+PENpdGU+PEF1dGhvcj5TaGF0c2t5PC9BdXRob3I+PFllYXI+MjAxNjwvWWVhcj48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==
</w:fldData>
        </w:fldChar>
      </w:r>
      <w:r w:rsidRPr="00BF5437">
        <w:rPr>
          <w:rFonts w:ascii="Times New Roman" w:hAnsi="Times New Roman" w:cs="Times New Roman"/>
          <w:sz w:val="24"/>
          <w:szCs w:val="24"/>
        </w:rPr>
        <w:instrText xml:space="preserve"> ADDIN EN.CITE.DATA </w:instrText>
      </w:r>
      <w:r w:rsidRPr="00BF5437">
        <w:rPr>
          <w:rFonts w:ascii="Times New Roman" w:hAnsi="Times New Roman" w:cs="Times New Roman"/>
          <w:sz w:val="24"/>
          <w:szCs w:val="24"/>
        </w:rPr>
      </w:r>
      <w:r w:rsidRPr="00BF5437">
        <w:rPr>
          <w:rFonts w:ascii="Times New Roman" w:hAnsi="Times New Roman" w:cs="Times New Roman"/>
          <w:sz w:val="24"/>
          <w:szCs w:val="24"/>
        </w:rPr>
        <w:fldChar w:fldCharType="end"/>
      </w:r>
      <w:r w:rsidRPr="00BF5437">
        <w:rPr>
          <w:rFonts w:ascii="Times New Roman" w:hAnsi="Times New Roman" w:cs="Times New Roman"/>
          <w:sz w:val="24"/>
          <w:szCs w:val="24"/>
        </w:rPr>
      </w:r>
      <w:r w:rsidRPr="00BF5437">
        <w:rPr>
          <w:rFonts w:ascii="Times New Roman" w:hAnsi="Times New Roman" w:cs="Times New Roman"/>
          <w:sz w:val="24"/>
          <w:szCs w:val="24"/>
        </w:rPr>
        <w:fldChar w:fldCharType="separate"/>
      </w:r>
      <w:r w:rsidRPr="00BF5437">
        <w:rPr>
          <w:rFonts w:ascii="Times New Roman" w:hAnsi="Times New Roman" w:cs="Times New Roman"/>
          <w:sz w:val="24"/>
          <w:szCs w:val="24"/>
        </w:rPr>
        <w:t>(Chatterjee et al. 2012; Shatsky et al. 2016)</w:t>
      </w:r>
      <w:r w:rsidRPr="00BF5437">
        <w:rPr>
          <w:rFonts w:ascii="Times New Roman" w:hAnsi="Times New Roman" w:cs="Times New Roman"/>
          <w:sz w:val="24"/>
          <w:szCs w:val="24"/>
        </w:rPr>
        <w:fldChar w:fldCharType="end"/>
      </w:r>
      <w:r w:rsidRPr="00BF5437">
        <w:rPr>
          <w:rFonts w:ascii="Times New Roman" w:hAnsi="Times New Roman" w:cs="Times New Roman"/>
          <w:sz w:val="24"/>
          <w:szCs w:val="24"/>
        </w:rPr>
        <w:t xml:space="preserve">. In disease based PPIN, where function of one protein (say Protein A) is known but the function of its interacting protein (responsible for causing disease)(say Protein </w:t>
      </w:r>
      <w:r w:rsidRPr="00BF5437">
        <w:rPr>
          <w:rFonts w:ascii="Times New Roman" w:hAnsi="Times New Roman" w:cs="Times New Roman"/>
          <w:sz w:val="24"/>
          <w:szCs w:val="24"/>
        </w:rPr>
        <w:lastRenderedPageBreak/>
        <w:t xml:space="preserve">B) is not known then function of Protein B can be predicted from Protein A since conventional approaches associate protein interaction with the sharing of functions: “if proteins A and B belong to the same functional pathway, A is likely to interact with B; therefore when A and B are observed to interact, they are likely to share functions” </w:t>
      </w:r>
      <w:r w:rsidRPr="00BF5437">
        <w:rPr>
          <w:rFonts w:ascii="Times New Roman" w:hAnsi="Times New Roman" w:cs="Times New Roman"/>
          <w:sz w:val="24"/>
          <w:szCs w:val="24"/>
        </w:rPr>
        <w:fldChar w:fldCharType="begin"/>
      </w:r>
      <w:r w:rsidRPr="00BF5437">
        <w:rPr>
          <w:rFonts w:ascii="Times New Roman" w:hAnsi="Times New Roman" w:cs="Times New Roman"/>
          <w:sz w:val="24"/>
          <w:szCs w:val="24"/>
        </w:rPr>
        <w:instrText xml:space="preserve"> ADDIN EN.CITE &lt;EndNote&gt;&lt;Cite&gt;&lt;Author&gt;Chua&lt;/Author&gt;&lt;Year&gt;2006&lt;/Year&gt;&lt;RecNum&gt;29&lt;/RecNum&gt;&lt;DisplayText&gt;(Chua et al. 2006)&lt;/DisplayText&gt;&lt;record&gt;&lt;rec-number&gt;29&lt;/rec-number&gt;&lt;foreign-keys&gt;&lt;key app="EN" db-id="a5wtfr2s4s9v96eta27vv5z2d225ar2dvrfa" timestamp="1516034390"&gt;29&lt;/key&gt;&lt;/foreign-keys&gt;&lt;ref-type name="Journal Article"&gt;17&lt;/ref-type&gt;&lt;contributors&gt;&lt;authors&gt;&lt;author&gt;Chua, Hon Nian&lt;/author&gt;&lt;author&gt;Sung, Wing-Kin&lt;/author&gt;&lt;author&gt;Wong, Limsoon&lt;/author&gt;&lt;/authors&gt;&lt;/contributors&gt;&lt;titles&gt;&lt;title&gt;Exploiting indirect neighbours and topological weight to predict protein function from protein–protein interactions&lt;/title&gt;&lt;secondary-title&gt;Bioinformatics&lt;/secondary-title&gt;&lt;/titles&gt;&lt;periodical&gt;&lt;full-title&gt;Bioinformatics&lt;/full-title&gt;&lt;/periodical&gt;&lt;pages&gt;1623-1630&lt;/pages&gt;&lt;volume&gt;22&lt;/volume&gt;&lt;number&gt;13&lt;/number&gt;&lt;dates&gt;&lt;year&gt;2006&lt;/year&gt;&lt;/dates&gt;&lt;isbn&gt;1367-4803&lt;/isbn&gt;&lt;urls&gt;&lt;related-urls&gt;&lt;url&gt;http://dx.doi.org/10.1093/bioinformatics/btl145&lt;/url&gt;&lt;url&gt;https://watermark.silverchair.com/btl145.pdf?token=AQECAHi208BE49Ooan9kkhW_Ercy7Dm3ZL_9Cf3qfKAc485ysgAAAcMwggG_BgkqhkiG9w0BBwagggGwMIIBrAIBADCCAaUGCSqGSIb3DQEHATAeBglghkgBZQMEAS4wEQQMbX5cCrgmOTyaug-LAgEQgIIBdheHBaKfncaR0-75UoAhsvB1C6OfRsbhzu7_KJcH44L60brkG8FozQtPoOO4DhZyc9appoeekg99k6hlhFIIyvjqBl_e8KYRTruhhYb6f5iBetVvA1KBxNDDGphCbyNnXyoKQowo9OYtkY1Uc6NxbBVU3395Ld8sLvhivV6ZNCJGSw_TcTHXGyNy1DD_imsP2X6VlJPFd7NqL9btKTKWYMSzD_SnmVGWw8H1wGJsqUNV3MZZC4bXGf0UdHWIAsa2tK9Dq3Ctbxz3wP84_m3kGgJGyJRcQVNAsFFeAUSiKjfmOSW9zc_6fG_3P56qLjRIO_iSlXQMOKgkJzmCzlWy1jH_llprRQKwE4aBcJ8cqgeOzdmfjB_8hPuqERqljjlpL4NK5fVabyDdpUxbeZWaZxO3o6SIplAqv3q7svxz0Rs37yLcn0XP-lSAmQQs9vMFJxFylRNjCzxLr3SX3OI2g3RDYmuctrOHrzf3NWNDGhN967rDzONZ&lt;/url&gt;&lt;/related-urls&gt;&lt;/urls&gt;&lt;electronic-resource-num&gt;10.1093/bioinformatics/btl145&lt;/electronic-resource-num&gt;&lt;/record&gt;&lt;/Cite&gt;&lt;/EndNote&gt;</w:instrText>
      </w:r>
      <w:r w:rsidRPr="00BF5437">
        <w:rPr>
          <w:rFonts w:ascii="Times New Roman" w:hAnsi="Times New Roman" w:cs="Times New Roman"/>
          <w:sz w:val="24"/>
          <w:szCs w:val="24"/>
        </w:rPr>
        <w:fldChar w:fldCharType="separate"/>
      </w:r>
      <w:r w:rsidRPr="00BF5437">
        <w:rPr>
          <w:rFonts w:ascii="Times New Roman" w:hAnsi="Times New Roman" w:cs="Times New Roman"/>
          <w:sz w:val="24"/>
          <w:szCs w:val="24"/>
        </w:rPr>
        <w:t>(Chua et al. 2006)</w:t>
      </w:r>
      <w:r w:rsidRPr="00BF5437">
        <w:rPr>
          <w:rFonts w:ascii="Times New Roman" w:hAnsi="Times New Roman" w:cs="Times New Roman"/>
          <w:sz w:val="24"/>
          <w:szCs w:val="24"/>
        </w:rPr>
        <w:fldChar w:fldCharType="end"/>
      </w:r>
      <w:r w:rsidRPr="00BF5437">
        <w:rPr>
          <w:rFonts w:ascii="Times New Roman" w:hAnsi="Times New Roman" w:cs="Times New Roman"/>
          <w:sz w:val="24"/>
          <w:szCs w:val="24"/>
        </w:rPr>
        <w:t>.</w:t>
      </w:r>
    </w:p>
    <w:p w:rsidR="00D06AB4" w:rsidRDefault="00700069" w:rsidP="0048696A">
      <w:pPr>
        <w:pStyle w:val="Heading1"/>
        <w:rPr>
          <w:color w:val="auto"/>
        </w:rPr>
      </w:pPr>
      <w:r w:rsidRPr="001E5385">
        <w:rPr>
          <w:color w:val="auto"/>
        </w:rPr>
        <w:t xml:space="preserve">INFORMATION REGARDING </w:t>
      </w:r>
      <w:r>
        <w:rPr>
          <w:color w:val="auto"/>
        </w:rPr>
        <w:t>M</w:t>
      </w:r>
      <w:r w:rsidR="00D06AB4">
        <w:rPr>
          <w:color w:val="auto"/>
        </w:rPr>
        <w:t>ETHODOLOGY</w:t>
      </w:r>
    </w:p>
    <w:p w:rsidR="0048696A" w:rsidRPr="0048696A" w:rsidRDefault="0048696A" w:rsidP="0048696A"/>
    <w:p w:rsidR="00700069" w:rsidRDefault="00700069"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FunPred 3 is broadly classified into two sections: </w:t>
      </w:r>
    </w:p>
    <w:p w:rsidR="00700069" w:rsidRDefault="00700069" w:rsidP="00907E3D">
      <w:pPr>
        <w:spacing w:line="240" w:lineRule="auto"/>
        <w:jc w:val="both"/>
        <w:rPr>
          <w:rFonts w:ascii="Times New Roman" w:hAnsi="Times New Roman" w:cs="Times New Roman"/>
          <w:sz w:val="24"/>
          <w:szCs w:val="24"/>
        </w:rPr>
      </w:pPr>
      <w:r w:rsidRPr="0054671F">
        <w:rPr>
          <w:rFonts w:ascii="Times New Roman" w:hAnsi="Times New Roman" w:cs="Times New Roman"/>
          <w:i/>
          <w:sz w:val="24"/>
          <w:szCs w:val="24"/>
        </w:rPr>
        <w:t>First section</w:t>
      </w:r>
      <w:r>
        <w:rPr>
          <w:rFonts w:ascii="Times New Roman" w:hAnsi="Times New Roman" w:cs="Times New Roman"/>
          <w:sz w:val="24"/>
          <w:szCs w:val="24"/>
        </w:rPr>
        <w:t xml:space="preserve"> involves:</w:t>
      </w:r>
    </w:p>
    <w:p w:rsidR="00700069" w:rsidRDefault="00700069" w:rsidP="00907E3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036FDD">
        <w:rPr>
          <w:rFonts w:ascii="Times New Roman" w:hAnsi="Times New Roman" w:cs="Times New Roman"/>
          <w:sz w:val="24"/>
          <w:szCs w:val="24"/>
        </w:rPr>
        <w:t>election of test set proteins (proteins considered as unannotated which are annotated in real)</w:t>
      </w:r>
      <w:r>
        <w:rPr>
          <w:rFonts w:ascii="Times New Roman" w:hAnsi="Times New Roman" w:cs="Times New Roman"/>
          <w:sz w:val="24"/>
          <w:szCs w:val="24"/>
        </w:rPr>
        <w:t>.</w:t>
      </w:r>
    </w:p>
    <w:p w:rsidR="00700069" w:rsidRDefault="00700069" w:rsidP="00907E3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Prediction of functional a</w:t>
      </w:r>
      <w:r w:rsidRPr="00036FDD">
        <w:rPr>
          <w:rFonts w:ascii="Times New Roman" w:hAnsi="Times New Roman" w:cs="Times New Roman"/>
          <w:sz w:val="24"/>
          <w:szCs w:val="24"/>
        </w:rPr>
        <w:t>nnotation</w:t>
      </w:r>
      <w:r>
        <w:rPr>
          <w:rFonts w:ascii="Times New Roman" w:hAnsi="Times New Roman" w:cs="Times New Roman"/>
          <w:sz w:val="24"/>
          <w:szCs w:val="24"/>
        </w:rPr>
        <w:t>s</w:t>
      </w:r>
      <w:r w:rsidRPr="00036FDD">
        <w:rPr>
          <w:rFonts w:ascii="Times New Roman" w:hAnsi="Times New Roman" w:cs="Times New Roman"/>
          <w:sz w:val="24"/>
          <w:szCs w:val="24"/>
        </w:rPr>
        <w:t xml:space="preserve"> of test </w:t>
      </w:r>
      <w:r>
        <w:rPr>
          <w:rFonts w:ascii="Times New Roman" w:hAnsi="Times New Roman" w:cs="Times New Roman"/>
          <w:sz w:val="24"/>
          <w:szCs w:val="24"/>
        </w:rPr>
        <w:t>set by the proposed methodology.</w:t>
      </w:r>
    </w:p>
    <w:p w:rsidR="00700069" w:rsidRPr="00036FDD" w:rsidRDefault="00700069" w:rsidP="00907E3D">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Computation of </w:t>
      </w:r>
      <w:r w:rsidRPr="00036FDD">
        <w:rPr>
          <w:rFonts w:ascii="Times New Roman" w:hAnsi="Times New Roman" w:cs="Times New Roman"/>
          <w:sz w:val="24"/>
          <w:szCs w:val="24"/>
        </w:rPr>
        <w:t>the effectiveness of the prediction</w:t>
      </w:r>
      <w:r>
        <w:rPr>
          <w:rFonts w:ascii="Times New Roman" w:hAnsi="Times New Roman" w:cs="Times New Roman"/>
          <w:sz w:val="24"/>
          <w:szCs w:val="24"/>
        </w:rPr>
        <w:t xml:space="preserve"> of our proposed methodology</w:t>
      </w:r>
      <w:r w:rsidRPr="00036FDD">
        <w:rPr>
          <w:rFonts w:ascii="Times New Roman" w:hAnsi="Times New Roman" w:cs="Times New Roman"/>
          <w:sz w:val="24"/>
          <w:szCs w:val="24"/>
        </w:rPr>
        <w:t xml:space="preserve"> through </w:t>
      </w:r>
      <w:r>
        <w:rPr>
          <w:rFonts w:ascii="Times New Roman" w:hAnsi="Times New Roman" w:cs="Times New Roman"/>
          <w:sz w:val="24"/>
          <w:szCs w:val="24"/>
        </w:rPr>
        <w:t xml:space="preserve">the </w:t>
      </w:r>
      <w:r w:rsidRPr="00036FDD">
        <w:rPr>
          <w:rFonts w:ascii="Times New Roman" w:hAnsi="Times New Roman" w:cs="Times New Roman"/>
          <w:sz w:val="24"/>
          <w:szCs w:val="24"/>
        </w:rPr>
        <w:t>computation of precision, recall and F-Score.</w:t>
      </w:r>
    </w:p>
    <w:p w:rsidR="00700069" w:rsidRDefault="00700069" w:rsidP="00907E3D">
      <w:pPr>
        <w:spacing w:line="240" w:lineRule="auto"/>
        <w:jc w:val="both"/>
        <w:rPr>
          <w:rFonts w:ascii="Times New Roman" w:hAnsi="Times New Roman" w:cs="Times New Roman"/>
          <w:sz w:val="24"/>
          <w:szCs w:val="24"/>
        </w:rPr>
      </w:pPr>
      <w:r w:rsidRPr="00036FDD">
        <w:rPr>
          <w:rFonts w:ascii="Times New Roman" w:hAnsi="Times New Roman" w:cs="Times New Roman"/>
          <w:i/>
          <w:sz w:val="24"/>
          <w:szCs w:val="24"/>
        </w:rPr>
        <w:t>Second section</w:t>
      </w:r>
      <w:r>
        <w:rPr>
          <w:rFonts w:ascii="Times New Roman" w:hAnsi="Times New Roman" w:cs="Times New Roman"/>
          <w:sz w:val="24"/>
          <w:szCs w:val="24"/>
        </w:rPr>
        <w:t xml:space="preserve"> involves only the prediction of unknown/missing protein pair function by our proposed methodology.</w:t>
      </w:r>
    </w:p>
    <w:p w:rsidR="00700069" w:rsidRDefault="00700069"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Hence Precision, recall and F-score have been computed in the first section. Since originally the functions of the test proteins are annotated but we consider them to be unannotated, so after the predicting the functions of test set proteins we can match them with the original defined ones. If it matches then it is considered as true positives. Similarly </w:t>
      </w:r>
      <w:r w:rsidRPr="004D60B6">
        <w:rPr>
          <w:rFonts w:ascii="Times New Roman" w:hAnsi="Times New Roman" w:cs="Times New Roman"/>
          <w:sz w:val="24"/>
          <w:szCs w:val="24"/>
        </w:rPr>
        <w:t xml:space="preserve">False Positives etc. </w:t>
      </w:r>
      <w:r>
        <w:rPr>
          <w:rFonts w:ascii="Times New Roman" w:hAnsi="Times New Roman" w:cs="Times New Roman"/>
          <w:sz w:val="24"/>
          <w:szCs w:val="24"/>
        </w:rPr>
        <w:t>are also computed. Suppose, for example Protein A has originally DNA Repair function and it is included in our test set proteins. So we consider that the function of Protein A is unannotated and hence predict it by our proposed methodology. Now if our proposed methodology predicts the function of Protein A as DNA Repair then we consider it as a match with the original one (i.e. True Positive) else not.</w:t>
      </w:r>
    </w:p>
    <w:p w:rsidR="00700069" w:rsidRDefault="00700069" w:rsidP="00907E3D">
      <w:pPr>
        <w:spacing w:line="240" w:lineRule="auto"/>
        <w:jc w:val="both"/>
        <w:rPr>
          <w:rFonts w:ascii="Times New Roman" w:hAnsi="Times New Roman" w:cs="Times New Roman"/>
          <w:sz w:val="24"/>
          <w:szCs w:val="24"/>
        </w:rPr>
      </w:pPr>
      <w:r>
        <w:rPr>
          <w:rFonts w:ascii="Times New Roman" w:hAnsi="Times New Roman" w:cs="Times New Roman"/>
          <w:sz w:val="24"/>
          <w:szCs w:val="24"/>
        </w:rPr>
        <w:t>Since our methodology FunPred 3 chooses only the essential proteins as test set proteins (by the application of node and edge weight) in the entire PPIN of yeast so it has been observed that these essential proteins belong to near about 155 diversified functional groups which is extensively large when compared to its predecessors FunPred 1 and FunPred 2.</w:t>
      </w:r>
    </w:p>
    <w:p w:rsidR="00700069" w:rsidRDefault="00700069" w:rsidP="0048696A">
      <w:pPr>
        <w:pStyle w:val="BodyText"/>
      </w:pPr>
      <w:r>
        <w:t>B</w:t>
      </w:r>
      <w:r w:rsidRPr="004D60B6">
        <w:t>oth GO and the MIPS functional catalogues are hierarchical.</w:t>
      </w:r>
      <w:r>
        <w:t xml:space="preserve"> But MIPS contain certain common GO functions. Moreover we have not used FunCat id (like </w:t>
      </w:r>
      <w:r w:rsidRPr="004D60B6">
        <w:t>11.06.03.01</w:t>
      </w:r>
      <w:r>
        <w:t xml:space="preserve">, 16 etc.) for function prediction. Instead we have used direct functions (like </w:t>
      </w:r>
      <w:r w:rsidRPr="004D60B6">
        <w:t>mRNA editing</w:t>
      </w:r>
      <w:r>
        <w:t xml:space="preserve">, </w:t>
      </w:r>
      <w:r w:rsidRPr="004D60B6">
        <w:t>transcription</w:t>
      </w:r>
      <w:r>
        <w:t>) of proteins i.e. if protein A is originally annotated to “</w:t>
      </w:r>
      <w:r w:rsidRPr="004D60B6">
        <w:t>mRNA editing</w:t>
      </w:r>
      <w:r>
        <w:t>” in MIPS dataset and our prediction model annotates it as “</w:t>
      </w:r>
      <w:r w:rsidRPr="004D60B6">
        <w:t>transcription</w:t>
      </w:r>
      <w:r>
        <w:t xml:space="preserve">” then it is not considered as true positive. True positive is </w:t>
      </w:r>
      <w:r>
        <w:lastRenderedPageBreak/>
        <w:t>considered only when our prediction model annotates it as “</w:t>
      </w:r>
      <w:r w:rsidRPr="004D60B6">
        <w:t>mRNA editing</w:t>
      </w:r>
      <w:r>
        <w:t xml:space="preserve">”. FunCat id is considered as one of our future work which is already in progress. </w:t>
      </w:r>
    </w:p>
    <w:p w:rsidR="009630DA" w:rsidRDefault="004363D5" w:rsidP="00D76445">
      <w:pPr>
        <w:pStyle w:val="Heading1"/>
        <w:rPr>
          <w:color w:val="auto"/>
        </w:rPr>
      </w:pPr>
      <w:r w:rsidRPr="004363D5">
        <w:rPr>
          <w:color w:val="auto"/>
        </w:rPr>
        <w:t>REFERENCES</w:t>
      </w:r>
    </w:p>
    <w:p w:rsidR="00D76445" w:rsidRPr="00D76445" w:rsidRDefault="00D76445" w:rsidP="00D76445"/>
    <w:p w:rsidR="00D76445" w:rsidRDefault="00707B41"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fldChar w:fldCharType="begin"/>
      </w:r>
      <w:r w:rsidRPr="00D76445">
        <w:rPr>
          <w:rFonts w:ascii="Times New Roman" w:hAnsi="Times New Roman" w:cs="Times New Roman"/>
          <w:sz w:val="20"/>
          <w:szCs w:val="20"/>
        </w:rPr>
        <w:instrText xml:space="preserve"> ADDIN EN.REFLIST </w:instrText>
      </w:r>
      <w:r w:rsidRPr="00D76445">
        <w:rPr>
          <w:rFonts w:ascii="Times New Roman" w:hAnsi="Times New Roman" w:cs="Times New Roman"/>
          <w:sz w:val="20"/>
          <w:szCs w:val="20"/>
        </w:rPr>
        <w:fldChar w:fldCharType="separate"/>
      </w:r>
      <w:r w:rsidR="00D76445" w:rsidRPr="00D76445">
        <w:rPr>
          <w:rFonts w:ascii="Times New Roman" w:hAnsi="Times New Roman" w:cs="Times New Roman"/>
          <w:sz w:val="20"/>
          <w:szCs w:val="20"/>
        </w:rPr>
        <w:t>Bjellqvist B, Basse B, Olsen E, and Celis JE. 1994. Reference points for comparisons of two-dimensional maps of proteins from different human cell types defined in a pH scale where isoelectric points correlate with polypeptide compositions.</w:t>
      </w:r>
      <w:r w:rsidR="00D76445" w:rsidRPr="00D76445">
        <w:rPr>
          <w:rFonts w:ascii="Times New Roman" w:hAnsi="Times New Roman" w:cs="Times New Roman"/>
          <w:i/>
          <w:sz w:val="20"/>
          <w:szCs w:val="20"/>
        </w:rPr>
        <w:t xml:space="preserve"> ELECTROPHORESIS</w:t>
      </w:r>
      <w:r w:rsidR="00D76445" w:rsidRPr="00D76445">
        <w:rPr>
          <w:rFonts w:ascii="Times New Roman" w:hAnsi="Times New Roman" w:cs="Times New Roman"/>
          <w:sz w:val="20"/>
          <w:szCs w:val="20"/>
        </w:rPr>
        <w:t xml:space="preserve"> 15(1):529-539. 10.1002/elps.1150150171.</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Breiman L. 2001. Random Forests.</w:t>
      </w:r>
      <w:r w:rsidRPr="00D76445">
        <w:rPr>
          <w:rFonts w:ascii="Times New Roman" w:hAnsi="Times New Roman" w:cs="Times New Roman"/>
          <w:i/>
          <w:sz w:val="20"/>
          <w:szCs w:val="20"/>
        </w:rPr>
        <w:t xml:space="preserve"> Machine Learning</w:t>
      </w:r>
      <w:r w:rsidRPr="00D76445">
        <w:rPr>
          <w:rFonts w:ascii="Times New Roman" w:hAnsi="Times New Roman" w:cs="Times New Roman"/>
          <w:sz w:val="20"/>
          <w:szCs w:val="20"/>
        </w:rPr>
        <w:t xml:space="preserve"> 45(1):5-32. 10.1023/a:1010933404324.</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Chatterjee T, Chatterjee P, Basu S, Kundu M, and Nasipuri M. 2012. Protein function by minimum distance classifier from protein interaction network. In: 2012 International Conference on Communications, Devices and Intelligent Systems (CODIS).588-591.</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Chen T, and Guestrin C. 2016. XGBoost: A Scalable Tree Boosting System. In: Proceedings of the 22nd ACM SIGKDD International Conference on Knowledge Discovery and Data Mining. San Francisco, California, USA: ACM.785-794.</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Chua HN, Sung W-K, and Wong L. 2006. Exploiting indirect neighbours and topological weight to predict protein function from protein–protein interactions.</w:t>
      </w:r>
      <w:r w:rsidRPr="00D76445">
        <w:rPr>
          <w:rFonts w:ascii="Times New Roman" w:hAnsi="Times New Roman" w:cs="Times New Roman"/>
          <w:i/>
          <w:sz w:val="20"/>
          <w:szCs w:val="20"/>
        </w:rPr>
        <w:t xml:space="preserve"> Bioinformatics</w:t>
      </w:r>
      <w:r w:rsidRPr="00D76445">
        <w:rPr>
          <w:rFonts w:ascii="Times New Roman" w:hAnsi="Times New Roman" w:cs="Times New Roman"/>
          <w:sz w:val="20"/>
          <w:szCs w:val="20"/>
        </w:rPr>
        <w:t xml:space="preserve"> 22(13):1623-1630. 10.1093/bioinformatics/btl145.</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Geurts P, Ernst D, and Wehenkel L. 2006. Extremely randomized trees.</w:t>
      </w:r>
      <w:r w:rsidRPr="00D76445">
        <w:rPr>
          <w:rFonts w:ascii="Times New Roman" w:hAnsi="Times New Roman" w:cs="Times New Roman"/>
          <w:i/>
          <w:sz w:val="20"/>
          <w:szCs w:val="20"/>
        </w:rPr>
        <w:t xml:space="preserve"> Machine Learning</w:t>
      </w:r>
      <w:r w:rsidRPr="00D76445">
        <w:rPr>
          <w:rFonts w:ascii="Times New Roman" w:hAnsi="Times New Roman" w:cs="Times New Roman"/>
          <w:sz w:val="20"/>
          <w:szCs w:val="20"/>
        </w:rPr>
        <w:t xml:space="preserve"> 63(1):3-42. 10.1007/s10994-006-6226-1.</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Guruprasad K, Reddy BVB, and Pandit MW. 1990. Correlation between stability of a protein and its dipeptide composition: a novel approach for predicting in vivo stability of a protein from its primary sequence.</w:t>
      </w:r>
      <w:r w:rsidRPr="00D76445">
        <w:rPr>
          <w:rFonts w:ascii="Times New Roman" w:hAnsi="Times New Roman" w:cs="Times New Roman"/>
          <w:i/>
          <w:sz w:val="20"/>
          <w:szCs w:val="20"/>
        </w:rPr>
        <w:t xml:space="preserve"> Protein Engineering, Design and Selection</w:t>
      </w:r>
      <w:r w:rsidRPr="00D76445">
        <w:rPr>
          <w:rFonts w:ascii="Times New Roman" w:hAnsi="Times New Roman" w:cs="Times New Roman"/>
          <w:sz w:val="20"/>
          <w:szCs w:val="20"/>
        </w:rPr>
        <w:t xml:space="preserve"> 4(2):155-161. 10.1093/protein/4.2.155.</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Kyte J, and Doolittle RF. 1982. A simple method for displaying the hydropathic character of a protein.</w:t>
      </w:r>
      <w:r w:rsidRPr="00D76445">
        <w:rPr>
          <w:rFonts w:ascii="Times New Roman" w:hAnsi="Times New Roman" w:cs="Times New Roman"/>
          <w:i/>
          <w:sz w:val="20"/>
          <w:szCs w:val="20"/>
        </w:rPr>
        <w:t xml:space="preserve"> Journal of Molecular Biology</w:t>
      </w:r>
      <w:r w:rsidRPr="00D76445">
        <w:rPr>
          <w:rFonts w:ascii="Times New Roman" w:hAnsi="Times New Roman" w:cs="Times New Roman"/>
          <w:sz w:val="20"/>
          <w:szCs w:val="20"/>
        </w:rPr>
        <w:t xml:space="preserve"> 157(1):105-132. </w:t>
      </w:r>
      <w:hyperlink r:id="rId24" w:history="1">
        <w:r w:rsidRPr="00D76445">
          <w:rPr>
            <w:rStyle w:val="Hyperlink"/>
            <w:rFonts w:ascii="Times New Roman" w:hAnsi="Times New Roman" w:cs="Times New Roman"/>
            <w:sz w:val="20"/>
            <w:szCs w:val="20"/>
          </w:rPr>
          <w:t>https://doi.org/10.1016/0022-2836(82)90515-0</w:t>
        </w:r>
      </w:hyperlink>
      <w:r w:rsidRPr="00D76445">
        <w:rPr>
          <w:rFonts w:ascii="Times New Roman" w:hAnsi="Times New Roman" w:cs="Times New Roman"/>
          <w:sz w:val="20"/>
          <w:szCs w:val="20"/>
        </w:rPr>
        <w:t>.</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Lobry JR, and Gautier C. 1994. Hydrophobicity, expressivity and aromaticity are the major trends of amino-acid usage in 999 Escherichia coli chromosome-encoded genes.</w:t>
      </w:r>
      <w:r w:rsidRPr="00D76445">
        <w:rPr>
          <w:rFonts w:ascii="Times New Roman" w:hAnsi="Times New Roman" w:cs="Times New Roman"/>
          <w:i/>
          <w:sz w:val="20"/>
          <w:szCs w:val="20"/>
        </w:rPr>
        <w:t xml:space="preserve"> Nucleic Acids Research</w:t>
      </w:r>
      <w:r w:rsidRPr="00D76445">
        <w:rPr>
          <w:rFonts w:ascii="Times New Roman" w:hAnsi="Times New Roman" w:cs="Times New Roman"/>
          <w:sz w:val="20"/>
          <w:szCs w:val="20"/>
        </w:rPr>
        <w:t xml:space="preserve"> 22(15):3174-3180.</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Mewes HW, Frishman D, Güldener U, Mannhaupt G, Mayer K, Mokrejs M, Morgenstern B, Münsterkötter M, Rudd S, and Weil B. 2002. MIPS: a database for genomes and protein sequences.</w:t>
      </w:r>
      <w:r w:rsidRPr="00D76445">
        <w:rPr>
          <w:rFonts w:ascii="Times New Roman" w:hAnsi="Times New Roman" w:cs="Times New Roman"/>
          <w:i/>
          <w:sz w:val="20"/>
          <w:szCs w:val="20"/>
        </w:rPr>
        <w:t xml:space="preserve"> Nucleic Acids Research</w:t>
      </w:r>
      <w:r w:rsidRPr="00D76445">
        <w:rPr>
          <w:rFonts w:ascii="Times New Roman" w:hAnsi="Times New Roman" w:cs="Times New Roman"/>
          <w:sz w:val="20"/>
          <w:szCs w:val="20"/>
        </w:rPr>
        <w:t xml:space="preserve"> 30(1):31-34.</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Pedregosa F, Varoquaux G, Gramfort A, Michel V, Thirion B, Grisel O, Blondel M, Prettenhofer P, Weiss R, Dubourg V, Vanderplas J, Passos A, Cournapeau D, Brucher M, Perrot M, and Duchesnay E. 2011. Scikit-learn: Machine Learning in Python.</w:t>
      </w:r>
      <w:r w:rsidRPr="00D76445">
        <w:rPr>
          <w:rFonts w:ascii="Times New Roman" w:hAnsi="Times New Roman" w:cs="Times New Roman"/>
          <w:i/>
          <w:sz w:val="20"/>
          <w:szCs w:val="20"/>
        </w:rPr>
        <w:t xml:space="preserve"> J Mach Learn Res</w:t>
      </w:r>
      <w:r w:rsidRPr="00D76445">
        <w:rPr>
          <w:rFonts w:ascii="Times New Roman" w:hAnsi="Times New Roman" w:cs="Times New Roman"/>
          <w:sz w:val="20"/>
          <w:szCs w:val="20"/>
        </w:rPr>
        <w:t xml:space="preserve"> 12(2825-2830.</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Saha S, and Chatterjee P. 2014. Protein Function Prediction from Protein Interaction Network using Physico-Chemical Properties of Amino Acids.</w:t>
      </w:r>
      <w:r w:rsidRPr="00D76445">
        <w:rPr>
          <w:rFonts w:ascii="Times New Roman" w:hAnsi="Times New Roman" w:cs="Times New Roman"/>
          <w:i/>
          <w:sz w:val="20"/>
          <w:szCs w:val="20"/>
        </w:rPr>
        <w:t xml:space="preserve"> International journal of pharmacy and biological sciences</w:t>
      </w:r>
      <w:r w:rsidRPr="00D76445">
        <w:rPr>
          <w:rFonts w:ascii="Times New Roman" w:hAnsi="Times New Roman" w:cs="Times New Roman"/>
          <w:sz w:val="20"/>
          <w:szCs w:val="20"/>
        </w:rPr>
        <w:t xml:space="preserve"> 4(2):55-65.</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lastRenderedPageBreak/>
        <w:t>Shatsky M, Allen S, Gold BL, Liu NL, Juba TR, Reveco SA, Elias DA, Prathapam R, He J, Yang W, Szakal ED, Liu H, Singer ME, Geller JT, Lam BR, Saini A, Trotter VV, Hall SC, Fisher SJ, Brenner SE, Chhabra SR, Hazen TC, Wall JD, Witkowska HE, Biggin MD, Chandonia J-M, and Butland G. 2016. Bacterial Interactomes: Interacting Protein Partners Share Similar Function and Are Validated in Independent Assays More Frequently Than Previously Reported.</w:t>
      </w:r>
      <w:r w:rsidRPr="00D76445">
        <w:rPr>
          <w:rFonts w:ascii="Times New Roman" w:hAnsi="Times New Roman" w:cs="Times New Roman"/>
          <w:i/>
          <w:sz w:val="20"/>
          <w:szCs w:val="20"/>
        </w:rPr>
        <w:t xml:space="preserve"> Molecular &amp; Cellular Proteomics : MCP</w:t>
      </w:r>
      <w:r w:rsidRPr="00D76445">
        <w:rPr>
          <w:rFonts w:ascii="Times New Roman" w:hAnsi="Times New Roman" w:cs="Times New Roman"/>
          <w:sz w:val="20"/>
          <w:szCs w:val="20"/>
        </w:rPr>
        <w:t xml:space="preserve"> 15(5):1539-1555. 10.1074/mcp.M115.054692.</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Default="00D76445" w:rsidP="00D76445">
      <w:pPr>
        <w:pStyle w:val="EndNoteBibliography"/>
        <w:spacing w:after="0"/>
        <w:ind w:left="720" w:hanging="720"/>
        <w:jc w:val="both"/>
        <w:rPr>
          <w:rFonts w:ascii="Times New Roman" w:hAnsi="Times New Roman" w:cs="Times New Roman"/>
          <w:sz w:val="20"/>
          <w:szCs w:val="20"/>
        </w:rPr>
      </w:pPr>
      <w:r w:rsidRPr="00D76445">
        <w:rPr>
          <w:rFonts w:ascii="Times New Roman" w:hAnsi="Times New Roman" w:cs="Times New Roman"/>
          <w:sz w:val="20"/>
          <w:szCs w:val="20"/>
        </w:rPr>
        <w:t>Singh M, Wadhwa PK, and Kaur S. 2008. Predicting Protein Function using Decision Tree.</w:t>
      </w:r>
      <w:r w:rsidRPr="00D76445">
        <w:rPr>
          <w:rFonts w:ascii="Times New Roman" w:hAnsi="Times New Roman" w:cs="Times New Roman"/>
          <w:i/>
          <w:sz w:val="20"/>
          <w:szCs w:val="20"/>
        </w:rPr>
        <w:t xml:space="preserve"> World Academy of Science, Engineering and Technology</w:t>
      </w:r>
      <w:r w:rsidRPr="00D76445">
        <w:rPr>
          <w:rFonts w:ascii="Times New Roman" w:hAnsi="Times New Roman" w:cs="Times New Roman"/>
          <w:sz w:val="20"/>
          <w:szCs w:val="20"/>
        </w:rPr>
        <w:t xml:space="preserve"> 2(3):300-303.</w:t>
      </w:r>
    </w:p>
    <w:p w:rsidR="00D76445" w:rsidRPr="00D76445" w:rsidRDefault="00D76445" w:rsidP="00D76445">
      <w:pPr>
        <w:pStyle w:val="EndNoteBibliography"/>
        <w:spacing w:after="0"/>
        <w:ind w:left="720" w:hanging="720"/>
        <w:jc w:val="both"/>
        <w:rPr>
          <w:rFonts w:ascii="Times New Roman" w:hAnsi="Times New Roman" w:cs="Times New Roman"/>
          <w:sz w:val="20"/>
          <w:szCs w:val="20"/>
        </w:rPr>
      </w:pPr>
    </w:p>
    <w:p w:rsidR="00D76445" w:rsidRPr="00D76445" w:rsidRDefault="00D76445" w:rsidP="00D76445">
      <w:pPr>
        <w:pStyle w:val="EndNoteBibliography"/>
        <w:ind w:left="720" w:hanging="720"/>
        <w:jc w:val="both"/>
        <w:rPr>
          <w:rFonts w:ascii="Times New Roman" w:hAnsi="Times New Roman" w:cs="Times New Roman"/>
          <w:sz w:val="20"/>
          <w:szCs w:val="20"/>
        </w:rPr>
      </w:pPr>
      <w:r w:rsidRPr="00D76445">
        <w:rPr>
          <w:rFonts w:ascii="Times New Roman" w:hAnsi="Times New Roman" w:cs="Times New Roman"/>
          <w:sz w:val="20"/>
          <w:szCs w:val="20"/>
        </w:rPr>
        <w:t>Wang S, and Wu F. 2013. Detecting overlapping protein complexes in PPI networks based on robustness.</w:t>
      </w:r>
      <w:r w:rsidRPr="00D76445">
        <w:rPr>
          <w:rFonts w:ascii="Times New Roman" w:hAnsi="Times New Roman" w:cs="Times New Roman"/>
          <w:i/>
          <w:sz w:val="20"/>
          <w:szCs w:val="20"/>
        </w:rPr>
        <w:t xml:space="preserve"> Proteome Science</w:t>
      </w:r>
      <w:r w:rsidRPr="00D76445">
        <w:rPr>
          <w:rFonts w:ascii="Times New Roman" w:hAnsi="Times New Roman" w:cs="Times New Roman"/>
          <w:sz w:val="20"/>
          <w:szCs w:val="20"/>
        </w:rPr>
        <w:t xml:space="preserve"> 11(Suppl 1):S18-S18. 10.1186/1477-5956-11-S1-S18.</w:t>
      </w:r>
    </w:p>
    <w:p w:rsidR="001F0F17" w:rsidRPr="000F3237" w:rsidRDefault="00707B41" w:rsidP="00D76445">
      <w:pPr>
        <w:jc w:val="both"/>
        <w:rPr>
          <w:rFonts w:ascii="Times New Roman" w:eastAsia="Calibri" w:hAnsi="Times New Roman" w:cs="Times New Roman"/>
          <w:sz w:val="20"/>
          <w:szCs w:val="20"/>
        </w:rPr>
      </w:pPr>
      <w:r w:rsidRPr="00D76445">
        <w:rPr>
          <w:rFonts w:ascii="Times New Roman" w:eastAsia="Calibri" w:hAnsi="Times New Roman" w:cs="Times New Roman"/>
          <w:sz w:val="20"/>
          <w:szCs w:val="20"/>
        </w:rPr>
        <w:fldChar w:fldCharType="end"/>
      </w:r>
    </w:p>
    <w:sectPr w:rsidR="001F0F17" w:rsidRPr="000F3237" w:rsidSect="00E21891">
      <w:pgSz w:w="12240" w:h="15840"/>
      <w:pgMar w:top="1440" w:right="1440" w:bottom="1440" w:left="282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2254"/>
    <w:multiLevelType w:val="hybridMultilevel"/>
    <w:tmpl w:val="B96CE2D0"/>
    <w:lvl w:ilvl="0" w:tplc="550C49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47422"/>
    <w:multiLevelType w:val="hybridMultilevel"/>
    <w:tmpl w:val="EC46E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168C0"/>
    <w:multiLevelType w:val="multilevel"/>
    <w:tmpl w:val="1ED8B5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E816F91"/>
    <w:multiLevelType w:val="hybridMultilevel"/>
    <w:tmpl w:val="366A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D332B"/>
    <w:multiLevelType w:val="hybridMultilevel"/>
    <w:tmpl w:val="15F0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C36ED"/>
    <w:multiLevelType w:val="hybridMultilevel"/>
    <w:tmpl w:val="582ADFD6"/>
    <w:lvl w:ilvl="0" w:tplc="7306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034DB"/>
    <w:multiLevelType w:val="hybridMultilevel"/>
    <w:tmpl w:val="9A74CE9A"/>
    <w:lvl w:ilvl="0" w:tplc="756AD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wtfr2s4s9v96eta27vv5z2d225ar2dvrfa&quot;&gt;My EndNote Library&lt;record-ids&gt;&lt;item&gt;22&lt;/item&gt;&lt;item&gt;24&lt;/item&gt;&lt;item&gt;25&lt;/item&gt;&lt;item&gt;29&lt;/item&gt;&lt;item&gt;31&lt;/item&gt;&lt;item&gt;32&lt;/item&gt;&lt;item&gt;33&lt;/item&gt;&lt;item&gt;34&lt;/item&gt;&lt;item&gt;35&lt;/item&gt;&lt;item&gt;38&lt;/item&gt;&lt;item&gt;39&lt;/item&gt;&lt;item&gt;41&lt;/item&gt;&lt;item&gt;50&lt;/item&gt;&lt;item&gt;52&lt;/item&gt;&lt;item&gt;53&lt;/item&gt;&lt;/record-ids&gt;&lt;/item&gt;&lt;/Libraries&gt;"/>
  </w:docVars>
  <w:rsids>
    <w:rsidRoot w:val="00802270"/>
    <w:rsid w:val="000058C7"/>
    <w:rsid w:val="00034B4A"/>
    <w:rsid w:val="0004662C"/>
    <w:rsid w:val="00055A53"/>
    <w:rsid w:val="00071CEB"/>
    <w:rsid w:val="00073FBE"/>
    <w:rsid w:val="000B0435"/>
    <w:rsid w:val="000B1253"/>
    <w:rsid w:val="000C0A40"/>
    <w:rsid w:val="000C6C6D"/>
    <w:rsid w:val="000D64EF"/>
    <w:rsid w:val="000F3237"/>
    <w:rsid w:val="000F4E76"/>
    <w:rsid w:val="001206F5"/>
    <w:rsid w:val="00121800"/>
    <w:rsid w:val="001745D8"/>
    <w:rsid w:val="001A26F9"/>
    <w:rsid w:val="001A2D56"/>
    <w:rsid w:val="001C678F"/>
    <w:rsid w:val="001D3A18"/>
    <w:rsid w:val="001E5385"/>
    <w:rsid w:val="001F0F17"/>
    <w:rsid w:val="001F575C"/>
    <w:rsid w:val="00223671"/>
    <w:rsid w:val="00234B72"/>
    <w:rsid w:val="0026385D"/>
    <w:rsid w:val="002639D8"/>
    <w:rsid w:val="002665FE"/>
    <w:rsid w:val="002841B5"/>
    <w:rsid w:val="002A0F40"/>
    <w:rsid w:val="002B2832"/>
    <w:rsid w:val="002B56A4"/>
    <w:rsid w:val="002B58BD"/>
    <w:rsid w:val="002D7E90"/>
    <w:rsid w:val="002E3616"/>
    <w:rsid w:val="002F5AEE"/>
    <w:rsid w:val="003200E1"/>
    <w:rsid w:val="00337A66"/>
    <w:rsid w:val="00347E27"/>
    <w:rsid w:val="003521AA"/>
    <w:rsid w:val="00377C03"/>
    <w:rsid w:val="003841BB"/>
    <w:rsid w:val="003A4E4A"/>
    <w:rsid w:val="003C30ED"/>
    <w:rsid w:val="003C619B"/>
    <w:rsid w:val="003D2512"/>
    <w:rsid w:val="003D6D5B"/>
    <w:rsid w:val="003E194F"/>
    <w:rsid w:val="003E3E9E"/>
    <w:rsid w:val="003E4318"/>
    <w:rsid w:val="00411856"/>
    <w:rsid w:val="00433797"/>
    <w:rsid w:val="004363D5"/>
    <w:rsid w:val="00443422"/>
    <w:rsid w:val="0044783A"/>
    <w:rsid w:val="00464DCD"/>
    <w:rsid w:val="00466C7D"/>
    <w:rsid w:val="00466E28"/>
    <w:rsid w:val="0048696A"/>
    <w:rsid w:val="004A0D03"/>
    <w:rsid w:val="004B15BF"/>
    <w:rsid w:val="004C0136"/>
    <w:rsid w:val="004C501E"/>
    <w:rsid w:val="004D58DD"/>
    <w:rsid w:val="004D5B92"/>
    <w:rsid w:val="004F1B79"/>
    <w:rsid w:val="0051460D"/>
    <w:rsid w:val="00517732"/>
    <w:rsid w:val="00527FB3"/>
    <w:rsid w:val="00546B1B"/>
    <w:rsid w:val="0055143B"/>
    <w:rsid w:val="0055650B"/>
    <w:rsid w:val="005617C2"/>
    <w:rsid w:val="0056301A"/>
    <w:rsid w:val="00576729"/>
    <w:rsid w:val="005803F4"/>
    <w:rsid w:val="005856B7"/>
    <w:rsid w:val="00593A25"/>
    <w:rsid w:val="005A11DD"/>
    <w:rsid w:val="005A1662"/>
    <w:rsid w:val="005C5CDC"/>
    <w:rsid w:val="005E5488"/>
    <w:rsid w:val="005E57AB"/>
    <w:rsid w:val="005E7C89"/>
    <w:rsid w:val="005F27CD"/>
    <w:rsid w:val="005F714A"/>
    <w:rsid w:val="00631A93"/>
    <w:rsid w:val="00651D03"/>
    <w:rsid w:val="00663144"/>
    <w:rsid w:val="00664584"/>
    <w:rsid w:val="00686F29"/>
    <w:rsid w:val="006936BC"/>
    <w:rsid w:val="006B53F0"/>
    <w:rsid w:val="006D5295"/>
    <w:rsid w:val="006D5CE1"/>
    <w:rsid w:val="006E0FA0"/>
    <w:rsid w:val="006F2310"/>
    <w:rsid w:val="00700069"/>
    <w:rsid w:val="00707B41"/>
    <w:rsid w:val="00712BFF"/>
    <w:rsid w:val="00726646"/>
    <w:rsid w:val="00737277"/>
    <w:rsid w:val="0074411A"/>
    <w:rsid w:val="00797D60"/>
    <w:rsid w:val="007D2940"/>
    <w:rsid w:val="007E3E82"/>
    <w:rsid w:val="007E53C1"/>
    <w:rsid w:val="007F652A"/>
    <w:rsid w:val="00800D4C"/>
    <w:rsid w:val="008010A9"/>
    <w:rsid w:val="00801EF6"/>
    <w:rsid w:val="00802270"/>
    <w:rsid w:val="00805F32"/>
    <w:rsid w:val="00813BE6"/>
    <w:rsid w:val="0083304C"/>
    <w:rsid w:val="00846FA9"/>
    <w:rsid w:val="008603BA"/>
    <w:rsid w:val="00882EC3"/>
    <w:rsid w:val="00883438"/>
    <w:rsid w:val="00884279"/>
    <w:rsid w:val="00885CAE"/>
    <w:rsid w:val="00887710"/>
    <w:rsid w:val="008A1C7F"/>
    <w:rsid w:val="008A3978"/>
    <w:rsid w:val="008A7F0D"/>
    <w:rsid w:val="008B7BA2"/>
    <w:rsid w:val="008F5EE9"/>
    <w:rsid w:val="00907E3D"/>
    <w:rsid w:val="00910963"/>
    <w:rsid w:val="00914BA0"/>
    <w:rsid w:val="009271FA"/>
    <w:rsid w:val="00952409"/>
    <w:rsid w:val="009606E4"/>
    <w:rsid w:val="009630DA"/>
    <w:rsid w:val="009716BA"/>
    <w:rsid w:val="009775B6"/>
    <w:rsid w:val="009929BA"/>
    <w:rsid w:val="009B7710"/>
    <w:rsid w:val="009E1B33"/>
    <w:rsid w:val="009E3316"/>
    <w:rsid w:val="009F3456"/>
    <w:rsid w:val="009F45C2"/>
    <w:rsid w:val="00A011AE"/>
    <w:rsid w:val="00A22724"/>
    <w:rsid w:val="00A23436"/>
    <w:rsid w:val="00A31C3E"/>
    <w:rsid w:val="00A46BC9"/>
    <w:rsid w:val="00A90FFF"/>
    <w:rsid w:val="00A92BBC"/>
    <w:rsid w:val="00AB7993"/>
    <w:rsid w:val="00AE7E24"/>
    <w:rsid w:val="00AF2D8F"/>
    <w:rsid w:val="00AF48A5"/>
    <w:rsid w:val="00AF4EA5"/>
    <w:rsid w:val="00AF50F7"/>
    <w:rsid w:val="00B13253"/>
    <w:rsid w:val="00B152B5"/>
    <w:rsid w:val="00B16AE6"/>
    <w:rsid w:val="00B301EB"/>
    <w:rsid w:val="00B35DAC"/>
    <w:rsid w:val="00B3669D"/>
    <w:rsid w:val="00B45F61"/>
    <w:rsid w:val="00B63FE6"/>
    <w:rsid w:val="00B90935"/>
    <w:rsid w:val="00B92ED4"/>
    <w:rsid w:val="00BA2A75"/>
    <w:rsid w:val="00BB0634"/>
    <w:rsid w:val="00BE149F"/>
    <w:rsid w:val="00BE4265"/>
    <w:rsid w:val="00BF2728"/>
    <w:rsid w:val="00BF5437"/>
    <w:rsid w:val="00C00144"/>
    <w:rsid w:val="00C058BB"/>
    <w:rsid w:val="00C30D8D"/>
    <w:rsid w:val="00C42EDD"/>
    <w:rsid w:val="00C439B4"/>
    <w:rsid w:val="00C6581E"/>
    <w:rsid w:val="00C85DAD"/>
    <w:rsid w:val="00C87111"/>
    <w:rsid w:val="00CA31A2"/>
    <w:rsid w:val="00CA5F3F"/>
    <w:rsid w:val="00CB7305"/>
    <w:rsid w:val="00CD08CF"/>
    <w:rsid w:val="00CE276F"/>
    <w:rsid w:val="00CE434C"/>
    <w:rsid w:val="00D04FBF"/>
    <w:rsid w:val="00D06AB4"/>
    <w:rsid w:val="00D31D26"/>
    <w:rsid w:val="00D373FA"/>
    <w:rsid w:val="00D577B7"/>
    <w:rsid w:val="00D71280"/>
    <w:rsid w:val="00D76445"/>
    <w:rsid w:val="00DA0B1E"/>
    <w:rsid w:val="00DB2203"/>
    <w:rsid w:val="00DB50DC"/>
    <w:rsid w:val="00DC33D7"/>
    <w:rsid w:val="00DC34AC"/>
    <w:rsid w:val="00DC43E3"/>
    <w:rsid w:val="00DC6A5D"/>
    <w:rsid w:val="00DE561E"/>
    <w:rsid w:val="00E11E92"/>
    <w:rsid w:val="00E160FC"/>
    <w:rsid w:val="00E21891"/>
    <w:rsid w:val="00E34CE9"/>
    <w:rsid w:val="00E67B46"/>
    <w:rsid w:val="00E70E41"/>
    <w:rsid w:val="00E7254E"/>
    <w:rsid w:val="00E82B7A"/>
    <w:rsid w:val="00EC38A6"/>
    <w:rsid w:val="00EF5463"/>
    <w:rsid w:val="00F02CB9"/>
    <w:rsid w:val="00F17A96"/>
    <w:rsid w:val="00F25DDF"/>
    <w:rsid w:val="00F33338"/>
    <w:rsid w:val="00F52A82"/>
    <w:rsid w:val="00F71D1B"/>
    <w:rsid w:val="00F7257F"/>
    <w:rsid w:val="00F725F3"/>
    <w:rsid w:val="00F7314D"/>
    <w:rsid w:val="00F82A0B"/>
    <w:rsid w:val="00FA1312"/>
    <w:rsid w:val="00FA17D4"/>
    <w:rsid w:val="00FB7E97"/>
    <w:rsid w:val="00FD7CAE"/>
  </w:rsids>
  <m:mathPr>
    <m:mathFont m:val="Cambria Math"/>
    <m:brkBin m:val="before"/>
    <m:brkBinSub m:val="--"/>
    <m:smallFrac m:val="0"/>
    <m:dispDef/>
    <m:lMargin m:val="6338"/>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9E3316"/>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rPr>
  </w:style>
  <w:style w:type="paragraph" w:styleId="Heading3">
    <w:name w:val="heading 3"/>
    <w:basedOn w:val="Normal"/>
    <w:next w:val="Normal"/>
    <w:link w:val="Heading3Char"/>
    <w:uiPriority w:val="9"/>
    <w:semiHidden/>
    <w:unhideWhenUsed/>
    <w:qFormat/>
    <w:rsid w:val="004D5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E5488"/>
  </w:style>
  <w:style w:type="character" w:customStyle="1" w:styleId="xbe">
    <w:name w:val="_xbe"/>
    <w:basedOn w:val="DefaultParagraphFont"/>
    <w:rsid w:val="007E53C1"/>
  </w:style>
  <w:style w:type="character" w:styleId="Hyperlink">
    <w:name w:val="Hyperlink"/>
    <w:basedOn w:val="DefaultParagraphFont"/>
    <w:uiPriority w:val="99"/>
    <w:unhideWhenUsed/>
    <w:rsid w:val="0026385D"/>
    <w:rPr>
      <w:color w:val="0000FF" w:themeColor="hyperlink"/>
      <w:u w:val="single"/>
    </w:rPr>
  </w:style>
  <w:style w:type="character" w:customStyle="1" w:styleId="Heading1Char">
    <w:name w:val="Heading 1 Char"/>
    <w:basedOn w:val="DefaultParagraphFont"/>
    <w:link w:val="Heading1"/>
    <w:uiPriority w:val="9"/>
    <w:rsid w:val="0026385D"/>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nhideWhenUsed/>
    <w:rsid w:val="00AF50F7"/>
    <w:pPr>
      <w:spacing w:line="240" w:lineRule="auto"/>
    </w:pPr>
    <w:rPr>
      <w:sz w:val="20"/>
      <w:szCs w:val="20"/>
    </w:rPr>
  </w:style>
  <w:style w:type="character" w:customStyle="1" w:styleId="CommentTextChar">
    <w:name w:val="Comment Text Char"/>
    <w:basedOn w:val="DefaultParagraphFont"/>
    <w:link w:val="CommentText"/>
    <w:rsid w:val="00AF50F7"/>
    <w:rPr>
      <w:sz w:val="20"/>
      <w:szCs w:val="20"/>
    </w:rPr>
  </w:style>
  <w:style w:type="character" w:styleId="CommentReference">
    <w:name w:val="annotation reference"/>
    <w:basedOn w:val="DefaultParagraphFont"/>
    <w:rsid w:val="00AF50F7"/>
    <w:rPr>
      <w:sz w:val="16"/>
      <w:szCs w:val="16"/>
    </w:rPr>
  </w:style>
  <w:style w:type="paragraph" w:styleId="BalloonText">
    <w:name w:val="Balloon Text"/>
    <w:basedOn w:val="Normal"/>
    <w:link w:val="BalloonTextChar"/>
    <w:uiPriority w:val="99"/>
    <w:semiHidden/>
    <w:unhideWhenUsed/>
    <w:rsid w:val="00AF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F7"/>
    <w:rPr>
      <w:rFonts w:ascii="Tahoma" w:hAnsi="Tahoma" w:cs="Tahoma"/>
      <w:sz w:val="16"/>
      <w:szCs w:val="16"/>
    </w:rPr>
  </w:style>
  <w:style w:type="paragraph" w:customStyle="1" w:styleId="Text">
    <w:name w:val="Text"/>
    <w:basedOn w:val="Normal"/>
    <w:rsid w:val="002B58B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576729"/>
    <w:pPr>
      <w:ind w:left="720"/>
      <w:contextualSpacing/>
    </w:pPr>
  </w:style>
  <w:style w:type="paragraph" w:customStyle="1" w:styleId="PARAGRAPH">
    <w:name w:val="PARAGRAPH"/>
    <w:basedOn w:val="Normal"/>
    <w:rsid w:val="00A23436"/>
    <w:pPr>
      <w:widowControl w:val="0"/>
      <w:spacing w:after="0" w:line="230" w:lineRule="exact"/>
      <w:ind w:firstLine="240"/>
      <w:jc w:val="both"/>
    </w:pPr>
    <w:rPr>
      <w:rFonts w:ascii="Palatino" w:eastAsia="Times New Roman" w:hAnsi="Palatino" w:cs="Times New Roman"/>
      <w:kern w:val="16"/>
      <w:sz w:val="19"/>
      <w:szCs w:val="20"/>
    </w:rPr>
  </w:style>
  <w:style w:type="table" w:styleId="TableGrid">
    <w:name w:val="Table Grid"/>
    <w:basedOn w:val="TableNormal"/>
    <w:rsid w:val="00A234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noindent">
    <w:name w:val="PARAGRAPH (no indent)"/>
    <w:basedOn w:val="PARAGRAPH"/>
    <w:next w:val="PARAGRAPH"/>
    <w:rsid w:val="00A23436"/>
    <w:pPr>
      <w:ind w:firstLine="0"/>
    </w:pPr>
  </w:style>
  <w:style w:type="paragraph" w:customStyle="1" w:styleId="TABLEROW">
    <w:name w:val="TABLE ROW"/>
    <w:basedOn w:val="Normal"/>
    <w:rsid w:val="00AB7993"/>
    <w:pPr>
      <w:widowControl w:val="0"/>
      <w:spacing w:before="20" w:after="20" w:line="180" w:lineRule="exact"/>
      <w:jc w:val="center"/>
    </w:pPr>
    <w:rPr>
      <w:rFonts w:ascii="Helvetica" w:eastAsia="Times New Roman" w:hAnsi="Helvetica" w:cs="Times New Roman"/>
      <w:kern w:val="16"/>
      <w:sz w:val="16"/>
      <w:szCs w:val="20"/>
    </w:rPr>
  </w:style>
  <w:style w:type="paragraph" w:customStyle="1" w:styleId="EndNoteBibliographyTitle">
    <w:name w:val="EndNote Bibliography Title"/>
    <w:basedOn w:val="Normal"/>
    <w:link w:val="EndNoteBibliographyTitleChar"/>
    <w:rsid w:val="006D5C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5CE1"/>
    <w:rPr>
      <w:rFonts w:ascii="Calibri" w:hAnsi="Calibri"/>
      <w:noProof/>
    </w:rPr>
  </w:style>
  <w:style w:type="paragraph" w:customStyle="1" w:styleId="EndNoteBibliography">
    <w:name w:val="EndNote Bibliography"/>
    <w:basedOn w:val="Normal"/>
    <w:link w:val="EndNoteBibliographyChar"/>
    <w:rsid w:val="006D5C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D5CE1"/>
    <w:rPr>
      <w:rFonts w:ascii="Calibri" w:hAnsi="Calibri"/>
      <w:noProof/>
    </w:rPr>
  </w:style>
  <w:style w:type="character" w:customStyle="1" w:styleId="Heading2Char">
    <w:name w:val="Heading 2 Char"/>
    <w:basedOn w:val="DefaultParagraphFont"/>
    <w:link w:val="Heading2"/>
    <w:rsid w:val="009E3316"/>
    <w:rPr>
      <w:rFonts w:ascii="Helvetica" w:eastAsia="Times New Roman" w:hAnsi="Helvetica" w:cs="Times New Roman"/>
      <w:b/>
      <w:kern w:val="16"/>
      <w:sz w:val="20"/>
      <w:szCs w:val="20"/>
    </w:rPr>
  </w:style>
  <w:style w:type="paragraph" w:customStyle="1" w:styleId="MTDisplayEquation">
    <w:name w:val="MTDisplayEquation"/>
    <w:basedOn w:val="Normal"/>
    <w:next w:val="Normal"/>
    <w:link w:val="MTDisplayEquationChar"/>
    <w:rsid w:val="00F7257F"/>
    <w:pPr>
      <w:widowControl w:val="0"/>
      <w:tabs>
        <w:tab w:val="center" w:pos="2440"/>
        <w:tab w:val="right" w:pos="4880"/>
      </w:tabs>
      <w:spacing w:after="0"/>
      <w:ind w:right="27"/>
      <w:jc w:val="both"/>
    </w:pPr>
    <w:rPr>
      <w:rFonts w:ascii="Palatino" w:eastAsia="Times New Roman" w:hAnsi="Palatino" w:cs="Times New Roman"/>
      <w:color w:val="000000"/>
      <w:kern w:val="16"/>
      <w:sz w:val="19"/>
      <w:szCs w:val="20"/>
      <w:lang w:val="en-IN"/>
    </w:rPr>
  </w:style>
  <w:style w:type="character" w:customStyle="1" w:styleId="MTDisplayEquationChar">
    <w:name w:val="MTDisplayEquation Char"/>
    <w:basedOn w:val="DefaultParagraphFont"/>
    <w:link w:val="MTDisplayEquation"/>
    <w:rsid w:val="00F7257F"/>
    <w:rPr>
      <w:rFonts w:ascii="Palatino" w:eastAsia="Times New Roman" w:hAnsi="Palatino" w:cs="Times New Roman"/>
      <w:color w:val="000000"/>
      <w:kern w:val="16"/>
      <w:sz w:val="19"/>
      <w:szCs w:val="20"/>
      <w:lang w:val="en-IN"/>
    </w:rPr>
  </w:style>
  <w:style w:type="paragraph" w:customStyle="1" w:styleId="FIGURECAPTION">
    <w:name w:val="FIGURE CAPTION"/>
    <w:basedOn w:val="PARAGRAPHnoindent"/>
    <w:rsid w:val="00A92BBC"/>
    <w:pPr>
      <w:spacing w:after="320" w:line="180" w:lineRule="exact"/>
    </w:pPr>
    <w:rPr>
      <w:rFonts w:ascii="Helvetica" w:hAnsi="Helvetica"/>
      <w:sz w:val="16"/>
    </w:rPr>
  </w:style>
  <w:style w:type="character" w:customStyle="1" w:styleId="Heading3Char">
    <w:name w:val="Heading 3 Char"/>
    <w:basedOn w:val="DefaultParagraphFont"/>
    <w:link w:val="Heading3"/>
    <w:uiPriority w:val="9"/>
    <w:semiHidden/>
    <w:rsid w:val="004D58DD"/>
    <w:rPr>
      <w:rFonts w:asciiTheme="majorHAnsi" w:eastAsiaTheme="majorEastAsia" w:hAnsiTheme="majorHAnsi" w:cstheme="majorBidi"/>
      <w:b/>
      <w:bCs/>
      <w:color w:val="4F81BD" w:themeColor="accent1"/>
    </w:rPr>
  </w:style>
  <w:style w:type="character" w:customStyle="1" w:styleId="st">
    <w:name w:val="st"/>
    <w:basedOn w:val="DefaultParagraphFont"/>
    <w:rsid w:val="0056301A"/>
  </w:style>
  <w:style w:type="character" w:styleId="Emphasis">
    <w:name w:val="Emphasis"/>
    <w:basedOn w:val="DefaultParagraphFont"/>
    <w:uiPriority w:val="20"/>
    <w:qFormat/>
    <w:rsid w:val="0056301A"/>
    <w:rPr>
      <w:i/>
      <w:iCs/>
    </w:rPr>
  </w:style>
  <w:style w:type="character" w:styleId="PlaceholderText">
    <w:name w:val="Placeholder Text"/>
    <w:basedOn w:val="DefaultParagraphFont"/>
    <w:uiPriority w:val="99"/>
    <w:semiHidden/>
    <w:rsid w:val="005A1662"/>
    <w:rPr>
      <w:color w:val="808080"/>
    </w:rPr>
  </w:style>
  <w:style w:type="character" w:customStyle="1" w:styleId="MTConvertedEquation">
    <w:name w:val="MTConvertedEquation"/>
    <w:basedOn w:val="DefaultParagraphFont"/>
    <w:rsid w:val="00F52A82"/>
    <w:rPr>
      <w:rFonts w:ascii="Cambria Math" w:hAnsi="Cambria Math"/>
      <w:i/>
      <w:sz w:val="24"/>
      <w:szCs w:val="24"/>
    </w:rPr>
  </w:style>
  <w:style w:type="character" w:customStyle="1" w:styleId="MTEquationSection">
    <w:name w:val="MTEquationSection"/>
    <w:basedOn w:val="DefaultParagraphFont"/>
    <w:rsid w:val="00F52A82"/>
    <w:rPr>
      <w:rFonts w:ascii="Times New Roman" w:hAnsi="Times New Roman" w:cs="Times New Roman"/>
      <w:b/>
      <w:vanish/>
      <w:color w:val="FF0000"/>
      <w:sz w:val="36"/>
      <w:szCs w:val="36"/>
    </w:rPr>
  </w:style>
  <w:style w:type="table" w:customStyle="1" w:styleId="MTEBNumberedEquation">
    <w:name w:val="MTEBNumberedEquation"/>
    <w:basedOn w:val="TableNormal"/>
    <w:rsid w:val="006E0FA0"/>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 w:type="paragraph" w:styleId="BodyText">
    <w:name w:val="Body Text"/>
    <w:basedOn w:val="Normal"/>
    <w:link w:val="BodyTextChar"/>
    <w:uiPriority w:val="99"/>
    <w:unhideWhenUsed/>
    <w:rsid w:val="0048696A"/>
    <w:pPr>
      <w:spacing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869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9E3316"/>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rPr>
  </w:style>
  <w:style w:type="paragraph" w:styleId="Heading3">
    <w:name w:val="heading 3"/>
    <w:basedOn w:val="Normal"/>
    <w:next w:val="Normal"/>
    <w:link w:val="Heading3Char"/>
    <w:uiPriority w:val="9"/>
    <w:semiHidden/>
    <w:unhideWhenUsed/>
    <w:qFormat/>
    <w:rsid w:val="004D5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E5488"/>
  </w:style>
  <w:style w:type="character" w:customStyle="1" w:styleId="xbe">
    <w:name w:val="_xbe"/>
    <w:basedOn w:val="DefaultParagraphFont"/>
    <w:rsid w:val="007E53C1"/>
  </w:style>
  <w:style w:type="character" w:styleId="Hyperlink">
    <w:name w:val="Hyperlink"/>
    <w:basedOn w:val="DefaultParagraphFont"/>
    <w:uiPriority w:val="99"/>
    <w:unhideWhenUsed/>
    <w:rsid w:val="0026385D"/>
    <w:rPr>
      <w:color w:val="0000FF" w:themeColor="hyperlink"/>
      <w:u w:val="single"/>
    </w:rPr>
  </w:style>
  <w:style w:type="character" w:customStyle="1" w:styleId="Heading1Char">
    <w:name w:val="Heading 1 Char"/>
    <w:basedOn w:val="DefaultParagraphFont"/>
    <w:link w:val="Heading1"/>
    <w:uiPriority w:val="9"/>
    <w:rsid w:val="0026385D"/>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nhideWhenUsed/>
    <w:rsid w:val="00AF50F7"/>
    <w:pPr>
      <w:spacing w:line="240" w:lineRule="auto"/>
    </w:pPr>
    <w:rPr>
      <w:sz w:val="20"/>
      <w:szCs w:val="20"/>
    </w:rPr>
  </w:style>
  <w:style w:type="character" w:customStyle="1" w:styleId="CommentTextChar">
    <w:name w:val="Comment Text Char"/>
    <w:basedOn w:val="DefaultParagraphFont"/>
    <w:link w:val="CommentText"/>
    <w:rsid w:val="00AF50F7"/>
    <w:rPr>
      <w:sz w:val="20"/>
      <w:szCs w:val="20"/>
    </w:rPr>
  </w:style>
  <w:style w:type="character" w:styleId="CommentReference">
    <w:name w:val="annotation reference"/>
    <w:basedOn w:val="DefaultParagraphFont"/>
    <w:rsid w:val="00AF50F7"/>
    <w:rPr>
      <w:sz w:val="16"/>
      <w:szCs w:val="16"/>
    </w:rPr>
  </w:style>
  <w:style w:type="paragraph" w:styleId="BalloonText">
    <w:name w:val="Balloon Text"/>
    <w:basedOn w:val="Normal"/>
    <w:link w:val="BalloonTextChar"/>
    <w:uiPriority w:val="99"/>
    <w:semiHidden/>
    <w:unhideWhenUsed/>
    <w:rsid w:val="00AF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F7"/>
    <w:rPr>
      <w:rFonts w:ascii="Tahoma" w:hAnsi="Tahoma" w:cs="Tahoma"/>
      <w:sz w:val="16"/>
      <w:szCs w:val="16"/>
    </w:rPr>
  </w:style>
  <w:style w:type="paragraph" w:customStyle="1" w:styleId="Text">
    <w:name w:val="Text"/>
    <w:basedOn w:val="Normal"/>
    <w:rsid w:val="002B58B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576729"/>
    <w:pPr>
      <w:ind w:left="720"/>
      <w:contextualSpacing/>
    </w:pPr>
  </w:style>
  <w:style w:type="paragraph" w:customStyle="1" w:styleId="PARAGRAPH">
    <w:name w:val="PARAGRAPH"/>
    <w:basedOn w:val="Normal"/>
    <w:rsid w:val="00A23436"/>
    <w:pPr>
      <w:widowControl w:val="0"/>
      <w:spacing w:after="0" w:line="230" w:lineRule="exact"/>
      <w:ind w:firstLine="240"/>
      <w:jc w:val="both"/>
    </w:pPr>
    <w:rPr>
      <w:rFonts w:ascii="Palatino" w:eastAsia="Times New Roman" w:hAnsi="Palatino" w:cs="Times New Roman"/>
      <w:kern w:val="16"/>
      <w:sz w:val="19"/>
      <w:szCs w:val="20"/>
    </w:rPr>
  </w:style>
  <w:style w:type="table" w:styleId="TableGrid">
    <w:name w:val="Table Grid"/>
    <w:basedOn w:val="TableNormal"/>
    <w:rsid w:val="00A234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noindent">
    <w:name w:val="PARAGRAPH (no indent)"/>
    <w:basedOn w:val="PARAGRAPH"/>
    <w:next w:val="PARAGRAPH"/>
    <w:rsid w:val="00A23436"/>
    <w:pPr>
      <w:ind w:firstLine="0"/>
    </w:pPr>
  </w:style>
  <w:style w:type="paragraph" w:customStyle="1" w:styleId="TABLEROW">
    <w:name w:val="TABLE ROW"/>
    <w:basedOn w:val="Normal"/>
    <w:rsid w:val="00AB7993"/>
    <w:pPr>
      <w:widowControl w:val="0"/>
      <w:spacing w:before="20" w:after="20" w:line="180" w:lineRule="exact"/>
      <w:jc w:val="center"/>
    </w:pPr>
    <w:rPr>
      <w:rFonts w:ascii="Helvetica" w:eastAsia="Times New Roman" w:hAnsi="Helvetica" w:cs="Times New Roman"/>
      <w:kern w:val="16"/>
      <w:sz w:val="16"/>
      <w:szCs w:val="20"/>
    </w:rPr>
  </w:style>
  <w:style w:type="paragraph" w:customStyle="1" w:styleId="EndNoteBibliographyTitle">
    <w:name w:val="EndNote Bibliography Title"/>
    <w:basedOn w:val="Normal"/>
    <w:link w:val="EndNoteBibliographyTitleChar"/>
    <w:rsid w:val="006D5C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5CE1"/>
    <w:rPr>
      <w:rFonts w:ascii="Calibri" w:hAnsi="Calibri"/>
      <w:noProof/>
    </w:rPr>
  </w:style>
  <w:style w:type="paragraph" w:customStyle="1" w:styleId="EndNoteBibliography">
    <w:name w:val="EndNote Bibliography"/>
    <w:basedOn w:val="Normal"/>
    <w:link w:val="EndNoteBibliographyChar"/>
    <w:rsid w:val="006D5C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D5CE1"/>
    <w:rPr>
      <w:rFonts w:ascii="Calibri" w:hAnsi="Calibri"/>
      <w:noProof/>
    </w:rPr>
  </w:style>
  <w:style w:type="character" w:customStyle="1" w:styleId="Heading2Char">
    <w:name w:val="Heading 2 Char"/>
    <w:basedOn w:val="DefaultParagraphFont"/>
    <w:link w:val="Heading2"/>
    <w:rsid w:val="009E3316"/>
    <w:rPr>
      <w:rFonts w:ascii="Helvetica" w:eastAsia="Times New Roman" w:hAnsi="Helvetica" w:cs="Times New Roman"/>
      <w:b/>
      <w:kern w:val="16"/>
      <w:sz w:val="20"/>
      <w:szCs w:val="20"/>
    </w:rPr>
  </w:style>
  <w:style w:type="paragraph" w:customStyle="1" w:styleId="MTDisplayEquation">
    <w:name w:val="MTDisplayEquation"/>
    <w:basedOn w:val="Normal"/>
    <w:next w:val="Normal"/>
    <w:link w:val="MTDisplayEquationChar"/>
    <w:rsid w:val="00F7257F"/>
    <w:pPr>
      <w:widowControl w:val="0"/>
      <w:tabs>
        <w:tab w:val="center" w:pos="2440"/>
        <w:tab w:val="right" w:pos="4880"/>
      </w:tabs>
      <w:spacing w:after="0"/>
      <w:ind w:right="27"/>
      <w:jc w:val="both"/>
    </w:pPr>
    <w:rPr>
      <w:rFonts w:ascii="Palatino" w:eastAsia="Times New Roman" w:hAnsi="Palatino" w:cs="Times New Roman"/>
      <w:color w:val="000000"/>
      <w:kern w:val="16"/>
      <w:sz w:val="19"/>
      <w:szCs w:val="20"/>
      <w:lang w:val="en-IN"/>
    </w:rPr>
  </w:style>
  <w:style w:type="character" w:customStyle="1" w:styleId="MTDisplayEquationChar">
    <w:name w:val="MTDisplayEquation Char"/>
    <w:basedOn w:val="DefaultParagraphFont"/>
    <w:link w:val="MTDisplayEquation"/>
    <w:rsid w:val="00F7257F"/>
    <w:rPr>
      <w:rFonts w:ascii="Palatino" w:eastAsia="Times New Roman" w:hAnsi="Palatino" w:cs="Times New Roman"/>
      <w:color w:val="000000"/>
      <w:kern w:val="16"/>
      <w:sz w:val="19"/>
      <w:szCs w:val="20"/>
      <w:lang w:val="en-IN"/>
    </w:rPr>
  </w:style>
  <w:style w:type="paragraph" w:customStyle="1" w:styleId="FIGURECAPTION">
    <w:name w:val="FIGURE CAPTION"/>
    <w:basedOn w:val="PARAGRAPHnoindent"/>
    <w:rsid w:val="00A92BBC"/>
    <w:pPr>
      <w:spacing w:after="320" w:line="180" w:lineRule="exact"/>
    </w:pPr>
    <w:rPr>
      <w:rFonts w:ascii="Helvetica" w:hAnsi="Helvetica"/>
      <w:sz w:val="16"/>
    </w:rPr>
  </w:style>
  <w:style w:type="character" w:customStyle="1" w:styleId="Heading3Char">
    <w:name w:val="Heading 3 Char"/>
    <w:basedOn w:val="DefaultParagraphFont"/>
    <w:link w:val="Heading3"/>
    <w:uiPriority w:val="9"/>
    <w:semiHidden/>
    <w:rsid w:val="004D58DD"/>
    <w:rPr>
      <w:rFonts w:asciiTheme="majorHAnsi" w:eastAsiaTheme="majorEastAsia" w:hAnsiTheme="majorHAnsi" w:cstheme="majorBidi"/>
      <w:b/>
      <w:bCs/>
      <w:color w:val="4F81BD" w:themeColor="accent1"/>
    </w:rPr>
  </w:style>
  <w:style w:type="character" w:customStyle="1" w:styleId="st">
    <w:name w:val="st"/>
    <w:basedOn w:val="DefaultParagraphFont"/>
    <w:rsid w:val="0056301A"/>
  </w:style>
  <w:style w:type="character" w:styleId="Emphasis">
    <w:name w:val="Emphasis"/>
    <w:basedOn w:val="DefaultParagraphFont"/>
    <w:uiPriority w:val="20"/>
    <w:qFormat/>
    <w:rsid w:val="0056301A"/>
    <w:rPr>
      <w:i/>
      <w:iCs/>
    </w:rPr>
  </w:style>
  <w:style w:type="character" w:styleId="PlaceholderText">
    <w:name w:val="Placeholder Text"/>
    <w:basedOn w:val="DefaultParagraphFont"/>
    <w:uiPriority w:val="99"/>
    <w:semiHidden/>
    <w:rsid w:val="005A1662"/>
    <w:rPr>
      <w:color w:val="808080"/>
    </w:rPr>
  </w:style>
  <w:style w:type="character" w:customStyle="1" w:styleId="MTConvertedEquation">
    <w:name w:val="MTConvertedEquation"/>
    <w:basedOn w:val="DefaultParagraphFont"/>
    <w:rsid w:val="00F52A82"/>
    <w:rPr>
      <w:rFonts w:ascii="Cambria Math" w:hAnsi="Cambria Math"/>
      <w:i/>
      <w:sz w:val="24"/>
      <w:szCs w:val="24"/>
    </w:rPr>
  </w:style>
  <w:style w:type="character" w:customStyle="1" w:styleId="MTEquationSection">
    <w:name w:val="MTEquationSection"/>
    <w:basedOn w:val="DefaultParagraphFont"/>
    <w:rsid w:val="00F52A82"/>
    <w:rPr>
      <w:rFonts w:ascii="Times New Roman" w:hAnsi="Times New Roman" w:cs="Times New Roman"/>
      <w:b/>
      <w:vanish/>
      <w:color w:val="FF0000"/>
      <w:sz w:val="36"/>
      <w:szCs w:val="36"/>
    </w:rPr>
  </w:style>
  <w:style w:type="table" w:customStyle="1" w:styleId="MTEBNumberedEquation">
    <w:name w:val="MTEBNumberedEquation"/>
    <w:basedOn w:val="TableNormal"/>
    <w:rsid w:val="006E0FA0"/>
    <w:tblPr>
      <w:tblCellSpacing w:w="0" w:type="dxa"/>
      <w:tblInd w:w="0" w:type="dxa"/>
      <w:tblCellMar>
        <w:top w:w="0" w:type="dxa"/>
        <w:left w:w="108" w:type="dxa"/>
        <w:bottom w:w="0" w:type="dxa"/>
        <w:right w:w="108" w:type="dxa"/>
      </w:tblCellMar>
    </w:tblPr>
    <w:trPr>
      <w:cantSplit/>
      <w:tblCellSpacing w:w="0" w:type="dxa"/>
    </w:trPr>
    <w:tcPr>
      <w:shd w:val="clear" w:color="auto" w:fill="auto"/>
      <w:tcMar>
        <w:top w:w="0" w:type="dxa"/>
        <w:left w:w="0" w:type="dxa"/>
        <w:bottom w:w="0" w:type="dxa"/>
        <w:right w:w="0" w:type="dxa"/>
      </w:tcMar>
    </w:tcPr>
  </w:style>
  <w:style w:type="paragraph" w:styleId="BodyText">
    <w:name w:val="Body Text"/>
    <w:basedOn w:val="Normal"/>
    <w:link w:val="BodyTextChar"/>
    <w:uiPriority w:val="99"/>
    <w:unhideWhenUsed/>
    <w:rsid w:val="0048696A"/>
    <w:pPr>
      <w:spacing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4869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6177">
      <w:bodyDiv w:val="1"/>
      <w:marLeft w:val="0"/>
      <w:marRight w:val="0"/>
      <w:marTop w:val="0"/>
      <w:marBottom w:val="0"/>
      <w:divBdr>
        <w:top w:val="none" w:sz="0" w:space="0" w:color="auto"/>
        <w:left w:val="none" w:sz="0" w:space="0" w:color="auto"/>
        <w:bottom w:val="none" w:sz="0" w:space="0" w:color="auto"/>
        <w:right w:val="none" w:sz="0" w:space="0" w:color="auto"/>
      </w:divBdr>
    </w:div>
    <w:div w:id="21055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group.html" TargetMode="External"/><Relationship Id="rId13" Type="http://schemas.openxmlformats.org/officeDocument/2006/relationships/hyperlink" Target="http://www.businessdictionary.com/definition/data-processing.html"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hyperlink" Target="https://maps.google.com/?q=Banacha+2c&amp;entry=gmail&amp;source=g" TargetMode="External"/><Relationship Id="rId12" Type="http://schemas.openxmlformats.org/officeDocument/2006/relationships/hyperlink" Target="http://www.businessdictionary.com/definition/centralization.html"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work.html" TargetMode="External"/><Relationship Id="rId24" Type="http://schemas.openxmlformats.org/officeDocument/2006/relationships/hyperlink" Target="https://doi.org/10.1016/0022-2836(82)90515-0"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www.businessdictionary.com/definition/network.html"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businessdictionary.com/definition/server.html" TargetMode="External"/><Relationship Id="rId14" Type="http://schemas.openxmlformats.org/officeDocument/2006/relationships/image" Target="media/image1.wmf"/><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7C15-5304-4A8C-8D73-1DAFEF22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6644</Words>
  <Characters>37873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dc:creator>
  <cp:lastModifiedBy>cselab</cp:lastModifiedBy>
  <cp:revision>138</cp:revision>
  <cp:lastPrinted>2019-03-05T11:44:00Z</cp:lastPrinted>
  <dcterms:created xsi:type="dcterms:W3CDTF">2018-01-26T05:31:00Z</dcterms:created>
  <dcterms:modified xsi:type="dcterms:W3CDTF">2019-03-05T11:45:00Z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