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A2E" w:rsidRPr="003057CD" w:rsidRDefault="00B85A2E" w:rsidP="00B85A2E">
      <w:pPr>
        <w:shd w:val="clear" w:color="auto" w:fill="FFFFFF"/>
        <w:ind w:firstLine="720"/>
        <w:contextualSpacing w:val="0"/>
        <w:jc w:val="both"/>
        <w:rPr>
          <w:rFonts w:ascii="Times" w:hAnsi="Times" w:cs="Times"/>
          <w:color w:val="000000"/>
          <w:sz w:val="24"/>
          <w:szCs w:val="24"/>
          <w:highlight w:val="yellow"/>
        </w:rPr>
      </w:pPr>
      <w:r w:rsidRPr="003057CD">
        <w:rPr>
          <w:rFonts w:ascii="Times" w:hAnsi="Times" w:cs="Times"/>
          <w:color w:val="000000"/>
          <w:sz w:val="24"/>
          <w:szCs w:val="24"/>
        </w:rPr>
        <w:t xml:space="preserve">Several reports of brain activation during walking using </w:t>
      </w:r>
      <w:r>
        <w:rPr>
          <w:rFonts w:ascii="Times" w:hAnsi="Times" w:cs="Times"/>
          <w:color w:val="000000"/>
          <w:sz w:val="24"/>
          <w:szCs w:val="24"/>
        </w:rPr>
        <w:t>functional near-infrared spectroscopy (</w:t>
      </w:r>
      <w:proofErr w:type="spellStart"/>
      <w:r w:rsidRPr="003057CD">
        <w:rPr>
          <w:rFonts w:ascii="Times" w:hAnsi="Times" w:cs="Times"/>
          <w:color w:val="000000"/>
          <w:sz w:val="24"/>
          <w:szCs w:val="24"/>
        </w:rPr>
        <w:t>fNIRS</w:t>
      </w:r>
      <w:proofErr w:type="spellEnd"/>
      <w:r>
        <w:rPr>
          <w:rFonts w:ascii="Times" w:hAnsi="Times" w:cs="Times"/>
          <w:color w:val="000000"/>
          <w:sz w:val="24"/>
          <w:szCs w:val="24"/>
        </w:rPr>
        <w:t>)</w:t>
      </w:r>
      <w:r w:rsidRPr="003057CD">
        <w:rPr>
          <w:rFonts w:ascii="Times" w:hAnsi="Times" w:cs="Times"/>
          <w:color w:val="000000"/>
          <w:sz w:val="24"/>
          <w:szCs w:val="24"/>
        </w:rPr>
        <w:t xml:space="preserve"> have been published in the last decade. Activation of the Prefrontal Cortex (PFC) (easily accessible using </w:t>
      </w:r>
      <w:proofErr w:type="spellStart"/>
      <w:r w:rsidRPr="003057CD">
        <w:rPr>
          <w:rFonts w:ascii="Times" w:hAnsi="Times" w:cs="Times"/>
          <w:color w:val="000000"/>
          <w:sz w:val="24"/>
          <w:szCs w:val="24"/>
        </w:rPr>
        <w:t>fNIRS</w:t>
      </w:r>
      <w:proofErr w:type="spellEnd"/>
      <w:r w:rsidRPr="003057CD">
        <w:rPr>
          <w:rFonts w:ascii="Times" w:hAnsi="Times" w:cs="Times"/>
          <w:color w:val="000000"/>
          <w:sz w:val="24"/>
          <w:szCs w:val="24"/>
        </w:rPr>
        <w:t>) has often been investigated during walking tasks. Brain motor areas investigated al</w:t>
      </w:r>
      <w:r>
        <w:rPr>
          <w:rFonts w:ascii="Times" w:hAnsi="Times" w:cs="Times"/>
          <w:color w:val="000000"/>
          <w:sz w:val="24"/>
          <w:szCs w:val="24"/>
        </w:rPr>
        <w:t>so include the Pre Motor Cortex</w:t>
      </w:r>
      <w:r w:rsidRPr="003057CD">
        <w:rPr>
          <w:rFonts w:ascii="Times" w:hAnsi="Times" w:cs="Times"/>
          <w:color w:val="000000"/>
          <w:sz w:val="24"/>
          <w:szCs w:val="24"/>
        </w:rPr>
        <w:t>, t</w:t>
      </w:r>
      <w:r>
        <w:rPr>
          <w:rFonts w:ascii="Times" w:hAnsi="Times" w:cs="Times"/>
          <w:color w:val="000000"/>
          <w:sz w:val="24"/>
          <w:szCs w:val="24"/>
        </w:rPr>
        <w:t>he Pre Supplementary Motor Area</w:t>
      </w:r>
      <w:r w:rsidRPr="003057CD">
        <w:rPr>
          <w:rFonts w:ascii="Times" w:hAnsi="Times" w:cs="Times"/>
          <w:color w:val="000000"/>
          <w:sz w:val="24"/>
          <w:szCs w:val="24"/>
        </w:rPr>
        <w:t xml:space="preserve">, the Supplementary Motor Area and the Sensory Motor Cortex. Thus, there is now considerable literature that requires </w:t>
      </w:r>
      <w:proofErr w:type="spellStart"/>
      <w:r w:rsidRPr="003057CD">
        <w:rPr>
          <w:rFonts w:ascii="Times" w:hAnsi="Times" w:cs="Times"/>
          <w:color w:val="000000"/>
          <w:sz w:val="24"/>
          <w:szCs w:val="24"/>
        </w:rPr>
        <w:t>synthesising</w:t>
      </w:r>
      <w:proofErr w:type="spellEnd"/>
      <w:r w:rsidRPr="003057CD">
        <w:rPr>
          <w:rFonts w:ascii="Times" w:hAnsi="Times" w:cs="Times"/>
          <w:color w:val="000000"/>
          <w:sz w:val="24"/>
          <w:szCs w:val="24"/>
        </w:rPr>
        <w:t xml:space="preserve"> and systematic review of the main findings related to the brain activation as assessed by </w:t>
      </w:r>
      <w:proofErr w:type="spellStart"/>
      <w:r w:rsidRPr="003057CD">
        <w:rPr>
          <w:rFonts w:ascii="Times" w:hAnsi="Times" w:cs="Times"/>
          <w:color w:val="000000"/>
          <w:sz w:val="24"/>
          <w:szCs w:val="24"/>
        </w:rPr>
        <w:t>fNIRS</w:t>
      </w:r>
      <w:proofErr w:type="spellEnd"/>
      <w:r w:rsidRPr="003057CD">
        <w:rPr>
          <w:rFonts w:ascii="Times" w:hAnsi="Times" w:cs="Times"/>
          <w:color w:val="000000"/>
          <w:sz w:val="24"/>
          <w:szCs w:val="24"/>
        </w:rPr>
        <w:t xml:space="preserve"> during walking tasks. </w:t>
      </w:r>
    </w:p>
    <w:p w:rsidR="00B85A2E" w:rsidRPr="003057CD" w:rsidRDefault="00B85A2E" w:rsidP="00B85A2E">
      <w:pPr>
        <w:shd w:val="clear" w:color="auto" w:fill="FFFFFF"/>
        <w:ind w:firstLine="720"/>
        <w:contextualSpacing w:val="0"/>
        <w:jc w:val="both"/>
        <w:rPr>
          <w:rFonts w:ascii="Times" w:hAnsi="Times" w:cs="Times"/>
          <w:color w:val="000000"/>
          <w:sz w:val="24"/>
          <w:szCs w:val="24"/>
        </w:rPr>
      </w:pPr>
      <w:r w:rsidRPr="003057CD">
        <w:rPr>
          <w:rFonts w:ascii="Times" w:hAnsi="Times" w:cs="Times"/>
          <w:color w:val="000000"/>
          <w:sz w:val="24"/>
          <w:szCs w:val="24"/>
        </w:rPr>
        <w:t xml:space="preserve">Some recent reviews have examined </w:t>
      </w:r>
      <w:proofErr w:type="spellStart"/>
      <w:r w:rsidRPr="003057CD">
        <w:rPr>
          <w:rFonts w:ascii="Times" w:hAnsi="Times" w:cs="Times"/>
          <w:color w:val="000000"/>
          <w:sz w:val="24"/>
          <w:szCs w:val="24"/>
        </w:rPr>
        <w:t>fNIRS</w:t>
      </w:r>
      <w:proofErr w:type="spellEnd"/>
      <w:r w:rsidRPr="003057CD">
        <w:rPr>
          <w:rFonts w:ascii="Times" w:hAnsi="Times" w:cs="Times"/>
          <w:color w:val="000000"/>
          <w:sz w:val="24"/>
          <w:szCs w:val="24"/>
        </w:rPr>
        <w:t xml:space="preserve"> and gait. These reviews have addressed (</w:t>
      </w:r>
      <w:proofErr w:type="spellStart"/>
      <w:r w:rsidRPr="003057CD">
        <w:rPr>
          <w:rFonts w:ascii="Times" w:hAnsi="Times" w:cs="Times"/>
          <w:color w:val="000000"/>
          <w:sz w:val="24"/>
          <w:szCs w:val="24"/>
        </w:rPr>
        <w:t>i</w:t>
      </w:r>
      <w:proofErr w:type="spellEnd"/>
      <w:r w:rsidRPr="003057CD">
        <w:rPr>
          <w:rFonts w:ascii="Times" w:hAnsi="Times" w:cs="Times"/>
          <w:color w:val="000000"/>
          <w:sz w:val="24"/>
          <w:szCs w:val="24"/>
        </w:rPr>
        <w:t>) methodological aspects; (ii) data processing techniques; (iii) or restricted their focus to ageing, Parkinson’s disease</w:t>
      </w:r>
      <w:r>
        <w:rPr>
          <w:rFonts w:ascii="Times" w:hAnsi="Times" w:cs="Times"/>
          <w:color w:val="000000"/>
          <w:sz w:val="24"/>
          <w:szCs w:val="24"/>
        </w:rPr>
        <w:t xml:space="preserve">, </w:t>
      </w:r>
      <w:r w:rsidRPr="003057CD">
        <w:rPr>
          <w:rFonts w:ascii="Times" w:hAnsi="Times" w:cs="Times"/>
          <w:color w:val="000000"/>
          <w:sz w:val="24"/>
          <w:szCs w:val="24"/>
        </w:rPr>
        <w:t xml:space="preserve">Parkinsonism syndromes </w:t>
      </w:r>
      <w:r>
        <w:rPr>
          <w:rFonts w:ascii="Times" w:hAnsi="Times" w:cs="Times"/>
          <w:color w:val="000000"/>
          <w:sz w:val="24"/>
          <w:szCs w:val="24"/>
        </w:rPr>
        <w:t>and</w:t>
      </w:r>
      <w:r w:rsidRPr="003057CD">
        <w:rPr>
          <w:rFonts w:ascii="Times" w:hAnsi="Times" w:cs="Times"/>
          <w:color w:val="000000"/>
          <w:sz w:val="24"/>
          <w:szCs w:val="24"/>
        </w:rPr>
        <w:t xml:space="preserve"> Stroke.</w:t>
      </w:r>
    </w:p>
    <w:p w:rsidR="00B85A2E" w:rsidRPr="003057CD" w:rsidRDefault="00B85A2E" w:rsidP="00B85A2E">
      <w:pPr>
        <w:shd w:val="clear" w:color="auto" w:fill="FFFFFF"/>
        <w:ind w:firstLine="720"/>
        <w:contextualSpacing w:val="0"/>
        <w:jc w:val="both"/>
        <w:rPr>
          <w:rFonts w:ascii="Times" w:hAnsi="Times" w:cs="Times"/>
          <w:color w:val="000000"/>
          <w:sz w:val="24"/>
          <w:szCs w:val="24"/>
        </w:rPr>
      </w:pPr>
      <w:r w:rsidRPr="003057CD">
        <w:rPr>
          <w:rFonts w:ascii="Times" w:hAnsi="Times" w:cs="Times"/>
          <w:color w:val="000000"/>
          <w:sz w:val="24"/>
          <w:szCs w:val="24"/>
        </w:rPr>
        <w:t xml:space="preserve">Further analysis and synthesis of published </w:t>
      </w:r>
      <w:proofErr w:type="spellStart"/>
      <w:r w:rsidRPr="003057CD">
        <w:rPr>
          <w:rFonts w:ascii="Times" w:hAnsi="Times" w:cs="Times"/>
          <w:color w:val="000000"/>
          <w:sz w:val="24"/>
          <w:szCs w:val="24"/>
        </w:rPr>
        <w:t>fNIRS</w:t>
      </w:r>
      <w:proofErr w:type="spellEnd"/>
      <w:r w:rsidRPr="003057CD">
        <w:rPr>
          <w:rFonts w:ascii="Times" w:hAnsi="Times" w:cs="Times"/>
          <w:color w:val="000000"/>
          <w:sz w:val="24"/>
          <w:szCs w:val="24"/>
        </w:rPr>
        <w:t xml:space="preserve"> studies are required to gain a better understanding of (</w:t>
      </w:r>
      <w:proofErr w:type="spellStart"/>
      <w:r w:rsidRPr="003057CD">
        <w:rPr>
          <w:rFonts w:ascii="Times" w:hAnsi="Times" w:cs="Times"/>
          <w:color w:val="000000"/>
          <w:sz w:val="24"/>
          <w:szCs w:val="24"/>
        </w:rPr>
        <w:t>i</w:t>
      </w:r>
      <w:proofErr w:type="spellEnd"/>
      <w:r w:rsidRPr="003057CD">
        <w:rPr>
          <w:rFonts w:ascii="Times" w:hAnsi="Times" w:cs="Times"/>
          <w:color w:val="000000"/>
          <w:sz w:val="24"/>
          <w:szCs w:val="24"/>
        </w:rPr>
        <w:t>) brain activation changes during complex walking compared to walking or standing; (ii) brain activation patterns in young healthy people as this group provides the model of intact cognitive functioning; and (iii) brain functioning in diverse clinical groups with walking and neurological impairments. A methodological scale is also required to assist in the evaluation of the literature published to date.</w:t>
      </w:r>
    </w:p>
    <w:p w:rsidR="00B85A2E" w:rsidRPr="003057CD" w:rsidRDefault="00B85A2E" w:rsidP="00B85A2E">
      <w:pPr>
        <w:pStyle w:val="Normal1"/>
        <w:ind w:firstLine="720"/>
        <w:contextualSpacing w:val="0"/>
        <w:jc w:val="both"/>
        <w:rPr>
          <w:rFonts w:ascii="Times" w:hAnsi="Times" w:cs="Times"/>
          <w:sz w:val="24"/>
          <w:szCs w:val="24"/>
        </w:rPr>
      </w:pPr>
      <w:r w:rsidRPr="003057CD">
        <w:rPr>
          <w:rFonts w:ascii="Times" w:hAnsi="Times" w:cs="Times"/>
          <w:color w:val="000000"/>
          <w:sz w:val="24"/>
          <w:szCs w:val="24"/>
        </w:rPr>
        <w:t xml:space="preserve">Thus, through this systematic review we summarized the published findings regarding brain activation patterns </w:t>
      </w:r>
      <w:r>
        <w:rPr>
          <w:rFonts w:ascii="Times" w:hAnsi="Times" w:cs="Times"/>
          <w:color w:val="000000"/>
          <w:sz w:val="24"/>
          <w:szCs w:val="24"/>
        </w:rPr>
        <w:t>(</w:t>
      </w:r>
      <w:r w:rsidR="006E70FF">
        <w:rPr>
          <w:rFonts w:ascii="Times" w:hAnsi="Times" w:cs="Times"/>
          <w:color w:val="000000"/>
          <w:sz w:val="24"/>
          <w:szCs w:val="24"/>
        </w:rPr>
        <w:t xml:space="preserve">primarily </w:t>
      </w:r>
      <w:r>
        <w:rPr>
          <w:rFonts w:ascii="Times" w:hAnsi="Times" w:cs="Times"/>
          <w:color w:val="000000"/>
          <w:sz w:val="24"/>
          <w:szCs w:val="24"/>
        </w:rPr>
        <w:t xml:space="preserve">focused on PFC activation) </w:t>
      </w:r>
      <w:r w:rsidRPr="003057CD">
        <w:rPr>
          <w:rFonts w:ascii="Times" w:hAnsi="Times" w:cs="Times"/>
          <w:color w:val="000000"/>
          <w:sz w:val="24"/>
          <w:szCs w:val="24"/>
        </w:rPr>
        <w:t xml:space="preserve">during simple and complex walking tasks in young adults, older adults and clinical groups with balance disorders, to gain an insight into neural processes required for ambulation. </w:t>
      </w:r>
      <w:bookmarkStart w:id="0" w:name="_GoBack"/>
      <w:bookmarkEnd w:id="0"/>
    </w:p>
    <w:p w:rsidR="007C141D" w:rsidRDefault="007C141D" w:rsidP="00B85A2E">
      <w:pPr>
        <w:ind w:firstLine="720"/>
        <w:jc w:val="both"/>
      </w:pPr>
    </w:p>
    <w:sectPr w:rsidR="007C14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A2E"/>
    <w:rsid w:val="006E70FF"/>
    <w:rsid w:val="007C141D"/>
    <w:rsid w:val="00B8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A2E"/>
    <w:pPr>
      <w:spacing w:after="0"/>
      <w:contextualSpacing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B85A2E"/>
    <w:pPr>
      <w:spacing w:after="0"/>
      <w:contextualSpacing/>
    </w:pPr>
    <w:rPr>
      <w:rFonts w:ascii="Arial" w:eastAsia="Arial" w:hAnsi="Arial" w:cs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A2E"/>
    <w:pPr>
      <w:spacing w:after="0"/>
      <w:contextualSpacing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B85A2E"/>
    <w:pPr>
      <w:spacing w:after="0"/>
      <w:contextualSpacing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Pelicioni</dc:creator>
  <cp:lastModifiedBy>Paulo Pelicioni</cp:lastModifiedBy>
  <cp:revision>2</cp:revision>
  <dcterms:created xsi:type="dcterms:W3CDTF">2018-12-02T23:36:00Z</dcterms:created>
  <dcterms:modified xsi:type="dcterms:W3CDTF">2018-12-03T03:06:00Z</dcterms:modified>
</cp:coreProperties>
</file>