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3" w:rsidRDefault="0032499A">
      <w:r>
        <w:rPr>
          <w:noProof/>
        </w:rPr>
        <w:drawing>
          <wp:inline distT="0" distB="0" distL="0" distR="0">
            <wp:extent cx="4665094" cy="3066628"/>
            <wp:effectExtent l="19050" t="0" r="2156" b="0"/>
            <wp:docPr id="1" name="图片 0" descr="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458" cy="30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A" w:rsidRPr="0042680D" w:rsidRDefault="0032499A" w:rsidP="00324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80D">
        <w:rPr>
          <w:rFonts w:ascii="Times New Roman" w:hAnsi="Times New Roman" w:cs="Times New Roman" w:hint="eastAsia"/>
          <w:b/>
          <w:sz w:val="24"/>
          <w:szCs w:val="24"/>
        </w:rPr>
        <w:t xml:space="preserve">Figure S1. </w:t>
      </w:r>
      <w:proofErr w:type="gramStart"/>
      <w:r w:rsidRPr="0042680D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42680D">
        <w:rPr>
          <w:rFonts w:ascii="Times New Roman" w:hAnsi="Times New Roman" w:cs="Times New Roman"/>
          <w:b/>
          <w:sz w:val="24"/>
          <w:szCs w:val="24"/>
        </w:rPr>
        <w:t xml:space="preserve"> Flow chart of analysis</w:t>
      </w:r>
      <w:r w:rsidRPr="0042680D">
        <w:rPr>
          <w:rFonts w:ascii="Times New Roman" w:hAnsi="Times New Roman" w:cs="Times New Roman" w:hint="eastAsia"/>
          <w:b/>
          <w:sz w:val="24"/>
          <w:szCs w:val="24"/>
        </w:rPr>
        <w:t xml:space="preserve"> on the roles of NTRK2 in LUAD </w:t>
      </w:r>
      <w:r w:rsidRPr="0042680D">
        <w:rPr>
          <w:rFonts w:ascii="Times New Roman" w:hAnsi="Times New Roman" w:cs="Times New Roman"/>
          <w:b/>
          <w:sz w:val="24"/>
          <w:szCs w:val="24"/>
        </w:rPr>
        <w:t>tumorigenesis</w:t>
      </w:r>
      <w:r w:rsidRPr="0042680D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2680D"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>
        <w:rPr>
          <w:rFonts w:ascii="Times New Roman" w:hAnsi="Times New Roman" w:cs="Times New Roman" w:hint="eastAsia"/>
          <w:sz w:val="24"/>
          <w:szCs w:val="24"/>
        </w:rPr>
        <w:t xml:space="preserve">several public gene expression and methylation databases, we identified the low-expressed and high-methylated level of NTRK2 in LUAD patients. </w:t>
      </w:r>
    </w:p>
    <w:p w:rsidR="0032499A" w:rsidRDefault="0032499A"/>
    <w:p w:rsidR="0032499A" w:rsidRDefault="0032499A">
      <w:r>
        <w:rPr>
          <w:noProof/>
        </w:rPr>
        <w:drawing>
          <wp:inline distT="0" distB="0" distL="0" distR="0">
            <wp:extent cx="5274310" cy="3201670"/>
            <wp:effectExtent l="19050" t="0" r="2540" b="0"/>
            <wp:docPr id="2" name="图片 1" descr="Supplemental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9A" w:rsidRPr="0042680D" w:rsidRDefault="0032499A" w:rsidP="00324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80D">
        <w:rPr>
          <w:rFonts w:ascii="Times New Roman" w:hAnsi="Times New Roman" w:cs="Times New Roman" w:hint="eastAsia"/>
          <w:b/>
          <w:sz w:val="24"/>
          <w:szCs w:val="24"/>
        </w:rPr>
        <w:t xml:space="preserve">Figure S2. </w:t>
      </w:r>
      <w:proofErr w:type="gramStart"/>
      <w:r w:rsidRPr="0042680D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42680D">
        <w:rPr>
          <w:rFonts w:ascii="Times New Roman" w:hAnsi="Times New Roman" w:cs="Times New Roman"/>
          <w:b/>
          <w:sz w:val="24"/>
          <w:szCs w:val="24"/>
        </w:rPr>
        <w:t>negative association between the expression of NTRK2 and ERBB2 or MET</w:t>
      </w:r>
      <w:r w:rsidRPr="0042680D">
        <w:rPr>
          <w:rFonts w:ascii="Times New Roman" w:hAnsi="Times New Roman" w:cs="Times New Roman" w:hint="eastAsia"/>
          <w:b/>
          <w:sz w:val="24"/>
          <w:szCs w:val="24"/>
        </w:rPr>
        <w:t xml:space="preserve"> in LUAD.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(A)</w:t>
      </w:r>
      <w:r w:rsidRPr="00FE37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65BF0">
        <w:rPr>
          <w:rFonts w:ascii="Times New Roman" w:hAnsi="Times New Roman" w:cs="Times New Roman" w:hint="eastAsia"/>
          <w:sz w:val="24"/>
          <w:szCs w:val="24"/>
        </w:rPr>
        <w:t>T</w:t>
      </w:r>
      <w:r w:rsidRPr="00065BF0">
        <w:rPr>
          <w:rFonts w:ascii="Times New Roman" w:hAnsi="Times New Roman" w:cs="Times New Roman"/>
          <w:sz w:val="24"/>
          <w:szCs w:val="24"/>
        </w:rPr>
        <w:t>he mRNA expression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065BF0">
        <w:rPr>
          <w:rFonts w:ascii="Times New Roman" w:hAnsi="Times New Roman" w:cs="Times New Roman"/>
          <w:sz w:val="24"/>
          <w:szCs w:val="24"/>
        </w:rPr>
        <w:t xml:space="preserve"> of NTRK2</w:t>
      </w:r>
      <w:r>
        <w:rPr>
          <w:rFonts w:ascii="Times New Roman" w:hAnsi="Times New Roman" w:cs="Times New Roman" w:hint="eastAsia"/>
          <w:sz w:val="24"/>
          <w:szCs w:val="24"/>
        </w:rPr>
        <w:t>, ERBB2 and MET</w:t>
      </w:r>
      <w:r w:rsidRPr="0006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were</w:t>
      </w:r>
      <w:r w:rsidRPr="0006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evaluated</w:t>
      </w:r>
      <w:r w:rsidRPr="00065BF0">
        <w:rPr>
          <w:rFonts w:ascii="Times New Roman" w:hAnsi="Times New Roman" w:cs="Times New Roman"/>
          <w:sz w:val="24"/>
          <w:szCs w:val="24"/>
        </w:rPr>
        <w:t xml:space="preserve"> from the</w:t>
      </w:r>
      <w:r>
        <w:rPr>
          <w:rFonts w:ascii="Times New Roman" w:hAnsi="Times New Roman" w:cs="Times New Roman" w:hint="eastAsia"/>
          <w:sz w:val="24"/>
          <w:szCs w:val="24"/>
        </w:rPr>
        <w:t xml:space="preserve"> database UALCAN. (B)</w:t>
      </w:r>
      <w:r w:rsidRPr="00FE372A">
        <w:rPr>
          <w:rFonts w:ascii="Times New Roman" w:hAnsi="Times New Roman" w:cs="Times New Roman"/>
          <w:sz w:val="24"/>
          <w:szCs w:val="24"/>
        </w:rPr>
        <w:t xml:space="preserve"> </w:t>
      </w:r>
      <w:r w:rsidRPr="00FE372A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FE372A">
        <w:rPr>
          <w:rFonts w:ascii="Times New Roman" w:hAnsi="Times New Roman" w:cs="Times New Roman"/>
          <w:sz w:val="24"/>
          <w:szCs w:val="24"/>
        </w:rPr>
        <w:t>pearman correlation analysis between the expression of NTRK2 and ERBB2 or MET</w:t>
      </w:r>
      <w:r>
        <w:rPr>
          <w:rFonts w:ascii="Times New Roman" w:hAnsi="Times New Roman" w:cs="Times New Roman" w:hint="eastAsia"/>
          <w:sz w:val="24"/>
          <w:szCs w:val="24"/>
        </w:rPr>
        <w:t xml:space="preserve"> in LUAD.</w:t>
      </w:r>
    </w:p>
    <w:p w:rsidR="0032499A" w:rsidRPr="0005396B" w:rsidRDefault="0032499A" w:rsidP="0032499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T</w:t>
      </w:r>
      <w:r w:rsidRPr="00FE0A85">
        <w:rPr>
          <w:rFonts w:ascii="Times New Roman" w:hAnsi="Times New Roman" w:cs="Times New Roman"/>
          <w:szCs w:val="21"/>
        </w:rPr>
        <w:t xml:space="preserve">able </w:t>
      </w:r>
      <w:r>
        <w:rPr>
          <w:rFonts w:ascii="Times New Roman" w:hAnsi="Times New Roman" w:cs="Times New Roman" w:hint="eastAsia"/>
          <w:szCs w:val="21"/>
        </w:rPr>
        <w:t xml:space="preserve">S1: </w:t>
      </w:r>
      <w:r w:rsidRPr="0005396B">
        <w:rPr>
          <w:rFonts w:ascii="Times New Roman" w:hAnsi="Times New Roman" w:cs="Times New Roman"/>
          <w:szCs w:val="21"/>
        </w:rPr>
        <w:t xml:space="preserve">The main bioinformatics tools applied to analyze the role of </w:t>
      </w:r>
      <w:r>
        <w:rPr>
          <w:rFonts w:ascii="Times New Roman" w:hAnsi="Times New Roman" w:cs="Times New Roman"/>
          <w:szCs w:val="21"/>
        </w:rPr>
        <w:t>NTRK2</w:t>
      </w:r>
      <w:r w:rsidRPr="0005396B">
        <w:rPr>
          <w:rFonts w:ascii="Times New Roman" w:hAnsi="Times New Roman" w:cs="Times New Roman"/>
          <w:szCs w:val="21"/>
        </w:rPr>
        <w:t xml:space="preserve"> in </w:t>
      </w:r>
      <w:r>
        <w:rPr>
          <w:rFonts w:ascii="Times New Roman" w:hAnsi="Times New Roman" w:cs="Times New Roman"/>
          <w:szCs w:val="21"/>
        </w:rPr>
        <w:t>LUAD</w:t>
      </w:r>
      <w:r w:rsidRPr="0005396B">
        <w:rPr>
          <w:rFonts w:ascii="Times New Roman" w:hAnsi="Times New Roman" w:cs="Times New Roman"/>
          <w:szCs w:val="21"/>
        </w:rPr>
        <w:t xml:space="preserve"> biological processes.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2318"/>
      </w:tblGrid>
      <w:tr w:rsidR="0032499A" w:rsidRPr="0005396B" w:rsidTr="008043EF">
        <w:trPr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B36E55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36E55">
              <w:rPr>
                <w:rFonts w:ascii="Times New Roman" w:hAnsi="Times New Roman" w:cs="Times New Roman"/>
                <w:b/>
                <w:szCs w:val="21"/>
              </w:rPr>
              <w:t>Databases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B36E55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36E55">
              <w:rPr>
                <w:rFonts w:ascii="Times New Roman" w:hAnsi="Times New Roman" w:cs="Times New Roman"/>
                <w:b/>
                <w:szCs w:val="21"/>
              </w:rPr>
              <w:t>URL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B36E55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36E55">
              <w:rPr>
                <w:rFonts w:ascii="Times New Roman" w:hAnsi="Times New Roman" w:cs="Times New Roman"/>
                <w:b/>
                <w:szCs w:val="21"/>
              </w:rPr>
              <w:t>Refs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  <w:tcBorders>
              <w:top w:val="single" w:sz="12" w:space="0" w:color="auto"/>
            </w:tcBorders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szCs w:val="21"/>
              </w:rPr>
              <w:t>Oncomine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https://www.oncomine.org/resource/login.html</w:t>
            </w:r>
          </w:p>
        </w:tc>
        <w:tc>
          <w:tcPr>
            <w:tcW w:w="2318" w:type="dxa"/>
            <w:tcBorders>
              <w:top w:val="single" w:sz="12" w:space="0" w:color="auto"/>
            </w:tcBorders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Rhodes et al. 2004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GEO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https://www.ncbi.nlm.nih.gov/geoprofiles/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Barrett &amp; Edgar 2008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  <w:bookmarkStart w:id="0" w:name="_GoBack"/>
            <w:bookmarkEnd w:id="0"/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GEPIA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http://gepia.cancer-pku.cn/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Tang et al. 2017a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4622B">
              <w:rPr>
                <w:rFonts w:ascii="Times New Roman" w:hAnsi="Times New Roman" w:cs="Times New Roman"/>
                <w:szCs w:val="21"/>
              </w:rPr>
              <w:t>GE-mini APP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4622B">
              <w:rPr>
                <w:rFonts w:ascii="Times New Roman" w:hAnsi="Times New Roman" w:cs="Times New Roman"/>
                <w:szCs w:val="21"/>
              </w:rPr>
              <w:t>http://gemini.cancer-pku.cn/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Tang et al. 2017b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F4622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52CDC">
              <w:rPr>
                <w:rFonts w:ascii="Times New Roman" w:hAnsi="Times New Roman" w:cs="Times New Roman"/>
                <w:szCs w:val="21"/>
              </w:rPr>
              <w:t>CRN</w:t>
            </w:r>
          </w:p>
        </w:tc>
        <w:tc>
          <w:tcPr>
            <w:tcW w:w="4253" w:type="dxa"/>
          </w:tcPr>
          <w:p w:rsidR="0032499A" w:rsidRPr="00F4622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52CDC">
              <w:rPr>
                <w:rFonts w:ascii="Times New Roman" w:hAnsi="Times New Roman" w:cs="Times New Roman"/>
                <w:szCs w:val="21"/>
              </w:rPr>
              <w:t>http://syslab4.nchu.edu.tw/index.jsp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Li et al. 2016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UALCAN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http://ualcan.path.uab.edu/index.html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Chandrashekar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et al. 2017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Wanderer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http://maplab.imppc.org/wanderer/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Diez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>-Villanueva et al. 2015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Kaplan-Meier plotter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http://kmplot.com/analysis/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Wang et al. 2018a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szCs w:val="21"/>
              </w:rPr>
              <w:t>MethHC</w:t>
            </w:r>
            <w:proofErr w:type="spellEnd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http://methhc.mbc.nctu.edu.tw/php/index.php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Huang et al. 2015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szCs w:val="21"/>
              </w:rPr>
              <w:t>MethSurv</w:t>
            </w:r>
            <w:proofErr w:type="spellEnd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https://biit.cs.ut.ee/methsurv/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Modhukur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et al. 2018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szCs w:val="21"/>
              </w:rPr>
              <w:t>cBioPortal</w:t>
            </w:r>
            <w:proofErr w:type="spellEnd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http://www.cbioportal.org/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Gao et al. 2013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15"/>
            <w:r w:rsidRPr="0005396B">
              <w:rPr>
                <w:rFonts w:ascii="Times New Roman" w:hAnsi="Times New Roman" w:cs="Times New Roman"/>
                <w:kern w:val="0"/>
                <w:szCs w:val="21"/>
              </w:rPr>
              <w:t>STRING</w:t>
            </w:r>
            <w:bookmarkEnd w:id="1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https://string-db.org/cgi/input.pl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Szklarczyk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et al. 2017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kern w:val="0"/>
                <w:szCs w:val="21"/>
              </w:rPr>
              <w:t>Cytoscape</w:t>
            </w:r>
            <w:proofErr w:type="spellEnd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https://cytoscape.org/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Reimand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et al. 2019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OLE_LINK17"/>
            <w:bookmarkStart w:id="3" w:name="OLE_LINK18"/>
            <w:r w:rsidRPr="0005396B">
              <w:rPr>
                <w:rFonts w:ascii="Times New Roman" w:hAnsi="Times New Roman" w:cs="Times New Roman"/>
                <w:kern w:val="0"/>
                <w:szCs w:val="21"/>
              </w:rPr>
              <w:t>DAVID</w:t>
            </w:r>
            <w:bookmarkEnd w:id="2"/>
            <w:bookmarkEnd w:id="3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https://david.ncifcrf.gov/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Huang da et al. 2009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05396B">
              <w:rPr>
                <w:rFonts w:ascii="Times New Roman" w:hAnsi="Times New Roman" w:cs="Times New Roman"/>
                <w:kern w:val="0"/>
                <w:szCs w:val="21"/>
              </w:rPr>
              <w:t>WebGestalt</w:t>
            </w:r>
            <w:proofErr w:type="spellEnd"/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http://www.webgestalt.org/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Wang et al. 2017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5396B">
              <w:rPr>
                <w:rFonts w:ascii="Times New Roman" w:hAnsi="Times New Roman" w:cs="Times New Roman"/>
                <w:kern w:val="0"/>
                <w:szCs w:val="21"/>
              </w:rPr>
              <w:t>PATHVIEW</w:t>
            </w:r>
          </w:p>
        </w:tc>
        <w:tc>
          <w:tcPr>
            <w:tcW w:w="4253" w:type="dxa"/>
          </w:tcPr>
          <w:p w:rsidR="0032499A" w:rsidRPr="0005396B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5396B">
              <w:rPr>
                <w:rFonts w:ascii="Times New Roman" w:hAnsi="Times New Roman" w:cs="Times New Roman"/>
                <w:szCs w:val="21"/>
              </w:rPr>
              <w:t>https://pathview.uncc.edu/analysis</w:t>
            </w:r>
          </w:p>
        </w:tc>
        <w:tc>
          <w:tcPr>
            <w:tcW w:w="2318" w:type="dxa"/>
          </w:tcPr>
          <w:p w:rsidR="0032499A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 w:rsidR="001C08B8">
              <w:rPr>
                <w:rFonts w:ascii="Times New Roman" w:hAnsi="Times New Roman" w:cs="Times New Roman"/>
                <w:szCs w:val="21"/>
              </w:rPr>
              <w:t>Luo et al. 2017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  <w:tr w:rsidR="0032499A" w:rsidRPr="0005396B" w:rsidTr="008043EF">
        <w:trPr>
          <w:jc w:val="center"/>
        </w:trPr>
        <w:tc>
          <w:tcPr>
            <w:tcW w:w="1951" w:type="dxa"/>
          </w:tcPr>
          <w:p w:rsidR="0032499A" w:rsidRDefault="0032499A" w:rsidP="0097541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KEGG</w:t>
            </w:r>
          </w:p>
          <w:p w:rsidR="008043EF" w:rsidRPr="0005396B" w:rsidRDefault="008043EF" w:rsidP="0097541E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TCGA</w:t>
            </w:r>
          </w:p>
        </w:tc>
        <w:tc>
          <w:tcPr>
            <w:tcW w:w="4253" w:type="dxa"/>
          </w:tcPr>
          <w:p w:rsidR="0032499A" w:rsidRPr="00AD2700" w:rsidRDefault="000B1BAD" w:rsidP="0097541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hyperlink r:id="rId7" w:history="1">
              <w:r w:rsidR="008043EF" w:rsidRPr="00AD2700">
                <w:rPr>
                  <w:rStyle w:val="a7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https://www.kegg.jp/</w:t>
              </w:r>
            </w:hyperlink>
          </w:p>
          <w:p w:rsidR="008043EF" w:rsidRPr="0005396B" w:rsidRDefault="008043EF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43EF">
              <w:rPr>
                <w:rFonts w:ascii="Times New Roman" w:hAnsi="Times New Roman" w:cs="Times New Roman"/>
                <w:szCs w:val="21"/>
              </w:rPr>
              <w:t>https://cancergenome.nih.gov/</w:t>
            </w:r>
          </w:p>
        </w:tc>
        <w:tc>
          <w:tcPr>
            <w:tcW w:w="2318" w:type="dxa"/>
          </w:tcPr>
          <w:p w:rsidR="0032499A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Kanehisa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&amp; 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Goto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2000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  <w:p w:rsidR="008043EF" w:rsidRPr="0005396B" w:rsidRDefault="000B1BAD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Hutter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&amp; </w:t>
            </w:r>
            <w:proofErr w:type="spellStart"/>
            <w:r w:rsidR="001C08B8">
              <w:rPr>
                <w:rFonts w:ascii="Times New Roman" w:hAnsi="Times New Roman" w:cs="Times New Roman"/>
                <w:szCs w:val="21"/>
              </w:rPr>
              <w:t>Zenklusen</w:t>
            </w:r>
            <w:proofErr w:type="spellEnd"/>
            <w:r w:rsidR="001C08B8">
              <w:rPr>
                <w:rFonts w:ascii="Times New Roman" w:hAnsi="Times New Roman" w:cs="Times New Roman"/>
                <w:szCs w:val="21"/>
              </w:rPr>
              <w:t xml:space="preserve"> 2018</w:t>
            </w:r>
            <w:r>
              <w:rPr>
                <w:rFonts w:ascii="Times New Roman" w:hAnsi="Times New Roman" w:cs="Times New Roman" w:hint="eastAsia"/>
                <w:szCs w:val="21"/>
              </w:rPr>
              <w:t>]</w:t>
            </w:r>
          </w:p>
        </w:tc>
      </w:tr>
    </w:tbl>
    <w:p w:rsidR="0032499A" w:rsidRPr="0005396B" w:rsidRDefault="0032499A" w:rsidP="0032499A">
      <w:pPr>
        <w:rPr>
          <w:szCs w:val="21"/>
        </w:rPr>
      </w:pPr>
    </w:p>
    <w:p w:rsidR="0032499A" w:rsidRDefault="0032499A">
      <w:pPr>
        <w:widowControl/>
      </w:pPr>
      <w:r>
        <w:br w:type="page"/>
      </w:r>
    </w:p>
    <w:p w:rsidR="0032499A" w:rsidRDefault="0032499A" w:rsidP="0032499A"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T</w:t>
      </w:r>
      <w:r w:rsidRPr="0020299F">
        <w:rPr>
          <w:rFonts w:ascii="Times New Roman" w:hAnsi="Times New Roman" w:cs="Times New Roman"/>
          <w:kern w:val="0"/>
          <w:szCs w:val="21"/>
        </w:rPr>
        <w:t xml:space="preserve">able </w:t>
      </w:r>
      <w:r>
        <w:rPr>
          <w:rFonts w:ascii="Times New Roman" w:hAnsi="Times New Roman" w:cs="Times New Roman" w:hint="eastAsia"/>
          <w:kern w:val="0"/>
          <w:szCs w:val="21"/>
        </w:rPr>
        <w:t>S</w:t>
      </w:r>
      <w:r w:rsidRPr="0020299F"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 xml:space="preserve">: The methylation values of </w:t>
      </w:r>
      <w:proofErr w:type="spellStart"/>
      <w:r>
        <w:rPr>
          <w:rFonts w:ascii="Times New Roman" w:hAnsi="Times New Roman" w:cs="Times New Roman" w:hint="eastAsia"/>
          <w:kern w:val="0"/>
          <w:szCs w:val="21"/>
        </w:rPr>
        <w:t>CpG</w:t>
      </w:r>
      <w:proofErr w:type="spellEnd"/>
      <w:r>
        <w:rPr>
          <w:rFonts w:ascii="Times New Roman" w:hAnsi="Times New Roman" w:cs="Times New Roman" w:hint="eastAsia"/>
          <w:kern w:val="0"/>
          <w:szCs w:val="21"/>
        </w:rPr>
        <w:t xml:space="preserve"> islands in NTRK2.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48"/>
        <w:gridCol w:w="981"/>
        <w:gridCol w:w="981"/>
        <w:gridCol w:w="1221"/>
        <w:gridCol w:w="1221"/>
        <w:gridCol w:w="1148"/>
        <w:gridCol w:w="1221"/>
      </w:tblGrid>
      <w:tr w:rsidR="0032499A" w:rsidRPr="00AA0906" w:rsidTr="0032499A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probe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proofErr w:type="spellStart"/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chr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cg-start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cg-end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Tum-mean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Tum </w:t>
            </w:r>
            <w:proofErr w:type="spellStart"/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sd</w:t>
            </w:r>
            <w:proofErr w:type="spellEnd"/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Wilcox-stat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b/>
                <w:color w:val="000000"/>
                <w:szCs w:val="21"/>
              </w:rPr>
              <w:t>P-value</w:t>
            </w:r>
          </w:p>
        </w:tc>
      </w:tr>
      <w:tr w:rsidR="0032499A" w:rsidRPr="005B7FB3" w:rsidTr="0032499A"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cg03628748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87285133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87285134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0.302257966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0.135415025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1988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vAlign w:val="center"/>
          </w:tcPr>
          <w:p w:rsidR="0032499A" w:rsidRPr="005B7FB3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B7FB3">
              <w:rPr>
                <w:rFonts w:ascii="Times New Roman" w:hAnsi="Times New Roman" w:cs="Times New Roman"/>
                <w:b/>
                <w:color w:val="000000"/>
                <w:szCs w:val="21"/>
              </w:rPr>
              <w:t>4.35E-12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cg08470639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87285186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87285187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0.232001928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0.116967579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2157.5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1.96E-11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cg09926027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87285693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87285694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0.280837705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0.122622151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2753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2.72E-09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cg13723118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87284722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87284723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0.208108029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0.138424277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2977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1.50E-08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cg01009697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87283470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87283471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0.12862715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0.16147128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3855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5.64E-06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cg13965062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87284706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87284707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0.260734715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0.081993129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3836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5.02E-06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cg09539438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87283789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87283790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0.13419738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0.109689173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4742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0.000658875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cg01292475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87284571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87284572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0.137075676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0.095355043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5153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0.003964883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cg13620631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87489528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87489529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0.381875592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0.13938745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8961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0.047268959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cg14447193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87433864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87433865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0.697653704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0.129733117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6060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0.085083937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cg13504245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87282610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87282611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0.15836126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0.150723689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6589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0.295592948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cg13654445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87636383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87636384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0.839578577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0.124580195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6564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0.281088449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cg22402007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87282823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87282824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0.267598702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0.15008895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6656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0.336897179</w:t>
            </w:r>
          </w:p>
        </w:tc>
      </w:tr>
      <w:tr w:rsidR="0032499A" w:rsidRPr="00AA0906" w:rsidTr="0032499A">
        <w:tc>
          <w:tcPr>
            <w:tcW w:w="110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cg13698224</w:t>
            </w:r>
          </w:p>
        </w:tc>
        <w:tc>
          <w:tcPr>
            <w:tcW w:w="6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chr9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87309394</w:t>
            </w:r>
          </w:p>
        </w:tc>
        <w:tc>
          <w:tcPr>
            <w:tcW w:w="98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87309395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0.522148187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0.191332872</w:t>
            </w:r>
          </w:p>
        </w:tc>
        <w:tc>
          <w:tcPr>
            <w:tcW w:w="1148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8105</w:t>
            </w:r>
          </w:p>
        </w:tc>
        <w:tc>
          <w:tcPr>
            <w:tcW w:w="1221" w:type="dxa"/>
            <w:vAlign w:val="center"/>
          </w:tcPr>
          <w:p w:rsidR="0032499A" w:rsidRPr="00AA0906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A0906">
              <w:rPr>
                <w:rFonts w:ascii="Times New Roman" w:hAnsi="Times New Roman" w:cs="Times New Roman"/>
                <w:color w:val="000000"/>
                <w:szCs w:val="21"/>
              </w:rPr>
              <w:t>0.373448924</w:t>
            </w:r>
          </w:p>
        </w:tc>
      </w:tr>
    </w:tbl>
    <w:p w:rsidR="0032499A" w:rsidRPr="007865B1" w:rsidRDefault="0032499A" w:rsidP="0032499A"/>
    <w:p w:rsidR="0032499A" w:rsidRDefault="0032499A">
      <w:pPr>
        <w:widowControl/>
      </w:pPr>
      <w:r>
        <w:br w:type="page"/>
      </w:r>
    </w:p>
    <w:p w:rsidR="0032499A" w:rsidRPr="00EB2213" w:rsidRDefault="0032499A" w:rsidP="0032499A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T</w:t>
      </w:r>
      <w:r>
        <w:rPr>
          <w:rFonts w:ascii="Times New Roman" w:hAnsi="Times New Roman" w:cs="Times New Roman"/>
          <w:kern w:val="0"/>
          <w:szCs w:val="21"/>
        </w:rPr>
        <w:t xml:space="preserve">able </w:t>
      </w:r>
      <w:r>
        <w:rPr>
          <w:rFonts w:ascii="Times New Roman" w:hAnsi="Times New Roman" w:cs="Times New Roman" w:hint="eastAsia"/>
          <w:kern w:val="0"/>
          <w:szCs w:val="21"/>
        </w:rPr>
        <w:t>S3</w:t>
      </w:r>
      <w:r>
        <w:rPr>
          <w:rFonts w:ascii="Times New Roman" w:hAnsi="Times New Roman" w:cs="Times New Roman" w:hint="eastAsia"/>
          <w:szCs w:val="21"/>
        </w:rPr>
        <w:t xml:space="preserve">: </w:t>
      </w:r>
      <w:r w:rsidRPr="00EB2213">
        <w:rPr>
          <w:rFonts w:ascii="Times New Roman" w:hAnsi="Times New Roman" w:cs="Times New Roman"/>
          <w:szCs w:val="21"/>
        </w:rPr>
        <w:t xml:space="preserve">The </w:t>
      </w:r>
      <w:r w:rsidRPr="008F7447">
        <w:rPr>
          <w:rFonts w:ascii="Times New Roman" w:hAnsi="Times New Roman" w:cs="Times New Roman"/>
          <w:szCs w:val="21"/>
        </w:rPr>
        <w:t>NTRK2</w:t>
      </w:r>
      <w:r>
        <w:rPr>
          <w:rFonts w:ascii="Times New Roman" w:hAnsi="Times New Roman" w:cs="Times New Roman" w:hint="eastAsia"/>
          <w:szCs w:val="21"/>
        </w:rPr>
        <w:t>-</w:t>
      </w:r>
      <w:r w:rsidRPr="008F7447">
        <w:rPr>
          <w:rFonts w:ascii="Times New Roman" w:hAnsi="Times New Roman" w:cs="Times New Roman"/>
          <w:szCs w:val="21"/>
        </w:rPr>
        <w:t xml:space="preserve">associated </w:t>
      </w:r>
      <w:r>
        <w:rPr>
          <w:rFonts w:ascii="Times New Roman" w:hAnsi="Times New Roman" w:cs="Times New Roman" w:hint="eastAsia"/>
          <w:szCs w:val="21"/>
        </w:rPr>
        <w:t>co-DEGs</w:t>
      </w:r>
      <w:r w:rsidRPr="00EB2213">
        <w:rPr>
          <w:rFonts w:ascii="Times New Roman" w:hAnsi="Times New Roman" w:cs="Times New Roman"/>
          <w:szCs w:val="21"/>
        </w:rPr>
        <w:t xml:space="preserve"> in LUAD.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562"/>
        <w:gridCol w:w="1138"/>
        <w:gridCol w:w="1039"/>
        <w:gridCol w:w="1175"/>
        <w:gridCol w:w="1664"/>
      </w:tblGrid>
      <w:tr w:rsidR="0032499A" w:rsidRPr="00EB2213" w:rsidTr="0097541E"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A0739">
              <w:rPr>
                <w:rFonts w:ascii="Times New Roman" w:hAnsi="Times New Roman" w:cs="Times New Roman"/>
                <w:b/>
                <w:szCs w:val="21"/>
              </w:rPr>
              <w:t>Gene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AA0739">
              <w:rPr>
                <w:rFonts w:ascii="Times New Roman" w:hAnsi="Times New Roman" w:cs="Times New Roman"/>
                <w:b/>
                <w:szCs w:val="21"/>
              </w:rPr>
              <w:t>Cytoband</w:t>
            </w:r>
            <w:proofErr w:type="spellEnd"/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A0739">
              <w:rPr>
                <w:rFonts w:ascii="Times New Roman" w:hAnsi="Times New Roman" w:cs="Times New Roman"/>
                <w:b/>
                <w:szCs w:val="21"/>
              </w:rPr>
              <w:t>Log Ratio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AA0739">
              <w:rPr>
                <w:rFonts w:ascii="Times New Roman" w:hAnsi="Times New Roman" w:cs="Times New Roman"/>
                <w:b/>
                <w:szCs w:val="21"/>
              </w:rPr>
              <w:t>-Value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Q</w:t>
            </w:r>
            <w:r w:rsidRPr="00AA0739">
              <w:rPr>
                <w:rFonts w:ascii="Times New Roman" w:hAnsi="Times New Roman" w:cs="Times New Roman"/>
                <w:b/>
                <w:szCs w:val="21"/>
              </w:rPr>
              <w:t>-Value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</w:tcPr>
          <w:p w:rsidR="0032499A" w:rsidRPr="00AA0739" w:rsidRDefault="0032499A" w:rsidP="0097541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A0739">
              <w:rPr>
                <w:rFonts w:ascii="Times New Roman" w:hAnsi="Times New Roman" w:cs="Times New Roman"/>
                <w:b/>
                <w:szCs w:val="21"/>
              </w:rPr>
              <w:t>Tendency</w:t>
            </w:r>
          </w:p>
        </w:tc>
      </w:tr>
      <w:tr w:rsidR="0032499A" w:rsidRPr="00EB2213" w:rsidTr="0097541E">
        <w:tc>
          <w:tcPr>
            <w:tcW w:w="1944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MFSD3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8q24.3</w:t>
            </w: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-2.04</w:t>
            </w:r>
          </w:p>
        </w:tc>
        <w:tc>
          <w:tcPr>
            <w:tcW w:w="1039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2.12E-11</w:t>
            </w:r>
          </w:p>
        </w:tc>
        <w:tc>
          <w:tcPr>
            <w:tcW w:w="1175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1.31E-07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OVGP1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6.48E-11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2.46E-07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C9ORF116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9q34.3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2.94E-10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8.14E-07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ADGRG1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3.23E-10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8.14E-07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PTGER2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14q22.1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1.09E-09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1.83E-06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PRR7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5q35.3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1.88E-09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2.59E-06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SLC34A3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9q34.3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2.16E-09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2.73E-06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SHISA3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6.15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2.77E-09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3.23E-06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ZNF614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19q13.41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4.21E-09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4.21E-06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DOK4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6.03E-09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4.62E-06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HNF1B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6.03E-09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4.62E-06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NPAS1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19q13.32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9.59E-09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6.52E-06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CDH26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-4.22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3.14E-08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1.80E-05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CLDN10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13q32.1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-5.23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4.42E-08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2.16E-05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WNK4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4.43E-08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2.16E-05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TMPRSS6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22q12.3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-4.91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4.56E-08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2.16E-05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SCUBE1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22q13.2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8.36E-08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3.17E-05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ALDH3B2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-3.45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8.59E-08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3.17E-05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TOX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8q12.1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9.11E-08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3.21E-05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FADS2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1.16E-07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3.79E-05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HTR3A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-5.08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1.44E-07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4.35E-05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ARHGAP20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11q22.3-q23.1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2.59E-07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6.77E-05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S100A1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2.86E-07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7.24E-05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MUC5B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11p15.5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-4.88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4.57E-07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1.00E-04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NCAPG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4p15.31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4.93E-07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1.04E-04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KLKB1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4q35.2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5.50E-07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1.14E-04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GGTLC1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20p11.21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3.88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5.64E-07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1.15E-04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HIST1H3D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6.77E-07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1.32E-04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CCDC78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7.37E-07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1.38E-04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TMEM233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12q24.23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8.73E-07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1.50E-04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SLC1A7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1.13E-06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1.76E-04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CHL1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3p26.3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-3.19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1.23E-06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1.88E-04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MUC15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11p14.2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1.29E-06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1.95E-04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SLC44A5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-4.33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1.42E-06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2.08E-04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RSPH9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1.65E-06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2.29E-04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SCN8A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12q13.13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-2.61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1.83E-06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2.47E-04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MLXIPL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7q11.23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-2.92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2.11E-06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2.76E-04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PIMREG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2.36E-06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3.00E-04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PROM2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2q11.1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5.26E-06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5.61E-04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FAM149A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4q35.1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5.56E-06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5.85E-04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KISS1R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-3.06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6.31E-06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6.42E-04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UGT8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4q26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6.42E-06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6.42E-04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C3ORF67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3p14.2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7.50E-06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7.24E-04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COL4A3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2q36.3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3.07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7.92E-06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7.54E-04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SNCG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10q23.2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8.89E-06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8.03E-04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ROBO2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9.16E-06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8.16E-04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SLCO4A1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9.59E-06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8.36E-04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CCDC85A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2p16.1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1.02E-05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8.68E-04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CIT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12q24.23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1.13E-05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9.30E-04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CSPG5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3p21.31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3.83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1.36E-05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1.04E-03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LIMS3-LOC440895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1.51E-05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ELN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7q11.23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1.60E-05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1.16E-03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AKR1B10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-4.54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1.63E-05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1.17E-03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KRT16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-3.66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1.68E-05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1.20E-03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KIF12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9q32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1.74E-05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SDK1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7p22.2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1.86E-05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1.29E-03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TLR3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4q35.1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1.96E-05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1.33E-03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SEMA3E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7q21.11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-3.09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2.06E-05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1.38E-03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ZNF114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2.35E-05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1.52E-03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CARD14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17q25.3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2.56E-05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1.60E-03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CDKL2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4q21.1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2.69E-05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1.64E-03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TMEM59L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19p13.11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-3.56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2.87E-05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1.71E-03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SCG5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15q13.3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3.08E-05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CNGA4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11p15.4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3.19E-05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1.86E-03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CCDC151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3.61E-05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LAIR2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19q13.42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3.94E-05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2.17E-03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DEGS2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14q32.2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4.00E-05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2.17E-03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THBS4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5q14.1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5.02E-05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TFF3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21q22.3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5.13E-05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2.65E-03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SYTL5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Xp11.4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5.75E-05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2.90E-03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GFRA3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5q31.2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6.34E-05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3.15E-03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LOC388242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16p11.2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7.60E-05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LGALS12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7.81E-05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3.64E-03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PLLP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8.22E-05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3.79E-03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FAM189A2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9q21.12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8.59E-05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3.90E-03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SLAMF9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8.60E-05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3.90E-03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ATP7B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13q14.3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1.02E-04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4.42E-03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CES4A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1.06E-04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4.56E-03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DYNLRB2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1.12E-04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4.72E-03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SAA1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11p15.1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1.16E-04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4.81E-03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CHRNA5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15q25.1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1.27E-04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5.21E-03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RCAN2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3.99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2.02E-04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7.14E-03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PCP4L1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1q23.3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2.02E-04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7.14E-03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UMODL1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21q22.3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-3.97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2.56E-04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8.42E-03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ZNF682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2.94E-04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9.32E-03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ADGRF1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6p12.3|6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2.95E-04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9.32E-03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GJB1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Xq13.1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3.73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3.58E-04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0.0108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RNASE1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14q11.2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4.01E-04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FXYD1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4.26E-04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0.0123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MDH1B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4.28E-04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0.0123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KCNH8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3p24.3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4.32E-04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0.0124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TRIM6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11p15.4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4.44E-04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0.0127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PIGR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1q32.1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4.99E-04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0.0139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HLF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3.59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5.21E-04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0.0143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GRIN3B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5.57E-04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GCLC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5.65E-04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PCDHB2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5q31.3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5.91E-04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GATA5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5.97E-04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IRX2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5p15.33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6.34E-04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0.0167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ANO5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11p14.3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6.39E-04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0.0168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PALM3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6.71E-04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POU5F1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6p21.33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6.74E-04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NCMAP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1p36.11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6.79E-04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B3GALT2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1q31.2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8.10E-04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SLC47A1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17p11.2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8.28E-04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MAMDC2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9q21.12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9.86E-04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0.0232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RPS28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FREM2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13q13.3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1.23E-03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0.0272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LRRC46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17q21.32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MISP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-3.96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TEKT2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PLD4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14q32.33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1.37E-03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LRRC15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3q29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1.38E-03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TF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3q22.1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1.43E-03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KBTBD12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1.43E-03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ADRB1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10q25.3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1.51E-03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0.0314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PHACTR1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6p24.1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2.88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C1QTNF7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4p15.32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1.65E-03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0.0333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CHIA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5.61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1.72E-03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0.0344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FRMD4B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3p14.1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1.79E-03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0.0354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CEACAM7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1.86E-03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0.0365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CYP24A1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1.96E-03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TMPRSS4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11q23.3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-5.98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0.0394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MUC16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-5.26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2.15E-03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0.0407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-2.65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2.19E-03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HYAL1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3p21.31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2.96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0.0413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VAX2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2.28E-03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0.0422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DCDC2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0.0428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CLIC6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21q22.12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0.0438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PTPN13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2.49E-03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0.0449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GSTA1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6p12.2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0.0474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KLK10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19q13.41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3.28E-03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0.0544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SULT2B1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-3.23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3.47E-03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0.0565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SDR16C5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8q12.1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3.57E-03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0.0575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POM121L10P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22q11.23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0.0581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PPP2R2C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4p16.1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3.67E-03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0.0586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PCSK9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3.80E-03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TRNP1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1p36.11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3.91E-03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0.0608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AKR7A3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4.12E-03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0.0631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C6ORF141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4.64E-03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0.0695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COL9A2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1p34.2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5.06E-03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0.0739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YBX2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17p13.1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5.14E-03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0.0747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CXCL6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5.25E-03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0.0761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TCN1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5.80E-03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0.0823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DTX1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12q24.13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5.90E-03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0.0832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UGT1A6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2q37.1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6.23E-03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0.0867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NAPSA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6.33E-03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0.0877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PPP1R3C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10q23.32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6.41E-03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0.0883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DNAJB13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11q13.4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7.39E-03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0.0989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TNS4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7.49E-03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TUBB3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-2.95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7.51E-03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CCDC74B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2q21.1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7.86E-03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DNAH11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7p15.3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2.62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8.12E-03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INHBB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2q14.2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8.40E-03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MGLL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8.42E-03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PON3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8.72E-03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0.111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C1QTNF12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8.91E-03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0.113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STEAP2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7q21.13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9.02E-03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0.114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AQP4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18q11.2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3.23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9.60E-03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0.119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DRAIC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15q23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-3.16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0.0102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AFAP1-AS1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4p16.1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0.0107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0.129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PRRX2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9q34.11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0.134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SNAP25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20p12.2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0.134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RNF217-AS1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6q22.31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0.135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FOLR1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11q13.4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0.136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ARHGAP31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3q13.32-q13.33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0.0118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0.138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RAP1GAP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0.0121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ERN2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16p12.2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0.0133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CYP2D6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22q13.2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3.03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0.166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B3GNT6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11q13.5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-6.99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0.167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ARX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Xp21.3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4.75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0.0159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0.169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HOXD1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4.64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0.0163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0.172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CFAP45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-2.98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0.0165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IP6K3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6p21.31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-3.07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MS4A2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2.24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CX3CR1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3p22.2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2.03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KCNG1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GGH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8q12.3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0.0179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UBE2C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20q13.12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0.0181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CFAP206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6q15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-2.01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0.0188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0.189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AUTS2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7q11.22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0.021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0.204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CLEC4F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0.0213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ZNF486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19p12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0.0214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0.206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ATP6V1B1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2p13.3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-2.48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0.0221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0.211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SPTSSB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3q26.1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-2.63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0.0225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0.215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C2CD6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2q33.1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0.217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HGD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3q13.33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-5.33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0.0232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GGN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-2.16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0.0242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0.225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GPR37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7q31.33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0.0269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0.244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PSCA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8q24.3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-4.85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0.0298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0.263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PLPPR1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9q31.1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0.0314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0.271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TRIM17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1q42.13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-2.81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0.0316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0.272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CCDC153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11q23.3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0.0338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0.285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S100P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4p16.1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-6.62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0.0339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0.285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LOC153684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5p12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0.0356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0.294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ADH1B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4q23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0.0357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0.294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SIGLEC8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19q13.41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0.0365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0.299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APOBEC2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6p21.1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6.03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0.0374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0.303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SLC16A11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17p13.1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0.0379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0.305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EFR3B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2p23.3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2.17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0.0388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LONRF2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2q11.2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0.0388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CCL7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17q12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-2.39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0.0389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MST1L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1p36.13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3.75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0.0389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FSCN2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17q25.3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0.0397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PLEKHG5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1p36.31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0.0406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0.319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DLGAP1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18p11.31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0.0434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0.335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SLC4A3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2q35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-2.87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0.0437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0.336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UPB1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22q11.23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2.34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0.0439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0.337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VSIG1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Xq22.3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-4.93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0.0442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0.338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CX3CL1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16q21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2.56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0.0442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0.338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DEPDC1B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5q12.1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-2.27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0.0446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C4BPA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1q32.2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3.11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0.0447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SCTR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2q14.2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4.05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0.0453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0.343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TSPAN1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1p34.1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-4.13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0.0455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0.344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PTGFR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1p31.1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-2.73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0.0484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VNN3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6q23.2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-2.82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0.0488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0.362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LYPD6B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2q23.2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-4.84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0.0496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0.366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Under-expressed</w:t>
            </w:r>
          </w:p>
        </w:tc>
      </w:tr>
      <w:tr w:rsidR="0032499A" w:rsidRPr="00EB2213" w:rsidTr="0097541E">
        <w:tc>
          <w:tcPr>
            <w:tcW w:w="194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RNF128</w:t>
            </w:r>
          </w:p>
        </w:tc>
        <w:tc>
          <w:tcPr>
            <w:tcW w:w="1562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Xq22.3</w:t>
            </w:r>
          </w:p>
        </w:tc>
        <w:tc>
          <w:tcPr>
            <w:tcW w:w="1138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1039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0.0497</w:t>
            </w:r>
          </w:p>
        </w:tc>
        <w:tc>
          <w:tcPr>
            <w:tcW w:w="1175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0.367</w:t>
            </w:r>
          </w:p>
        </w:tc>
        <w:tc>
          <w:tcPr>
            <w:tcW w:w="1664" w:type="dxa"/>
          </w:tcPr>
          <w:p w:rsidR="0032499A" w:rsidRPr="00EB2213" w:rsidRDefault="0032499A" w:rsidP="0097541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2213">
              <w:rPr>
                <w:rFonts w:ascii="Times New Roman" w:hAnsi="Times New Roman" w:cs="Times New Roman"/>
                <w:szCs w:val="21"/>
              </w:rPr>
              <w:t>Over-expressed</w:t>
            </w:r>
          </w:p>
        </w:tc>
      </w:tr>
    </w:tbl>
    <w:p w:rsidR="0032499A" w:rsidRPr="002826DF" w:rsidRDefault="0032499A" w:rsidP="00324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Pr="002826DF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 w:hint="eastAsia"/>
        </w:rPr>
        <w:t>S</w:t>
      </w:r>
      <w:r w:rsidRPr="002826DF">
        <w:rPr>
          <w:rFonts w:ascii="Times New Roman" w:hAnsi="Times New Roman" w:cs="Times New Roman"/>
        </w:rPr>
        <w:t>4:</w:t>
      </w:r>
      <w:r>
        <w:rPr>
          <w:rFonts w:ascii="Times New Roman" w:hAnsi="Times New Roman" w:cs="Times New Roman" w:hint="eastAsia"/>
        </w:rPr>
        <w:t xml:space="preserve"> </w:t>
      </w:r>
      <w:r w:rsidRPr="002826DF">
        <w:rPr>
          <w:rFonts w:ascii="Times New Roman" w:hAnsi="Times New Roman" w:cs="Times New Roman"/>
        </w:rPr>
        <w:t xml:space="preserve">The KEGG pathway </w:t>
      </w:r>
      <w:r>
        <w:rPr>
          <w:rFonts w:ascii="Times New Roman" w:hAnsi="Times New Roman" w:cs="Times New Roman" w:hint="eastAsia"/>
        </w:rPr>
        <w:t xml:space="preserve">of </w:t>
      </w:r>
      <w:r w:rsidRPr="002826DF">
        <w:rPr>
          <w:rFonts w:ascii="Times New Roman" w:hAnsi="Times New Roman" w:cs="Times New Roman"/>
        </w:rPr>
        <w:t xml:space="preserve">NTRK2-associated </w:t>
      </w:r>
      <w:r>
        <w:rPr>
          <w:rFonts w:ascii="Times New Roman" w:hAnsi="Times New Roman" w:cs="Times New Roman" w:hint="eastAsia"/>
        </w:rPr>
        <w:t>co-DEGs.</w:t>
      </w:r>
    </w:p>
    <w:tbl>
      <w:tblPr>
        <w:tblStyle w:val="a4"/>
        <w:tblW w:w="833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3119"/>
      </w:tblGrid>
      <w:tr w:rsidR="0032499A" w:rsidTr="0032499A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b/>
                <w:color w:val="000000"/>
                <w:szCs w:val="21"/>
              </w:rPr>
              <w:t>Term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b/>
                <w:color w:val="000000"/>
                <w:szCs w:val="21"/>
              </w:rPr>
              <w:t>Count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proofErr w:type="spellStart"/>
            <w:r w:rsidRPr="00BF3698">
              <w:rPr>
                <w:rFonts w:ascii="Times New Roman" w:hAnsi="Times New Roman" w:cs="Times New Roman"/>
                <w:b/>
                <w:color w:val="000000"/>
                <w:szCs w:val="21"/>
              </w:rPr>
              <w:t>PValue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b/>
                <w:color w:val="000000"/>
                <w:szCs w:val="21"/>
              </w:rPr>
              <w:t>Genes</w:t>
            </w:r>
          </w:p>
        </w:tc>
      </w:tr>
      <w:tr w:rsidR="0032499A" w:rsidTr="0032499A"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32499A" w:rsidRPr="00BF3698" w:rsidRDefault="0032499A" w:rsidP="0032499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hsa00980:Metabolism of xenobiotics by cytochrome P450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0.00136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GSTA1, UGT1A6, CYP2D6, AKR7A3, ADH1B, ALDH3B2</w:t>
            </w:r>
          </w:p>
        </w:tc>
      </w:tr>
      <w:tr w:rsidR="0032499A" w:rsidTr="0032499A">
        <w:tc>
          <w:tcPr>
            <w:tcW w:w="3085" w:type="dxa"/>
            <w:vAlign w:val="center"/>
          </w:tcPr>
          <w:p w:rsidR="0032499A" w:rsidRPr="00BF3698" w:rsidRDefault="0032499A" w:rsidP="0032499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hsa</w:t>
            </w:r>
            <w:r w:rsidRPr="00546D25">
              <w:rPr>
                <w:rFonts w:ascii="Times New Roman" w:hAnsi="Times New Roman" w:cs="Times New Roman"/>
              </w:rPr>
              <w:t>00982:Drug metabolism - c</w:t>
            </w: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ytochrome P450</w:t>
            </w:r>
          </w:p>
        </w:tc>
        <w:tc>
          <w:tcPr>
            <w:tcW w:w="851" w:type="dxa"/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0.006879</w:t>
            </w:r>
          </w:p>
        </w:tc>
        <w:tc>
          <w:tcPr>
            <w:tcW w:w="3119" w:type="dxa"/>
            <w:vAlign w:val="center"/>
          </w:tcPr>
          <w:p w:rsidR="0032499A" w:rsidRPr="00BF3698" w:rsidRDefault="0032499A" w:rsidP="0097541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F3698">
              <w:rPr>
                <w:rFonts w:ascii="Times New Roman" w:hAnsi="Times New Roman" w:cs="Times New Roman"/>
                <w:color w:val="000000"/>
                <w:szCs w:val="21"/>
              </w:rPr>
              <w:t>GSTA1, UGT1A6, CYP2D6, ADH1B, ALDH3B2</w:t>
            </w:r>
          </w:p>
        </w:tc>
      </w:tr>
    </w:tbl>
    <w:p w:rsidR="0032499A" w:rsidRDefault="0032499A" w:rsidP="0032499A"/>
    <w:p w:rsidR="0032499A" w:rsidRPr="0032499A" w:rsidRDefault="0032499A"/>
    <w:sectPr w:rsidR="0032499A" w:rsidRPr="0032499A" w:rsidSect="0032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99A"/>
    <w:rsid w:val="000B1BAD"/>
    <w:rsid w:val="001C08B8"/>
    <w:rsid w:val="0032499A"/>
    <w:rsid w:val="008043EF"/>
    <w:rsid w:val="008C2781"/>
    <w:rsid w:val="00A23B93"/>
    <w:rsid w:val="00A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9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499A"/>
    <w:rPr>
      <w:sz w:val="18"/>
      <w:szCs w:val="18"/>
    </w:rPr>
  </w:style>
  <w:style w:type="table" w:styleId="a4">
    <w:name w:val="Table Grid"/>
    <w:basedOn w:val="a1"/>
    <w:uiPriority w:val="59"/>
    <w:rsid w:val="0032499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32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249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2499A"/>
    <w:rPr>
      <w:sz w:val="18"/>
      <w:szCs w:val="18"/>
    </w:rPr>
  </w:style>
  <w:style w:type="character" w:styleId="a7">
    <w:name w:val="Hyperlink"/>
    <w:basedOn w:val="a0"/>
    <w:uiPriority w:val="99"/>
    <w:unhideWhenUsed/>
    <w:rsid w:val="00804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gg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WX</cp:lastModifiedBy>
  <cp:revision>25</cp:revision>
  <dcterms:created xsi:type="dcterms:W3CDTF">2019-03-18T18:17:00Z</dcterms:created>
  <dcterms:modified xsi:type="dcterms:W3CDTF">2019-03-20T02:15:00Z</dcterms:modified>
</cp:coreProperties>
</file>