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2E66" w14:textId="0B75C194" w:rsidR="00801E37" w:rsidRPr="00801E37" w:rsidRDefault="00801E37">
      <w:pPr>
        <w:rPr>
          <w:rFonts w:ascii="Times New Roman" w:hAnsi="Times New Roman" w:cs="Times New Roman"/>
        </w:rPr>
      </w:pPr>
      <w:r w:rsidRPr="00801E37">
        <w:rPr>
          <w:rFonts w:ascii="Times New Roman" w:hAnsi="Times New Roman" w:cs="Times New Roman"/>
        </w:rPr>
        <w:t>Supplemental File for West et al., An avian femur from the Late Cretaceous of Vega Island, Antarctic Peninsula: removing the record of cursorial landbirds from the Mesozoic of Antarctica.</w:t>
      </w:r>
    </w:p>
    <w:p w14:paraId="3539F4EC" w14:textId="77777777" w:rsidR="00801E37" w:rsidRPr="00801E37" w:rsidRDefault="00801E37">
      <w:pPr>
        <w:rPr>
          <w:rFonts w:ascii="Times New Roman" w:hAnsi="Times New Roman" w:cs="Times New Roman"/>
        </w:rPr>
      </w:pPr>
    </w:p>
    <w:p w14:paraId="0BA6678F" w14:textId="6C7FB331" w:rsidR="00972B52" w:rsidRDefault="00972B52">
      <w:pPr>
        <w:rPr>
          <w:rFonts w:ascii="Times New Roman" w:hAnsi="Times New Roman" w:cs="Times New Roman"/>
        </w:rPr>
      </w:pPr>
      <w:r w:rsidRPr="00801E37">
        <w:rPr>
          <w:rFonts w:ascii="Times New Roman" w:hAnsi="Times New Roman" w:cs="Times New Roman"/>
        </w:rPr>
        <w:t xml:space="preserve">Character states scored for </w:t>
      </w:r>
      <w:r w:rsidRPr="00801E37">
        <w:rPr>
          <w:rFonts w:ascii="Times New Roman" w:hAnsi="Times New Roman" w:cs="Times New Roman"/>
          <w:i/>
        </w:rPr>
        <w:t xml:space="preserve">Vegavis </w:t>
      </w:r>
      <w:r w:rsidRPr="00801E37">
        <w:rPr>
          <w:rFonts w:ascii="Times New Roman" w:hAnsi="Times New Roman" w:cs="Times New Roman"/>
        </w:rPr>
        <w:t xml:space="preserve">sp. </w:t>
      </w:r>
      <w:r w:rsidR="00801E37">
        <w:rPr>
          <w:rFonts w:ascii="Times New Roman" w:hAnsi="Times New Roman" w:cs="Times New Roman"/>
        </w:rPr>
        <w:t>(SDSM</w:t>
      </w:r>
      <w:r w:rsidR="00801E37" w:rsidRPr="00801E37">
        <w:rPr>
          <w:rFonts w:ascii="Times New Roman" w:hAnsi="Times New Roman" w:cs="Times New Roman"/>
        </w:rPr>
        <w:t xml:space="preserve"> 78247). </w:t>
      </w:r>
      <w:r w:rsidRPr="00801E37">
        <w:rPr>
          <w:rFonts w:ascii="Times New Roman" w:hAnsi="Times New Roman" w:cs="Times New Roman"/>
        </w:rPr>
        <w:t xml:space="preserve">Characters numbered as in Worthy et al. (2017). </w:t>
      </w:r>
    </w:p>
    <w:p w14:paraId="72DCA639" w14:textId="77777777" w:rsidR="00801E37" w:rsidRPr="00801E37" w:rsidRDefault="00801E37">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458"/>
        <w:gridCol w:w="626"/>
        <w:gridCol w:w="627"/>
        <w:gridCol w:w="626"/>
        <w:gridCol w:w="627"/>
        <w:gridCol w:w="626"/>
        <w:gridCol w:w="627"/>
        <w:gridCol w:w="627"/>
        <w:gridCol w:w="626"/>
        <w:gridCol w:w="627"/>
        <w:gridCol w:w="626"/>
        <w:gridCol w:w="627"/>
        <w:gridCol w:w="626"/>
        <w:gridCol w:w="627"/>
        <w:gridCol w:w="627"/>
        <w:gridCol w:w="626"/>
        <w:gridCol w:w="627"/>
        <w:gridCol w:w="626"/>
        <w:gridCol w:w="627"/>
        <w:gridCol w:w="626"/>
        <w:gridCol w:w="627"/>
        <w:gridCol w:w="627"/>
      </w:tblGrid>
      <w:tr w:rsidR="00972B52" w:rsidRPr="00801E37" w14:paraId="5BF7D2BD" w14:textId="77777777" w:rsidTr="00972B52">
        <w:trPr>
          <w:trHeight w:val="300"/>
        </w:trPr>
        <w:tc>
          <w:tcPr>
            <w:tcW w:w="1458" w:type="dxa"/>
            <w:noWrap/>
            <w:hideMark/>
          </w:tcPr>
          <w:p w14:paraId="09DF8E14" w14:textId="77777777" w:rsidR="00972B52" w:rsidRPr="00801E37" w:rsidRDefault="00972B52">
            <w:pPr>
              <w:rPr>
                <w:rFonts w:ascii="Times New Roman" w:hAnsi="Times New Roman" w:cs="Times New Roman"/>
              </w:rPr>
            </w:pPr>
          </w:p>
        </w:tc>
        <w:tc>
          <w:tcPr>
            <w:tcW w:w="626" w:type="dxa"/>
            <w:noWrap/>
            <w:hideMark/>
          </w:tcPr>
          <w:p w14:paraId="605A406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188</w:t>
            </w:r>
          </w:p>
        </w:tc>
        <w:tc>
          <w:tcPr>
            <w:tcW w:w="627" w:type="dxa"/>
            <w:noWrap/>
            <w:hideMark/>
          </w:tcPr>
          <w:p w14:paraId="0166610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193</w:t>
            </w:r>
          </w:p>
        </w:tc>
        <w:tc>
          <w:tcPr>
            <w:tcW w:w="626" w:type="dxa"/>
            <w:noWrap/>
            <w:hideMark/>
          </w:tcPr>
          <w:p w14:paraId="4FA6063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194</w:t>
            </w:r>
          </w:p>
        </w:tc>
        <w:tc>
          <w:tcPr>
            <w:tcW w:w="627" w:type="dxa"/>
            <w:noWrap/>
            <w:hideMark/>
          </w:tcPr>
          <w:p w14:paraId="2F4850C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195</w:t>
            </w:r>
          </w:p>
        </w:tc>
        <w:tc>
          <w:tcPr>
            <w:tcW w:w="626" w:type="dxa"/>
            <w:noWrap/>
            <w:hideMark/>
          </w:tcPr>
          <w:p w14:paraId="0450CD5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198</w:t>
            </w:r>
          </w:p>
        </w:tc>
        <w:tc>
          <w:tcPr>
            <w:tcW w:w="627" w:type="dxa"/>
            <w:noWrap/>
            <w:hideMark/>
          </w:tcPr>
          <w:p w14:paraId="2AE19E8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199</w:t>
            </w:r>
          </w:p>
        </w:tc>
        <w:tc>
          <w:tcPr>
            <w:tcW w:w="627" w:type="dxa"/>
            <w:noWrap/>
            <w:hideMark/>
          </w:tcPr>
          <w:p w14:paraId="2C8A7AE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200</w:t>
            </w:r>
          </w:p>
        </w:tc>
        <w:tc>
          <w:tcPr>
            <w:tcW w:w="626" w:type="dxa"/>
            <w:noWrap/>
            <w:hideMark/>
          </w:tcPr>
          <w:p w14:paraId="579ABB8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201</w:t>
            </w:r>
          </w:p>
        </w:tc>
        <w:tc>
          <w:tcPr>
            <w:tcW w:w="627" w:type="dxa"/>
            <w:noWrap/>
            <w:hideMark/>
          </w:tcPr>
          <w:p w14:paraId="6619E7D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202</w:t>
            </w:r>
          </w:p>
        </w:tc>
        <w:tc>
          <w:tcPr>
            <w:tcW w:w="626" w:type="dxa"/>
            <w:noWrap/>
            <w:hideMark/>
          </w:tcPr>
          <w:p w14:paraId="0ADEFD5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204</w:t>
            </w:r>
          </w:p>
        </w:tc>
        <w:tc>
          <w:tcPr>
            <w:tcW w:w="627" w:type="dxa"/>
            <w:noWrap/>
            <w:hideMark/>
          </w:tcPr>
          <w:p w14:paraId="27AABAB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205</w:t>
            </w:r>
          </w:p>
        </w:tc>
        <w:tc>
          <w:tcPr>
            <w:tcW w:w="626" w:type="dxa"/>
            <w:noWrap/>
            <w:hideMark/>
          </w:tcPr>
          <w:p w14:paraId="5BC9E7D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206</w:t>
            </w:r>
          </w:p>
        </w:tc>
        <w:tc>
          <w:tcPr>
            <w:tcW w:w="627" w:type="dxa"/>
            <w:noWrap/>
            <w:hideMark/>
          </w:tcPr>
          <w:p w14:paraId="6BCF98B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207</w:t>
            </w:r>
          </w:p>
        </w:tc>
        <w:tc>
          <w:tcPr>
            <w:tcW w:w="627" w:type="dxa"/>
            <w:noWrap/>
            <w:hideMark/>
          </w:tcPr>
          <w:p w14:paraId="16218EA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209</w:t>
            </w:r>
          </w:p>
        </w:tc>
        <w:tc>
          <w:tcPr>
            <w:tcW w:w="626" w:type="dxa"/>
            <w:noWrap/>
            <w:hideMark/>
          </w:tcPr>
          <w:p w14:paraId="20695F2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211</w:t>
            </w:r>
          </w:p>
        </w:tc>
        <w:tc>
          <w:tcPr>
            <w:tcW w:w="627" w:type="dxa"/>
            <w:noWrap/>
            <w:hideMark/>
          </w:tcPr>
          <w:p w14:paraId="05750D0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213</w:t>
            </w:r>
          </w:p>
        </w:tc>
        <w:tc>
          <w:tcPr>
            <w:tcW w:w="626" w:type="dxa"/>
            <w:noWrap/>
            <w:hideMark/>
          </w:tcPr>
          <w:p w14:paraId="76818A8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214</w:t>
            </w:r>
          </w:p>
        </w:tc>
        <w:tc>
          <w:tcPr>
            <w:tcW w:w="627" w:type="dxa"/>
            <w:noWrap/>
            <w:hideMark/>
          </w:tcPr>
          <w:p w14:paraId="62AD2839"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215</w:t>
            </w:r>
          </w:p>
        </w:tc>
        <w:tc>
          <w:tcPr>
            <w:tcW w:w="626" w:type="dxa"/>
            <w:noWrap/>
            <w:hideMark/>
          </w:tcPr>
          <w:p w14:paraId="27ED0D3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218</w:t>
            </w:r>
          </w:p>
        </w:tc>
        <w:tc>
          <w:tcPr>
            <w:tcW w:w="627" w:type="dxa"/>
            <w:noWrap/>
            <w:hideMark/>
          </w:tcPr>
          <w:p w14:paraId="4C20D025"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219</w:t>
            </w:r>
          </w:p>
        </w:tc>
        <w:tc>
          <w:tcPr>
            <w:tcW w:w="627" w:type="dxa"/>
            <w:noWrap/>
            <w:hideMark/>
          </w:tcPr>
          <w:p w14:paraId="21DDFB2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220</w:t>
            </w:r>
          </w:p>
        </w:tc>
      </w:tr>
      <w:tr w:rsidR="00972B52" w:rsidRPr="00801E37" w14:paraId="59250844" w14:textId="77777777" w:rsidTr="00972B52">
        <w:trPr>
          <w:trHeight w:val="300"/>
        </w:trPr>
        <w:tc>
          <w:tcPr>
            <w:tcW w:w="1458" w:type="dxa"/>
            <w:noWrap/>
            <w:hideMark/>
          </w:tcPr>
          <w:p w14:paraId="4D5C8DE0" w14:textId="77777777" w:rsidR="00972B52" w:rsidRPr="00801E37" w:rsidRDefault="00972B52">
            <w:pPr>
              <w:rPr>
                <w:rFonts w:ascii="Times New Roman" w:hAnsi="Times New Roman" w:cs="Times New Roman"/>
                <w:vertAlign w:val="superscript"/>
              </w:rPr>
            </w:pPr>
            <w:r w:rsidRPr="00801E37">
              <w:rPr>
                <w:rFonts w:ascii="Times New Roman" w:hAnsi="Times New Roman" w:cs="Times New Roman"/>
                <w:i/>
              </w:rPr>
              <w:t>Polarornis</w:t>
            </w:r>
            <w:r w:rsidRPr="00801E37">
              <w:rPr>
                <w:rFonts w:ascii="Times New Roman" w:hAnsi="Times New Roman" w:cs="Times New Roman"/>
                <w:i/>
                <w:vertAlign w:val="superscript"/>
              </w:rPr>
              <w:t>1</w:t>
            </w:r>
          </w:p>
        </w:tc>
        <w:tc>
          <w:tcPr>
            <w:tcW w:w="626" w:type="dxa"/>
            <w:noWrap/>
            <w:hideMark/>
          </w:tcPr>
          <w:p w14:paraId="72BBB5D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63B254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46114B7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2087E83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18E39E35"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6F391B2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7CD2FD4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6" w:type="dxa"/>
            <w:noWrap/>
            <w:hideMark/>
          </w:tcPr>
          <w:p w14:paraId="454B9ED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119059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37F8D5F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60342EBB"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4CF1995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6B95986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4</w:t>
            </w:r>
          </w:p>
        </w:tc>
        <w:tc>
          <w:tcPr>
            <w:tcW w:w="627" w:type="dxa"/>
            <w:noWrap/>
            <w:hideMark/>
          </w:tcPr>
          <w:p w14:paraId="65042E1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6C68E24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EBD80E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1707FAB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829E03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698AD45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7" w:type="dxa"/>
            <w:noWrap/>
            <w:hideMark/>
          </w:tcPr>
          <w:p w14:paraId="0E005F2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3F4F1D5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r>
      <w:tr w:rsidR="00972B52" w:rsidRPr="00801E37" w14:paraId="6DC5EA50" w14:textId="77777777" w:rsidTr="00972B52">
        <w:trPr>
          <w:trHeight w:val="300"/>
        </w:trPr>
        <w:tc>
          <w:tcPr>
            <w:tcW w:w="1458" w:type="dxa"/>
            <w:noWrap/>
            <w:hideMark/>
          </w:tcPr>
          <w:p w14:paraId="7CBAEFFE" w14:textId="77777777" w:rsidR="00972B52" w:rsidRPr="00801E37" w:rsidRDefault="00972B52" w:rsidP="00972B52">
            <w:pPr>
              <w:rPr>
                <w:rFonts w:ascii="Times New Roman" w:hAnsi="Times New Roman" w:cs="Times New Roman"/>
                <w:vertAlign w:val="superscript"/>
              </w:rPr>
            </w:pPr>
            <w:r w:rsidRPr="00801E37">
              <w:rPr>
                <w:rFonts w:ascii="Times New Roman" w:hAnsi="Times New Roman" w:cs="Times New Roman"/>
                <w:i/>
              </w:rPr>
              <w:t>Vegavis</w:t>
            </w:r>
            <w:r w:rsidRPr="00801E37">
              <w:rPr>
                <w:rFonts w:ascii="Times New Roman" w:hAnsi="Times New Roman" w:cs="Times New Roman"/>
                <w:i/>
                <w:vertAlign w:val="superscript"/>
              </w:rPr>
              <w:t>1</w:t>
            </w:r>
          </w:p>
        </w:tc>
        <w:tc>
          <w:tcPr>
            <w:tcW w:w="626" w:type="dxa"/>
            <w:noWrap/>
            <w:hideMark/>
          </w:tcPr>
          <w:p w14:paraId="2A95D49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51088AB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4FBEE96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6A0DA4A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2871B0D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C9B229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568A006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6" w:type="dxa"/>
            <w:noWrap/>
            <w:hideMark/>
          </w:tcPr>
          <w:p w14:paraId="073F10B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1971226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2440E4A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689035A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7F672BD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3409F80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4</w:t>
            </w:r>
          </w:p>
        </w:tc>
        <w:tc>
          <w:tcPr>
            <w:tcW w:w="627" w:type="dxa"/>
            <w:noWrap/>
            <w:hideMark/>
          </w:tcPr>
          <w:p w14:paraId="7D7DEAD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62A7AF1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55F610E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5BF3432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1E65570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30C8E2D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7" w:type="dxa"/>
            <w:noWrap/>
            <w:hideMark/>
          </w:tcPr>
          <w:p w14:paraId="25B4160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8BDA09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r>
      <w:tr w:rsidR="00972B52" w:rsidRPr="00801E37" w14:paraId="3B9A7F6B" w14:textId="77777777" w:rsidTr="00972B52">
        <w:trPr>
          <w:trHeight w:val="300"/>
        </w:trPr>
        <w:tc>
          <w:tcPr>
            <w:tcW w:w="1458" w:type="dxa"/>
            <w:noWrap/>
            <w:hideMark/>
          </w:tcPr>
          <w:p w14:paraId="5CBAE0C4" w14:textId="77777777" w:rsidR="00972B52" w:rsidRPr="00801E37" w:rsidRDefault="00972B52" w:rsidP="00972B52">
            <w:pPr>
              <w:rPr>
                <w:rFonts w:ascii="Times New Roman" w:hAnsi="Times New Roman" w:cs="Times New Roman"/>
                <w:vertAlign w:val="superscript"/>
              </w:rPr>
            </w:pPr>
            <w:r w:rsidRPr="00801E37">
              <w:rPr>
                <w:rFonts w:ascii="Times New Roman" w:hAnsi="Times New Roman" w:cs="Times New Roman"/>
                <w:i/>
              </w:rPr>
              <w:t>Vegavis</w:t>
            </w:r>
            <w:r w:rsidRPr="00801E37">
              <w:rPr>
                <w:rFonts w:ascii="Times New Roman" w:hAnsi="Times New Roman" w:cs="Times New Roman"/>
              </w:rPr>
              <w:t xml:space="preserve"> </w:t>
            </w:r>
            <w:r w:rsidRPr="00801E37">
              <w:rPr>
                <w:rFonts w:ascii="Times New Roman" w:hAnsi="Times New Roman" w:cs="Times New Roman"/>
                <w:i/>
              </w:rPr>
              <w:t>iaai</w:t>
            </w:r>
            <w:r w:rsidRPr="00801E37">
              <w:rPr>
                <w:rFonts w:ascii="Times New Roman" w:hAnsi="Times New Roman" w:cs="Times New Roman"/>
                <w:i/>
                <w:vertAlign w:val="superscript"/>
              </w:rPr>
              <w:t>2</w:t>
            </w:r>
          </w:p>
        </w:tc>
        <w:tc>
          <w:tcPr>
            <w:tcW w:w="626" w:type="dxa"/>
            <w:noWrap/>
            <w:hideMark/>
          </w:tcPr>
          <w:p w14:paraId="084DBA0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8E5D3C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13F9D56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727CAA0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3393D80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49D3B719"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5A240E2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6" w:type="dxa"/>
            <w:noWrap/>
            <w:hideMark/>
          </w:tcPr>
          <w:p w14:paraId="343FC05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CC3939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4601DF99"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50EBBEF5"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7F0996B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DE6EE6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4</w:t>
            </w:r>
          </w:p>
        </w:tc>
        <w:tc>
          <w:tcPr>
            <w:tcW w:w="627" w:type="dxa"/>
            <w:noWrap/>
            <w:hideMark/>
          </w:tcPr>
          <w:p w14:paraId="0F54A0B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3CA54D6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C97AE4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5206B529"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6660C30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2926DB4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7" w:type="dxa"/>
            <w:noWrap/>
            <w:hideMark/>
          </w:tcPr>
          <w:p w14:paraId="52B716A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54EDA33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r>
      <w:tr w:rsidR="00972B52" w:rsidRPr="00801E37" w14:paraId="360813DF" w14:textId="77777777" w:rsidTr="00972B52">
        <w:trPr>
          <w:trHeight w:val="300"/>
        </w:trPr>
        <w:tc>
          <w:tcPr>
            <w:tcW w:w="1458" w:type="dxa"/>
            <w:noWrap/>
            <w:hideMark/>
          </w:tcPr>
          <w:p w14:paraId="311705F0" w14:textId="77777777" w:rsidR="00972B52" w:rsidRPr="00801E37" w:rsidRDefault="00972B52">
            <w:pPr>
              <w:rPr>
                <w:rFonts w:ascii="Times New Roman" w:hAnsi="Times New Roman" w:cs="Times New Roman"/>
              </w:rPr>
            </w:pPr>
            <w:r w:rsidRPr="00801E37">
              <w:rPr>
                <w:rFonts w:ascii="Times New Roman" w:hAnsi="Times New Roman" w:cs="Times New Roman"/>
              </w:rPr>
              <w:t>SDSM 78247</w:t>
            </w:r>
          </w:p>
        </w:tc>
        <w:tc>
          <w:tcPr>
            <w:tcW w:w="626" w:type="dxa"/>
            <w:noWrap/>
            <w:hideMark/>
          </w:tcPr>
          <w:p w14:paraId="5B4B886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7BBCA47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0EFD78C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2D0EB87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28C78F1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AC9216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6112264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6" w:type="dxa"/>
            <w:noWrap/>
            <w:hideMark/>
          </w:tcPr>
          <w:p w14:paraId="105474A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130BD6E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483F2FA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3B14298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0F8A16A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3F93F31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4</w:t>
            </w:r>
          </w:p>
        </w:tc>
        <w:tc>
          <w:tcPr>
            <w:tcW w:w="627" w:type="dxa"/>
            <w:noWrap/>
            <w:hideMark/>
          </w:tcPr>
          <w:p w14:paraId="29E26F56"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6ED5FAE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2064BE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669A9F6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54E12A7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5D28374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p>
        </w:tc>
        <w:tc>
          <w:tcPr>
            <w:tcW w:w="627" w:type="dxa"/>
            <w:noWrap/>
            <w:hideMark/>
          </w:tcPr>
          <w:p w14:paraId="6ADE9E2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796515F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r>
      <w:tr w:rsidR="00972B52" w:rsidRPr="00801E37" w14:paraId="372DD1C9" w14:textId="77777777" w:rsidTr="00972B52">
        <w:trPr>
          <w:trHeight w:val="300"/>
        </w:trPr>
        <w:tc>
          <w:tcPr>
            <w:tcW w:w="1458" w:type="dxa"/>
            <w:noWrap/>
            <w:hideMark/>
          </w:tcPr>
          <w:p w14:paraId="6EEF30F1" w14:textId="77777777" w:rsidR="00972B52" w:rsidRPr="00801E37" w:rsidRDefault="00972B52">
            <w:pPr>
              <w:rPr>
                <w:rFonts w:ascii="Times New Roman" w:hAnsi="Times New Roman" w:cs="Times New Roman"/>
              </w:rPr>
            </w:pPr>
            <w:r w:rsidRPr="00801E37">
              <w:rPr>
                <w:rFonts w:ascii="Times New Roman" w:hAnsi="Times New Roman" w:cs="Times New Roman"/>
                <w:i/>
              </w:rPr>
              <w:t>Cariama</w:t>
            </w:r>
            <w:r w:rsidRPr="00801E37">
              <w:rPr>
                <w:rFonts w:ascii="Times New Roman" w:hAnsi="Times New Roman" w:cs="Times New Roman"/>
              </w:rPr>
              <w:t xml:space="preserve"> </w:t>
            </w:r>
            <w:r w:rsidRPr="00801E37">
              <w:rPr>
                <w:rFonts w:ascii="Times New Roman" w:hAnsi="Times New Roman" w:cs="Times New Roman"/>
                <w:i/>
              </w:rPr>
              <w:t>cristata</w:t>
            </w:r>
          </w:p>
        </w:tc>
        <w:tc>
          <w:tcPr>
            <w:tcW w:w="626" w:type="dxa"/>
            <w:noWrap/>
            <w:hideMark/>
          </w:tcPr>
          <w:p w14:paraId="6935931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47580DC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1814746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63C1DA8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1EEA0BD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13D629C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1A0D80E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1315D31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474FD84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5D29A54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21B5EA6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5AED92C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6724F30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F8CFEE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2F1AF0A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7" w:type="dxa"/>
            <w:noWrap/>
            <w:hideMark/>
          </w:tcPr>
          <w:p w14:paraId="37900F1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6" w:type="dxa"/>
            <w:noWrap/>
            <w:hideMark/>
          </w:tcPr>
          <w:p w14:paraId="2CA0A57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29F8056B"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p>
        </w:tc>
        <w:tc>
          <w:tcPr>
            <w:tcW w:w="626" w:type="dxa"/>
            <w:noWrap/>
            <w:hideMark/>
          </w:tcPr>
          <w:p w14:paraId="2AF4AF2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07EFC6A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c>
          <w:tcPr>
            <w:tcW w:w="627" w:type="dxa"/>
            <w:noWrap/>
            <w:hideMark/>
          </w:tcPr>
          <w:p w14:paraId="14A5C97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p>
        </w:tc>
      </w:tr>
    </w:tbl>
    <w:p w14:paraId="71360B34" w14:textId="79A98997" w:rsidR="00972B52" w:rsidRPr="00801E37" w:rsidRDefault="00972B52">
      <w:pPr>
        <w:rPr>
          <w:rFonts w:ascii="Times New Roman" w:hAnsi="Times New Roman" w:cs="Times New Roman"/>
        </w:rPr>
      </w:pPr>
      <w:r w:rsidRPr="00801E37">
        <w:rPr>
          <w:rFonts w:ascii="Times New Roman" w:hAnsi="Times New Roman" w:cs="Times New Roman"/>
        </w:rPr>
        <w:t xml:space="preserve">1: </w:t>
      </w:r>
      <w:r w:rsidR="00801E37">
        <w:rPr>
          <w:rFonts w:ascii="Times New Roman" w:hAnsi="Times New Roman" w:cs="Times New Roman"/>
        </w:rPr>
        <w:t>from</w:t>
      </w:r>
      <w:r w:rsidRPr="00801E37">
        <w:rPr>
          <w:rFonts w:ascii="Times New Roman" w:hAnsi="Times New Roman" w:cs="Times New Roman"/>
        </w:rPr>
        <w:t xml:space="preserve"> Agnolín et al., 2017</w:t>
      </w:r>
    </w:p>
    <w:p w14:paraId="4158ABAC" w14:textId="295311BF" w:rsidR="00972B52" w:rsidRPr="00801E37" w:rsidRDefault="00972B52">
      <w:pPr>
        <w:rPr>
          <w:rFonts w:ascii="Times New Roman" w:hAnsi="Times New Roman" w:cs="Times New Roman"/>
        </w:rPr>
      </w:pPr>
      <w:r w:rsidRPr="00801E37">
        <w:rPr>
          <w:rFonts w:ascii="Times New Roman" w:hAnsi="Times New Roman" w:cs="Times New Roman"/>
        </w:rPr>
        <w:t xml:space="preserve">2: </w:t>
      </w:r>
      <w:r w:rsidR="00801E37">
        <w:rPr>
          <w:rFonts w:ascii="Times New Roman" w:hAnsi="Times New Roman" w:cs="Times New Roman"/>
        </w:rPr>
        <w:t>from</w:t>
      </w:r>
      <w:r w:rsidRPr="00801E37">
        <w:rPr>
          <w:rFonts w:ascii="Times New Roman" w:hAnsi="Times New Roman" w:cs="Times New Roman"/>
        </w:rPr>
        <w:t xml:space="preserve"> Worthy et al., 2017</w:t>
      </w:r>
    </w:p>
    <w:p w14:paraId="01BEC0FA" w14:textId="77777777" w:rsidR="00972B52" w:rsidRPr="00801E37" w:rsidRDefault="00972B52">
      <w:pPr>
        <w:rPr>
          <w:rFonts w:ascii="Times New Roman" w:hAnsi="Times New Roman" w:cs="Times New Roman"/>
        </w:rPr>
      </w:pPr>
    </w:p>
    <w:p w14:paraId="5C15AC65" w14:textId="3F8FF4F3" w:rsidR="00801E37" w:rsidRDefault="00801E37">
      <w:pPr>
        <w:rPr>
          <w:rFonts w:ascii="Times New Roman" w:hAnsi="Times New Roman" w:cs="Times New Roman"/>
        </w:rPr>
      </w:pPr>
      <w:r w:rsidRPr="00801E37">
        <w:rPr>
          <w:rFonts w:ascii="Times New Roman" w:hAnsi="Times New Roman" w:cs="Times New Roman"/>
        </w:rPr>
        <w:t xml:space="preserve">Character Descriptions: </w:t>
      </w:r>
    </w:p>
    <w:p w14:paraId="15E1D0BF" w14:textId="77777777" w:rsidR="00801E37" w:rsidRPr="00801E37" w:rsidRDefault="00801E37">
      <w:pPr>
        <w:rPr>
          <w:rFonts w:ascii="Times New Roman" w:hAnsi="Times New Roman" w:cs="Times New Roman"/>
        </w:rPr>
      </w:pPr>
      <w:bookmarkStart w:id="0" w:name="_GoBack"/>
      <w:bookmarkEnd w:id="0"/>
    </w:p>
    <w:p w14:paraId="5FD325A3" w14:textId="3BED7401"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188. Femur, proximal end, facies articularis antitrochanterica, lateromedial plane: </w:t>
      </w:r>
    </w:p>
    <w:p w14:paraId="4257CBA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surface concave (e.g. </w:t>
      </w:r>
      <w:r w:rsidRPr="00801E37">
        <w:rPr>
          <w:rFonts w:ascii="Times New Roman" w:hAnsi="Times New Roman" w:cs="Times New Roman"/>
          <w:i/>
        </w:rPr>
        <w:t>Anseranas</w:t>
      </w:r>
      <w:r w:rsidRPr="00801E37">
        <w:rPr>
          <w:rFonts w:ascii="Times New Roman" w:hAnsi="Times New Roman" w:cs="Times New Roman"/>
        </w:rPr>
        <w:t xml:space="preserve">); </w:t>
      </w:r>
    </w:p>
    <w:p w14:paraId="3D2DE0E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 surface convex.</w:t>
      </w:r>
    </w:p>
    <w:p w14:paraId="2418C539" w14:textId="77777777" w:rsidR="00972B52" w:rsidRPr="00801E37" w:rsidRDefault="00972B52" w:rsidP="00972B52">
      <w:pPr>
        <w:rPr>
          <w:rFonts w:ascii="Times New Roman" w:hAnsi="Times New Roman" w:cs="Times New Roman"/>
        </w:rPr>
      </w:pPr>
    </w:p>
    <w:p w14:paraId="6552D8FF" w14:textId="1F880D34"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193. Femur, caudal facies, pneumatic openings adjacent to facies articularis antitrochanterica: </w:t>
      </w:r>
    </w:p>
    <w:p w14:paraId="365B9EC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absent or small;  </w:t>
      </w:r>
    </w:p>
    <w:p w14:paraId="73E81B7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present</w:t>
      </w:r>
      <w:r w:rsidRPr="00801E37">
        <w:rPr>
          <w:rFonts w:ascii="Times New Roman" w:hAnsi="Times New Roman" w:cs="Times New Roman"/>
        </w:rPr>
        <w:t xml:space="preserve"> </w:t>
      </w:r>
      <w:r w:rsidRPr="00801E37">
        <w:rPr>
          <w:rFonts w:ascii="Times New Roman" w:hAnsi="Times New Roman" w:cs="Times New Roman"/>
        </w:rPr>
        <w:t>and</w:t>
      </w:r>
      <w:r w:rsidRPr="00801E37">
        <w:rPr>
          <w:rFonts w:ascii="Times New Roman" w:hAnsi="Times New Roman" w:cs="Times New Roman"/>
        </w:rPr>
        <w:t xml:space="preserve"> </w:t>
      </w:r>
      <w:r w:rsidRPr="00801E37">
        <w:rPr>
          <w:rFonts w:ascii="Times New Roman" w:hAnsi="Times New Roman" w:cs="Times New Roman"/>
        </w:rPr>
        <w:t xml:space="preserve">large </w:t>
      </w:r>
    </w:p>
    <w:p w14:paraId="2A720A15" w14:textId="77777777" w:rsidR="00972B52" w:rsidRPr="00801E37" w:rsidRDefault="00972B52" w:rsidP="00972B52">
      <w:pPr>
        <w:rPr>
          <w:rFonts w:ascii="Times New Roman" w:hAnsi="Times New Roman" w:cs="Times New Roman"/>
        </w:rPr>
      </w:pPr>
    </w:p>
    <w:p w14:paraId="73F9927B" w14:textId="62CE6144" w:rsidR="00972B52" w:rsidRPr="00801E37" w:rsidRDefault="00801E37" w:rsidP="00972B52">
      <w:pPr>
        <w:rPr>
          <w:rFonts w:ascii="Times New Roman" w:hAnsi="Times New Roman" w:cs="Times New Roman"/>
        </w:rPr>
      </w:pPr>
      <w:r w:rsidRPr="00801E37">
        <w:rPr>
          <w:rFonts w:ascii="Times New Roman" w:hAnsi="Times New Roman" w:cs="Times New Roman"/>
        </w:rPr>
        <w:t>194</w:t>
      </w:r>
      <w:r w:rsidR="00972B52" w:rsidRPr="00801E37">
        <w:rPr>
          <w:rFonts w:ascii="Times New Roman" w:hAnsi="Times New Roman" w:cs="Times New Roman"/>
        </w:rPr>
        <w:t xml:space="preserve">. Femur, proximal end, caudolateral margin: </w:t>
      </w:r>
    </w:p>
    <w:p w14:paraId="48756421"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0:</w:t>
      </w:r>
      <w:r w:rsidRPr="00801E37">
        <w:rPr>
          <w:rFonts w:ascii="Times New Roman" w:hAnsi="Times New Roman" w:cs="Times New Roman"/>
        </w:rPr>
        <w:t xml:space="preserve"> impressiones obturatoriae on a large bulbous area close to the facies articularis antitrochanterica exte</w:t>
      </w:r>
      <w:r w:rsidRPr="00801E37">
        <w:rPr>
          <w:rFonts w:ascii="Times New Roman" w:hAnsi="Times New Roman" w:cs="Times New Roman"/>
        </w:rPr>
        <w:t xml:space="preserve">nding from the lateral onto the </w:t>
      </w:r>
      <w:r w:rsidRPr="00801E37">
        <w:rPr>
          <w:rFonts w:ascii="Times New Roman" w:hAnsi="Times New Roman" w:cs="Times New Roman"/>
        </w:rPr>
        <w:t xml:space="preserve">caudal facies and the caudolateral margin further distally lacks further prominences;   </w:t>
      </w:r>
    </w:p>
    <w:p w14:paraId="5A8F321C"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an</w:t>
      </w:r>
      <w:r w:rsidRPr="00801E37">
        <w:rPr>
          <w:rFonts w:ascii="Times New Roman" w:hAnsi="Times New Roman" w:cs="Times New Roman"/>
        </w:rPr>
        <w:t xml:space="preserve"> </w:t>
      </w:r>
      <w:r w:rsidRPr="00801E37">
        <w:rPr>
          <w:rFonts w:ascii="Times New Roman" w:hAnsi="Times New Roman" w:cs="Times New Roman"/>
        </w:rPr>
        <w:t>elevated</w:t>
      </w:r>
      <w:r w:rsidRPr="00801E37">
        <w:rPr>
          <w:rFonts w:ascii="Times New Roman" w:hAnsi="Times New Roman" w:cs="Times New Roman"/>
        </w:rPr>
        <w:t xml:space="preserve"> </w:t>
      </w:r>
      <w:r w:rsidRPr="00801E37">
        <w:rPr>
          <w:rFonts w:ascii="Times New Roman" w:hAnsi="Times New Roman" w:cs="Times New Roman"/>
        </w:rPr>
        <w:t>impressiones</w:t>
      </w:r>
      <w:r w:rsidRPr="00801E37">
        <w:rPr>
          <w:rFonts w:ascii="Times New Roman" w:hAnsi="Times New Roman" w:cs="Times New Roman"/>
        </w:rPr>
        <w:t xml:space="preserve"> </w:t>
      </w:r>
      <w:r w:rsidRPr="00801E37">
        <w:rPr>
          <w:rFonts w:ascii="Times New Roman" w:hAnsi="Times New Roman" w:cs="Times New Roman"/>
        </w:rPr>
        <w:t>obturatoriae</w:t>
      </w:r>
      <w:r w:rsidRPr="00801E37">
        <w:rPr>
          <w:rFonts w:ascii="Times New Roman" w:hAnsi="Times New Roman" w:cs="Times New Roman"/>
        </w:rPr>
        <w:t xml:space="preserve"> </w:t>
      </w:r>
      <w:r w:rsidRPr="00801E37">
        <w:rPr>
          <w:rFonts w:ascii="Times New Roman" w:hAnsi="Times New Roman" w:cs="Times New Roman"/>
        </w:rPr>
        <w:t>close</w:t>
      </w:r>
      <w:r w:rsidRPr="00801E37">
        <w:rPr>
          <w:rFonts w:ascii="Times New Roman" w:hAnsi="Times New Roman" w:cs="Times New Roman"/>
        </w:rPr>
        <w:t xml:space="preserve"> </w:t>
      </w:r>
      <w:r w:rsidRPr="00801E37">
        <w:rPr>
          <w:rFonts w:ascii="Times New Roman" w:hAnsi="Times New Roman" w:cs="Times New Roman"/>
        </w:rPr>
        <w:t>to</w:t>
      </w:r>
      <w:r w:rsidRPr="00801E37">
        <w:rPr>
          <w:rFonts w:ascii="Times New Roman" w:hAnsi="Times New Roman" w:cs="Times New Roman"/>
        </w:rPr>
        <w:t xml:space="preserve"> </w:t>
      </w:r>
      <w:r w:rsidRPr="00801E37">
        <w:rPr>
          <w:rFonts w:ascii="Times New Roman" w:hAnsi="Times New Roman" w:cs="Times New Roman"/>
        </w:rPr>
        <w:t>the</w:t>
      </w:r>
      <w:r w:rsidRPr="00801E37">
        <w:rPr>
          <w:rFonts w:ascii="Times New Roman" w:hAnsi="Times New Roman" w:cs="Times New Roman"/>
        </w:rPr>
        <w:t xml:space="preserve"> </w:t>
      </w:r>
      <w:r w:rsidRPr="00801E37">
        <w:rPr>
          <w:rFonts w:ascii="Times New Roman" w:hAnsi="Times New Roman" w:cs="Times New Roman"/>
        </w:rPr>
        <w:t>facies</w:t>
      </w:r>
      <w:r w:rsidRPr="00801E37">
        <w:rPr>
          <w:rFonts w:ascii="Times New Roman" w:hAnsi="Times New Roman" w:cs="Times New Roman"/>
        </w:rPr>
        <w:t xml:space="preserve"> </w:t>
      </w:r>
      <w:r w:rsidRPr="00801E37">
        <w:rPr>
          <w:rFonts w:ascii="Times New Roman" w:hAnsi="Times New Roman" w:cs="Times New Roman"/>
        </w:rPr>
        <w:t>articularis</w:t>
      </w:r>
      <w:r w:rsidRPr="00801E37">
        <w:rPr>
          <w:rFonts w:ascii="Times New Roman" w:hAnsi="Times New Roman" w:cs="Times New Roman"/>
        </w:rPr>
        <w:t xml:space="preserve"> </w:t>
      </w:r>
      <w:r w:rsidRPr="00801E37">
        <w:rPr>
          <w:rFonts w:ascii="Times New Roman" w:hAnsi="Times New Roman" w:cs="Times New Roman"/>
        </w:rPr>
        <w:t>antitrochanterica</w:t>
      </w:r>
      <w:r w:rsidRPr="00801E37">
        <w:rPr>
          <w:rFonts w:ascii="Times New Roman" w:hAnsi="Times New Roman" w:cs="Times New Roman"/>
        </w:rPr>
        <w:t xml:space="preserve"> </w:t>
      </w:r>
      <w:r w:rsidRPr="00801E37">
        <w:rPr>
          <w:rFonts w:ascii="Times New Roman" w:hAnsi="Times New Roman" w:cs="Times New Roman"/>
        </w:rPr>
        <w:t>and</w:t>
      </w:r>
      <w:r w:rsidRPr="00801E37">
        <w:rPr>
          <w:rFonts w:ascii="Times New Roman" w:hAnsi="Times New Roman" w:cs="Times New Roman"/>
        </w:rPr>
        <w:t xml:space="preserve"> </w:t>
      </w:r>
      <w:r w:rsidRPr="00801E37">
        <w:rPr>
          <w:rFonts w:ascii="Times New Roman" w:hAnsi="Times New Roman" w:cs="Times New Roman"/>
        </w:rPr>
        <w:t>a</w:t>
      </w:r>
      <w:r w:rsidRPr="00801E37">
        <w:rPr>
          <w:rFonts w:ascii="Times New Roman" w:hAnsi="Times New Roman" w:cs="Times New Roman"/>
        </w:rPr>
        <w:t xml:space="preserve"> </w:t>
      </w:r>
      <w:r w:rsidRPr="00801E37">
        <w:rPr>
          <w:rFonts w:ascii="Times New Roman" w:hAnsi="Times New Roman" w:cs="Times New Roman"/>
        </w:rPr>
        <w:t>large</w:t>
      </w:r>
      <w:r w:rsidRPr="00801E37">
        <w:rPr>
          <w:rFonts w:ascii="Times New Roman" w:hAnsi="Times New Roman" w:cs="Times New Roman"/>
        </w:rPr>
        <w:t xml:space="preserve"> </w:t>
      </w:r>
      <w:r w:rsidRPr="00801E37">
        <w:rPr>
          <w:rFonts w:ascii="Times New Roman" w:hAnsi="Times New Roman" w:cs="Times New Roman"/>
        </w:rPr>
        <w:t>prominence</w:t>
      </w:r>
      <w:r w:rsidRPr="00801E37">
        <w:rPr>
          <w:rFonts w:ascii="Times New Roman" w:hAnsi="Times New Roman" w:cs="Times New Roman"/>
        </w:rPr>
        <w:t xml:space="preserve"> </w:t>
      </w:r>
      <w:r w:rsidRPr="00801E37">
        <w:rPr>
          <w:rFonts w:ascii="Times New Roman" w:hAnsi="Times New Roman" w:cs="Times New Roman"/>
        </w:rPr>
        <w:t>further</w:t>
      </w:r>
      <w:r w:rsidRPr="00801E37">
        <w:rPr>
          <w:rFonts w:ascii="Times New Roman" w:hAnsi="Times New Roman" w:cs="Times New Roman"/>
        </w:rPr>
        <w:t xml:space="preserve"> </w:t>
      </w:r>
      <w:r w:rsidRPr="00801E37">
        <w:rPr>
          <w:rFonts w:ascii="Times New Roman" w:hAnsi="Times New Roman" w:cs="Times New Roman"/>
        </w:rPr>
        <w:t>distally</w:t>
      </w:r>
      <w:r w:rsidRPr="00801E37">
        <w:rPr>
          <w:rFonts w:ascii="Times New Roman" w:hAnsi="Times New Roman" w:cs="Times New Roman"/>
        </w:rPr>
        <w:t xml:space="preserve"> </w:t>
      </w:r>
      <w:r w:rsidRPr="00801E37">
        <w:rPr>
          <w:rFonts w:ascii="Times New Roman" w:hAnsi="Times New Roman" w:cs="Times New Roman"/>
        </w:rPr>
        <w:t>on</w:t>
      </w:r>
      <w:r w:rsidRPr="00801E37">
        <w:rPr>
          <w:rFonts w:ascii="Times New Roman" w:hAnsi="Times New Roman" w:cs="Times New Roman"/>
        </w:rPr>
        <w:t xml:space="preserve"> </w:t>
      </w:r>
      <w:r w:rsidRPr="00801E37">
        <w:rPr>
          <w:rFonts w:ascii="Times New Roman" w:hAnsi="Times New Roman" w:cs="Times New Roman"/>
        </w:rPr>
        <w:t>the</w:t>
      </w:r>
      <w:r w:rsidRPr="00801E37">
        <w:rPr>
          <w:rFonts w:ascii="Times New Roman" w:hAnsi="Times New Roman" w:cs="Times New Roman"/>
        </w:rPr>
        <w:t xml:space="preserve"> </w:t>
      </w:r>
      <w:r w:rsidRPr="00801E37">
        <w:rPr>
          <w:rFonts w:ascii="Times New Roman" w:hAnsi="Times New Roman" w:cs="Times New Roman"/>
        </w:rPr>
        <w:t>caudolateral</w:t>
      </w:r>
      <w:r w:rsidRPr="00801E37">
        <w:rPr>
          <w:rFonts w:ascii="Times New Roman" w:hAnsi="Times New Roman" w:cs="Times New Roman"/>
        </w:rPr>
        <w:t xml:space="preserve"> </w:t>
      </w:r>
      <w:r w:rsidRPr="00801E37">
        <w:rPr>
          <w:rFonts w:ascii="Times New Roman" w:hAnsi="Times New Roman" w:cs="Times New Roman"/>
        </w:rPr>
        <w:t>margin</w:t>
      </w:r>
      <w:r w:rsidRPr="00801E37">
        <w:rPr>
          <w:rFonts w:ascii="Times New Roman" w:hAnsi="Times New Roman" w:cs="Times New Roman"/>
        </w:rPr>
        <w:t xml:space="preserve"> </w:t>
      </w:r>
      <w:r w:rsidRPr="00801E37">
        <w:rPr>
          <w:rFonts w:ascii="Times New Roman" w:hAnsi="Times New Roman" w:cs="Times New Roman"/>
        </w:rPr>
        <w:t>for</w:t>
      </w:r>
      <w:r w:rsidRPr="00801E37">
        <w:rPr>
          <w:rFonts w:ascii="Times New Roman" w:hAnsi="Times New Roman" w:cs="Times New Roman"/>
        </w:rPr>
        <w:t xml:space="preserve"> </w:t>
      </w:r>
      <w:r w:rsidRPr="00801E37">
        <w:rPr>
          <w:rFonts w:ascii="Times New Roman" w:hAnsi="Times New Roman" w:cs="Times New Roman"/>
        </w:rPr>
        <w:t>m.</w:t>
      </w:r>
      <w:r w:rsidRPr="00801E37">
        <w:rPr>
          <w:rFonts w:ascii="Times New Roman" w:hAnsi="Times New Roman" w:cs="Times New Roman"/>
        </w:rPr>
        <w:t xml:space="preserve"> </w:t>
      </w:r>
      <w:r w:rsidRPr="00801E37">
        <w:rPr>
          <w:rFonts w:ascii="Times New Roman" w:hAnsi="Times New Roman" w:cs="Times New Roman"/>
        </w:rPr>
        <w:t>ischiofemoralis</w:t>
      </w:r>
      <w:r w:rsidRPr="00801E37">
        <w:rPr>
          <w:rFonts w:ascii="Times New Roman" w:hAnsi="Times New Roman" w:cs="Times New Roman"/>
        </w:rPr>
        <w:t xml:space="preserve"> </w:t>
      </w:r>
      <w:r w:rsidRPr="00801E37">
        <w:rPr>
          <w:rFonts w:ascii="Times New Roman" w:hAnsi="Times New Roman" w:cs="Times New Roman"/>
        </w:rPr>
        <w:t>that</w:t>
      </w:r>
      <w:r w:rsidRPr="00801E37">
        <w:rPr>
          <w:rFonts w:ascii="Times New Roman" w:hAnsi="Times New Roman" w:cs="Times New Roman"/>
        </w:rPr>
        <w:t xml:space="preserve"> </w:t>
      </w:r>
      <w:r w:rsidRPr="00801E37">
        <w:rPr>
          <w:rFonts w:ascii="Times New Roman" w:hAnsi="Times New Roman" w:cs="Times New Roman"/>
        </w:rPr>
        <w:t>is</w:t>
      </w:r>
      <w:r w:rsidRPr="00801E37">
        <w:rPr>
          <w:rFonts w:ascii="Times New Roman" w:hAnsi="Times New Roman" w:cs="Times New Roman"/>
        </w:rPr>
        <w:t xml:space="preserve"> </w:t>
      </w:r>
      <w:r w:rsidRPr="00801E37">
        <w:rPr>
          <w:rFonts w:ascii="Times New Roman" w:hAnsi="Times New Roman" w:cs="Times New Roman"/>
        </w:rPr>
        <w:t>separated</w:t>
      </w:r>
      <w:r w:rsidRPr="00801E37">
        <w:rPr>
          <w:rFonts w:ascii="Times New Roman" w:hAnsi="Times New Roman" w:cs="Times New Roman"/>
        </w:rPr>
        <w:t xml:space="preserve"> </w:t>
      </w:r>
      <w:r w:rsidRPr="00801E37">
        <w:rPr>
          <w:rFonts w:ascii="Times New Roman" w:hAnsi="Times New Roman" w:cs="Times New Roman"/>
        </w:rPr>
        <w:t>from</w:t>
      </w:r>
      <w:r w:rsidRPr="00801E37">
        <w:rPr>
          <w:rFonts w:ascii="Times New Roman" w:hAnsi="Times New Roman" w:cs="Times New Roman"/>
        </w:rPr>
        <w:t xml:space="preserve"> </w:t>
      </w:r>
      <w:r w:rsidRPr="00801E37">
        <w:rPr>
          <w:rFonts w:ascii="Times New Roman" w:hAnsi="Times New Roman" w:cs="Times New Roman"/>
        </w:rPr>
        <w:t>the</w:t>
      </w:r>
      <w:r w:rsidRPr="00801E37">
        <w:rPr>
          <w:rFonts w:ascii="Times New Roman" w:hAnsi="Times New Roman" w:cs="Times New Roman"/>
        </w:rPr>
        <w:t xml:space="preserve"> </w:t>
      </w:r>
      <w:r w:rsidRPr="00801E37">
        <w:rPr>
          <w:rFonts w:ascii="Times New Roman" w:hAnsi="Times New Roman" w:cs="Times New Roman"/>
        </w:rPr>
        <w:t>former</w:t>
      </w:r>
      <w:r w:rsidRPr="00801E37">
        <w:rPr>
          <w:rFonts w:ascii="Times New Roman" w:hAnsi="Times New Roman" w:cs="Times New Roman"/>
        </w:rPr>
        <w:t xml:space="preserve"> </w:t>
      </w:r>
      <w:r w:rsidRPr="00801E37">
        <w:rPr>
          <w:rFonts w:ascii="Times New Roman" w:hAnsi="Times New Roman" w:cs="Times New Roman"/>
        </w:rPr>
        <w:t>by</w:t>
      </w:r>
      <w:r w:rsidRPr="00801E37">
        <w:rPr>
          <w:rFonts w:ascii="Times New Roman" w:hAnsi="Times New Roman" w:cs="Times New Roman"/>
        </w:rPr>
        <w:t xml:space="preserve"> </w:t>
      </w:r>
      <w:r w:rsidRPr="00801E37">
        <w:rPr>
          <w:rFonts w:ascii="Times New Roman" w:hAnsi="Times New Roman" w:cs="Times New Roman"/>
        </w:rPr>
        <w:t>a</w:t>
      </w:r>
      <w:r w:rsidRPr="00801E37">
        <w:rPr>
          <w:rFonts w:ascii="Times New Roman" w:hAnsi="Times New Roman" w:cs="Times New Roman"/>
        </w:rPr>
        <w:t xml:space="preserve"> </w:t>
      </w:r>
      <w:r w:rsidRPr="00801E37">
        <w:rPr>
          <w:rFonts w:ascii="Times New Roman" w:hAnsi="Times New Roman" w:cs="Times New Roman"/>
        </w:rPr>
        <w:t>sulcus</w:t>
      </w:r>
      <w:r w:rsidRPr="00801E37">
        <w:rPr>
          <w:rFonts w:ascii="Times New Roman" w:hAnsi="Times New Roman" w:cs="Times New Roman"/>
        </w:rPr>
        <w:t xml:space="preserve"> </w:t>
      </w:r>
      <w:r w:rsidRPr="00801E37">
        <w:rPr>
          <w:rFonts w:ascii="Times New Roman" w:hAnsi="Times New Roman" w:cs="Times New Roman"/>
        </w:rPr>
        <w:t>as</w:t>
      </w:r>
      <w:r w:rsidRPr="00801E37">
        <w:rPr>
          <w:rFonts w:ascii="Times New Roman" w:hAnsi="Times New Roman" w:cs="Times New Roman"/>
        </w:rPr>
        <w:t xml:space="preserve"> </w:t>
      </w:r>
      <w:r w:rsidRPr="00801E37">
        <w:rPr>
          <w:rFonts w:ascii="Times New Roman" w:hAnsi="Times New Roman" w:cs="Times New Roman"/>
        </w:rPr>
        <w:t>broad</w:t>
      </w:r>
      <w:r w:rsidRPr="00801E37">
        <w:rPr>
          <w:rFonts w:ascii="Times New Roman" w:hAnsi="Times New Roman" w:cs="Times New Roman"/>
        </w:rPr>
        <w:t xml:space="preserve"> </w:t>
      </w:r>
      <w:r w:rsidRPr="00801E37">
        <w:rPr>
          <w:rFonts w:ascii="Times New Roman" w:hAnsi="Times New Roman" w:cs="Times New Roman"/>
        </w:rPr>
        <w:t>as</w:t>
      </w:r>
      <w:r w:rsidRPr="00801E37">
        <w:rPr>
          <w:rFonts w:ascii="Times New Roman" w:hAnsi="Times New Roman" w:cs="Times New Roman"/>
        </w:rPr>
        <w:t xml:space="preserve"> </w:t>
      </w:r>
      <w:r w:rsidRPr="00801E37">
        <w:rPr>
          <w:rFonts w:ascii="Times New Roman" w:hAnsi="Times New Roman" w:cs="Times New Roman"/>
        </w:rPr>
        <w:t>the</w:t>
      </w:r>
      <w:r w:rsidRPr="00801E37">
        <w:rPr>
          <w:rFonts w:ascii="Times New Roman" w:hAnsi="Times New Roman" w:cs="Times New Roman"/>
        </w:rPr>
        <w:t xml:space="preserve"> </w:t>
      </w:r>
      <w:r w:rsidRPr="00801E37">
        <w:rPr>
          <w:rFonts w:ascii="Times New Roman" w:hAnsi="Times New Roman" w:cs="Times New Roman"/>
        </w:rPr>
        <w:t>impression.</w:t>
      </w:r>
      <w:r w:rsidRPr="00801E37">
        <w:rPr>
          <w:rFonts w:ascii="Times New Roman" w:hAnsi="Times New Roman" w:cs="Times New Roman"/>
        </w:rPr>
        <w:t xml:space="preserve"> </w:t>
      </w:r>
      <w:r w:rsidRPr="00801E37">
        <w:rPr>
          <w:rFonts w:ascii="Times New Roman" w:hAnsi="Times New Roman" w:cs="Times New Roman"/>
        </w:rPr>
        <w:t xml:space="preserve">, 195 </w:t>
      </w:r>
    </w:p>
    <w:p w14:paraId="42823A22" w14:textId="77777777" w:rsidR="00972B52" w:rsidRPr="00801E37" w:rsidRDefault="00972B52" w:rsidP="00972B52">
      <w:pPr>
        <w:rPr>
          <w:rFonts w:ascii="Times New Roman" w:hAnsi="Times New Roman" w:cs="Times New Roman"/>
        </w:rPr>
      </w:pPr>
    </w:p>
    <w:p w14:paraId="18FCFBA7" w14:textId="2276625E"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195. Femur, proximomedial part caudal facies, scar for insertion of M. puboischiofemoralis pars medialis: </w:t>
      </w:r>
    </w:p>
    <w:p w14:paraId="3C4EEC37"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either absent or a weak crest;  </w:t>
      </w:r>
    </w:p>
    <w:p w14:paraId="3AC8DCD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a strongly developed, elevated, rugose crest, round or elongate.  </w:t>
      </w:r>
    </w:p>
    <w:p w14:paraId="46CBE171" w14:textId="77777777" w:rsidR="00972B52" w:rsidRPr="00801E37" w:rsidRDefault="00972B52" w:rsidP="00972B52">
      <w:pPr>
        <w:rPr>
          <w:rFonts w:ascii="Times New Roman" w:hAnsi="Times New Roman" w:cs="Times New Roman"/>
        </w:rPr>
      </w:pPr>
    </w:p>
    <w:p w14:paraId="169489A4" w14:textId="32A882DF" w:rsidR="00972B52" w:rsidRPr="00801E37" w:rsidRDefault="00972B52" w:rsidP="00972B52">
      <w:pPr>
        <w:rPr>
          <w:rFonts w:ascii="Times New Roman" w:hAnsi="Times New Roman" w:cs="Times New Roman"/>
        </w:rPr>
      </w:pPr>
      <w:r w:rsidRPr="00801E37">
        <w:rPr>
          <w:rFonts w:ascii="Times New Roman" w:hAnsi="Times New Roman" w:cs="Times New Roman"/>
        </w:rPr>
        <w:t>198.</w:t>
      </w:r>
      <w:r w:rsidRPr="00801E37">
        <w:rPr>
          <w:rFonts w:ascii="Times New Roman" w:hAnsi="Times New Roman" w:cs="Times New Roman"/>
        </w:rPr>
        <w:t xml:space="preserve"> </w:t>
      </w:r>
      <w:r w:rsidRPr="00801E37">
        <w:rPr>
          <w:rFonts w:ascii="Times New Roman" w:hAnsi="Times New Roman" w:cs="Times New Roman"/>
        </w:rPr>
        <w:t xml:space="preserve">Femur, proximal end, cranial facies, impression of m. iliofemoralis internus: </w:t>
      </w:r>
    </w:p>
    <w:p w14:paraId="1A27AF6D" w14:textId="02AA61E9" w:rsidR="00972B52" w:rsidRPr="00801E37" w:rsidRDefault="00972B52" w:rsidP="00972B52">
      <w:pPr>
        <w:rPr>
          <w:rFonts w:ascii="Times New Roman" w:hAnsi="Times New Roman" w:cs="Times New Roman"/>
        </w:rPr>
      </w:pPr>
      <w:r w:rsidRPr="00801E37">
        <w:rPr>
          <w:rFonts w:ascii="Times New Roman" w:hAnsi="Times New Roman" w:cs="Times New Roman"/>
        </w:rPr>
        <w:lastRenderedPageBreak/>
        <w:t xml:space="preserve">0: </w:t>
      </w:r>
      <w:r w:rsidRPr="00801E37">
        <w:rPr>
          <w:rFonts w:ascii="Times New Roman" w:hAnsi="Times New Roman" w:cs="Times New Roman"/>
        </w:rPr>
        <w:t>not or weakly marked;</w:t>
      </w:r>
    </w:p>
    <w:p w14:paraId="7F81A330"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well-marked rugosity.</w:t>
      </w:r>
    </w:p>
    <w:p w14:paraId="2B5E6A4A" w14:textId="77777777" w:rsidR="00972B52" w:rsidRPr="00801E37" w:rsidRDefault="00972B52" w:rsidP="00972B52">
      <w:pPr>
        <w:rPr>
          <w:rFonts w:ascii="Times New Roman" w:hAnsi="Times New Roman" w:cs="Times New Roman"/>
        </w:rPr>
      </w:pPr>
    </w:p>
    <w:p w14:paraId="60206A7A" w14:textId="5D7AD24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199. Femur, corpus femoris in caudal view, relative length, lateral and medial margins and least width: </w:t>
      </w:r>
    </w:p>
    <w:p w14:paraId="56A1C31B"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shaft short, least width at or proximal of mid length, margins not parallel;  </w:t>
      </w:r>
    </w:p>
    <w:p w14:paraId="16C6B52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elongate, least width at mid length, margins parallel for about middle third of length.  </w:t>
      </w:r>
    </w:p>
    <w:p w14:paraId="60208AE8" w14:textId="77777777" w:rsidR="00972B52" w:rsidRPr="00801E37" w:rsidRDefault="00972B52" w:rsidP="00972B52">
      <w:pPr>
        <w:rPr>
          <w:rFonts w:ascii="Times New Roman" w:hAnsi="Times New Roman" w:cs="Times New Roman"/>
        </w:rPr>
      </w:pPr>
    </w:p>
    <w:p w14:paraId="5B7DDC24" w14:textId="4BE1D532"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200. Femur, dorsoventral curvature of shaft, lateral view: </w:t>
      </w:r>
    </w:p>
    <w:p w14:paraId="0673469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straight or slight;  </w:t>
      </w:r>
    </w:p>
    <w:p w14:paraId="0F66FB5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moderate curvature of distal third;  </w:t>
      </w:r>
    </w:p>
    <w:p w14:paraId="7CC46009"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r w:rsidRPr="00801E37">
        <w:rPr>
          <w:rFonts w:ascii="Times New Roman" w:hAnsi="Times New Roman" w:cs="Times New Roman"/>
        </w:rPr>
        <w:t xml:space="preserve"> strong</w:t>
      </w:r>
      <w:r w:rsidRPr="00801E37">
        <w:rPr>
          <w:rFonts w:ascii="Times New Roman" w:hAnsi="Times New Roman" w:cs="Times New Roman"/>
        </w:rPr>
        <w:t xml:space="preserve"> curvature.</w:t>
      </w:r>
    </w:p>
    <w:p w14:paraId="14A54504" w14:textId="77777777" w:rsidR="00972B52" w:rsidRPr="00801E37" w:rsidRDefault="00972B52" w:rsidP="00972B52">
      <w:pPr>
        <w:rPr>
          <w:rFonts w:ascii="Times New Roman" w:hAnsi="Times New Roman" w:cs="Times New Roman"/>
        </w:rPr>
      </w:pPr>
    </w:p>
    <w:p w14:paraId="235554CA" w14:textId="31BCC31F"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201. Femur, profile of medial facies in caudal aspect: </w:t>
      </w:r>
    </w:p>
    <w:p w14:paraId="1BA294E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relatively straight or slight curvature;  </w:t>
      </w:r>
    </w:p>
    <w:p w14:paraId="47378C14"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1:</w:t>
      </w:r>
      <w:r w:rsidRPr="00801E37">
        <w:rPr>
          <w:rFonts w:ascii="Times New Roman" w:hAnsi="Times New Roman" w:cs="Times New Roman"/>
        </w:rPr>
        <w:t xml:space="preserve"> markedly</w:t>
      </w:r>
      <w:r w:rsidRPr="00801E37">
        <w:rPr>
          <w:rFonts w:ascii="Times New Roman" w:hAnsi="Times New Roman" w:cs="Times New Roman"/>
        </w:rPr>
        <w:t xml:space="preserve"> </w:t>
      </w:r>
      <w:r w:rsidRPr="00801E37">
        <w:rPr>
          <w:rFonts w:ascii="Times New Roman" w:hAnsi="Times New Roman" w:cs="Times New Roman"/>
        </w:rPr>
        <w:t>concave.</w:t>
      </w:r>
      <w:r w:rsidRPr="00801E37">
        <w:rPr>
          <w:rFonts w:ascii="Times New Roman" w:hAnsi="Times New Roman" w:cs="Times New Roman"/>
        </w:rPr>
        <w:t xml:space="preserve"> </w:t>
      </w:r>
    </w:p>
    <w:p w14:paraId="3905C883" w14:textId="77777777" w:rsidR="00972B52" w:rsidRPr="00801E37" w:rsidRDefault="00972B52" w:rsidP="00972B52">
      <w:pPr>
        <w:rPr>
          <w:rFonts w:ascii="Times New Roman" w:hAnsi="Times New Roman" w:cs="Times New Roman"/>
        </w:rPr>
      </w:pPr>
    </w:p>
    <w:p w14:paraId="2DEA1CFD" w14:textId="31963B94"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202. Femur, proximal end, lateral facies, insertion area of m. iliotrochantericus caudalis:  </w:t>
      </w:r>
    </w:p>
    <w:p w14:paraId="0966CFC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located at mid depth; </w:t>
      </w:r>
    </w:p>
    <w:p w14:paraId="483D01A5"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in dorsal half of depth, but separated from dorsal margin; </w:t>
      </w:r>
    </w:p>
    <w:p w14:paraId="6774EB4F"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2:</w:t>
      </w:r>
      <w:r w:rsidRPr="00801E37">
        <w:rPr>
          <w:rFonts w:ascii="Times New Roman" w:hAnsi="Times New Roman" w:cs="Times New Roman"/>
        </w:rPr>
        <w:t xml:space="preserve"> on</w:t>
      </w:r>
      <w:r w:rsidRPr="00801E37">
        <w:rPr>
          <w:rFonts w:ascii="Times New Roman" w:hAnsi="Times New Roman" w:cs="Times New Roman"/>
        </w:rPr>
        <w:t xml:space="preserve"> </w:t>
      </w:r>
      <w:r w:rsidRPr="00801E37">
        <w:rPr>
          <w:rFonts w:ascii="Times New Roman" w:hAnsi="Times New Roman" w:cs="Times New Roman"/>
        </w:rPr>
        <w:t>dorsal</w:t>
      </w:r>
      <w:r w:rsidRPr="00801E37">
        <w:rPr>
          <w:rFonts w:ascii="Times New Roman" w:hAnsi="Times New Roman" w:cs="Times New Roman"/>
        </w:rPr>
        <w:t xml:space="preserve"> margin.</w:t>
      </w:r>
    </w:p>
    <w:p w14:paraId="0B7423C6" w14:textId="77777777" w:rsidR="00972B52" w:rsidRPr="00801E37" w:rsidRDefault="00972B52" w:rsidP="00972B52">
      <w:pPr>
        <w:rPr>
          <w:rFonts w:ascii="Times New Roman" w:hAnsi="Times New Roman" w:cs="Times New Roman"/>
        </w:rPr>
      </w:pPr>
    </w:p>
    <w:p w14:paraId="018D0FE4" w14:textId="6B7862E5" w:rsidR="00972B52" w:rsidRPr="00801E37" w:rsidRDefault="00972B52" w:rsidP="00972B52">
      <w:pPr>
        <w:rPr>
          <w:rFonts w:ascii="Times New Roman" w:hAnsi="Times New Roman" w:cs="Times New Roman"/>
        </w:rPr>
      </w:pPr>
      <w:r w:rsidRPr="00801E37">
        <w:rPr>
          <w:rFonts w:ascii="Times New Roman" w:hAnsi="Times New Roman" w:cs="Times New Roman"/>
        </w:rPr>
        <w:t>204. Femur, caudal facies, distal half, location of tuberosity or most prominant part crista medialis:</w:t>
      </w:r>
    </w:p>
    <w:p w14:paraId="1BA750B5"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towards middle of shaft;  </w:t>
      </w:r>
    </w:p>
    <w:p w14:paraId="7CCFF00A"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on medial margin of shaft e.g. </w:t>
      </w:r>
      <w:r w:rsidRPr="00801E37">
        <w:rPr>
          <w:rFonts w:ascii="Times New Roman" w:hAnsi="Times New Roman" w:cs="Times New Roman"/>
          <w:i/>
        </w:rPr>
        <w:t>Genyornis</w:t>
      </w:r>
      <w:r w:rsidRPr="00801E37">
        <w:rPr>
          <w:rFonts w:ascii="Times New Roman" w:hAnsi="Times New Roman" w:cs="Times New Roman"/>
        </w:rPr>
        <w:t xml:space="preserve">;  </w:t>
      </w:r>
    </w:p>
    <w:p w14:paraId="5038B57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 </w:t>
      </w:r>
      <w:r w:rsidRPr="00801E37">
        <w:rPr>
          <w:rFonts w:ascii="Times New Roman" w:hAnsi="Times New Roman" w:cs="Times New Roman"/>
        </w:rPr>
        <w:t xml:space="preserve">on lateral margin of shaft, e.g. </w:t>
      </w:r>
      <w:r w:rsidRPr="00801E37">
        <w:rPr>
          <w:rFonts w:ascii="Times New Roman" w:hAnsi="Times New Roman" w:cs="Times New Roman"/>
          <w:i/>
        </w:rPr>
        <w:t>Paracathartes howardae</w:t>
      </w:r>
      <w:r w:rsidRPr="00801E37">
        <w:rPr>
          <w:rFonts w:ascii="Times New Roman" w:hAnsi="Times New Roman" w:cs="Times New Roman"/>
        </w:rPr>
        <w:t xml:space="preserve">. </w:t>
      </w:r>
    </w:p>
    <w:p w14:paraId="2A977CC4" w14:textId="77777777" w:rsidR="00972B52" w:rsidRPr="00801E37" w:rsidRDefault="00972B52" w:rsidP="00972B52">
      <w:pPr>
        <w:rPr>
          <w:rFonts w:ascii="Times New Roman" w:hAnsi="Times New Roman" w:cs="Times New Roman"/>
        </w:rPr>
      </w:pPr>
    </w:p>
    <w:p w14:paraId="109A2474" w14:textId="0476EBFF"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205. Femur, distal end, cranial aspect, orientation of condylus lateralis: </w:t>
      </w:r>
    </w:p>
    <w:p w14:paraId="047520EE"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little or not divergent from axis;  </w:t>
      </w:r>
    </w:p>
    <w:p w14:paraId="1C7CF31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markedly divergent, e.g. dromornithids. </w:t>
      </w:r>
    </w:p>
    <w:p w14:paraId="0085E49E" w14:textId="77777777" w:rsidR="00972B52" w:rsidRPr="00801E37" w:rsidRDefault="00972B52" w:rsidP="00972B52">
      <w:pPr>
        <w:rPr>
          <w:rFonts w:ascii="Times New Roman" w:hAnsi="Times New Roman" w:cs="Times New Roman"/>
        </w:rPr>
      </w:pPr>
    </w:p>
    <w:p w14:paraId="2BA0242B" w14:textId="6148526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206. Femur, proximal end, lateral facies, area for the insertion of the m. obturatorius medialis proximally and insertion area of the m. ischiofemoralis more distally: </w:t>
      </w:r>
    </w:p>
    <w:p w14:paraId="399843E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widely separated with gap wider than length of insertion of the m. obturatorius medialis;</w:t>
      </w:r>
    </w:p>
    <w:p w14:paraId="21713EA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 xml:space="preserve">adjacent or narrowly separated with gap less than length of insertion of the m. obturatorius medialis; </w:t>
      </w:r>
    </w:p>
    <w:p w14:paraId="107CA2DF" w14:textId="77777777" w:rsidR="00972B52" w:rsidRPr="00801E37" w:rsidRDefault="00972B52" w:rsidP="00972B52">
      <w:pPr>
        <w:rPr>
          <w:rFonts w:ascii="Times New Roman" w:hAnsi="Times New Roman" w:cs="Times New Roman"/>
        </w:rPr>
      </w:pPr>
    </w:p>
    <w:p w14:paraId="18810C92" w14:textId="2E8E1F2C" w:rsidR="00972B52" w:rsidRPr="00801E37" w:rsidRDefault="00972B52" w:rsidP="00972B52">
      <w:pPr>
        <w:rPr>
          <w:rFonts w:ascii="Times New Roman" w:hAnsi="Times New Roman" w:cs="Times New Roman"/>
        </w:rPr>
      </w:pPr>
      <w:r w:rsidRPr="00801E37">
        <w:rPr>
          <w:rFonts w:ascii="Times New Roman" w:hAnsi="Times New Roman" w:cs="Times New Roman"/>
        </w:rPr>
        <w:t>207. Femur, distal end, tuber. m. gastrocnemialis lateralis, form:</w:t>
      </w:r>
    </w:p>
    <w:p w14:paraId="29CC026D"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0: </w:t>
      </w:r>
      <w:r w:rsidRPr="00801E37">
        <w:rPr>
          <w:rFonts w:ascii="Times New Roman" w:hAnsi="Times New Roman" w:cs="Times New Roman"/>
        </w:rPr>
        <w:t xml:space="preserve">rounded scar, close to or abutting trochlea fibularis on caudal facies; </w:t>
      </w:r>
    </w:p>
    <w:p w14:paraId="1285CAB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1: </w:t>
      </w:r>
      <w:r w:rsidRPr="00801E37">
        <w:rPr>
          <w:rFonts w:ascii="Times New Roman" w:hAnsi="Times New Roman" w:cs="Times New Roman"/>
        </w:rPr>
        <w:t>round to oval scar, well separated from trochlea fibularis on caudal facies;</w:t>
      </w:r>
    </w:p>
    <w:p w14:paraId="31BEB462"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 </w:t>
      </w:r>
      <w:r w:rsidRPr="00801E37">
        <w:rPr>
          <w:rFonts w:ascii="Times New Roman" w:hAnsi="Times New Roman" w:cs="Times New Roman"/>
        </w:rPr>
        <w:t xml:space="preserve">an elongate scar/ridge with distinct medial bend, or oriented medially, on caudal facies, may extend proximad of patella sulcus, e.g. most anatids;  </w:t>
      </w:r>
    </w:p>
    <w:p w14:paraId="7C1AEEA3"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3: </w:t>
      </w:r>
      <w:r w:rsidRPr="00801E37">
        <w:rPr>
          <w:rFonts w:ascii="Times New Roman" w:hAnsi="Times New Roman" w:cs="Times New Roman"/>
        </w:rPr>
        <w:t>elongate rugose scar in deep or shallow fossa traversing caudal facies from lateral edge of trochlea fibularis to proximal end of crista tibiofibularis, may be merged with ansa m. iliofibularis caudalis;</w:t>
      </w:r>
    </w:p>
    <w:p w14:paraId="3041D7A8" w14:textId="77777777" w:rsidR="00972B52" w:rsidRPr="00801E37" w:rsidRDefault="00972B52" w:rsidP="00972B52">
      <w:pPr>
        <w:rPr>
          <w:rFonts w:ascii="Times New Roman" w:hAnsi="Times New Roman" w:cs="Times New Roman"/>
        </w:rPr>
      </w:pPr>
      <w:r w:rsidRPr="00801E37">
        <w:rPr>
          <w:rFonts w:ascii="Times New Roman" w:hAnsi="Times New Roman" w:cs="Times New Roman"/>
        </w:rPr>
        <w:t>4:</w:t>
      </w:r>
      <w:r w:rsidRPr="00801E37">
        <w:rPr>
          <w:rFonts w:ascii="Times New Roman" w:hAnsi="Times New Roman" w:cs="Times New Roman"/>
        </w:rPr>
        <w:t xml:space="preserve"> a</w:t>
      </w:r>
      <w:r w:rsidRPr="00801E37">
        <w:rPr>
          <w:rFonts w:ascii="Times New Roman" w:hAnsi="Times New Roman" w:cs="Times New Roman"/>
        </w:rPr>
        <w:t xml:space="preserve"> </w:t>
      </w:r>
      <w:r w:rsidRPr="00801E37">
        <w:rPr>
          <w:rFonts w:ascii="Times New Roman" w:hAnsi="Times New Roman" w:cs="Times New Roman"/>
        </w:rPr>
        <w:t>rugose</w:t>
      </w:r>
      <w:r w:rsidRPr="00801E37">
        <w:rPr>
          <w:rFonts w:ascii="Times New Roman" w:hAnsi="Times New Roman" w:cs="Times New Roman"/>
        </w:rPr>
        <w:t xml:space="preserve"> </w:t>
      </w:r>
      <w:r w:rsidRPr="00801E37">
        <w:rPr>
          <w:rFonts w:ascii="Times New Roman" w:hAnsi="Times New Roman" w:cs="Times New Roman"/>
        </w:rPr>
        <w:t>scar</w:t>
      </w:r>
      <w:r w:rsidRPr="00801E37">
        <w:rPr>
          <w:rFonts w:ascii="Times New Roman" w:hAnsi="Times New Roman" w:cs="Times New Roman"/>
        </w:rPr>
        <w:t xml:space="preserve"> </w:t>
      </w:r>
      <w:r w:rsidRPr="00801E37">
        <w:rPr>
          <w:rFonts w:ascii="Times New Roman" w:hAnsi="Times New Roman" w:cs="Times New Roman"/>
        </w:rPr>
        <w:t>or</w:t>
      </w:r>
      <w:r w:rsidRPr="00801E37">
        <w:rPr>
          <w:rFonts w:ascii="Times New Roman" w:hAnsi="Times New Roman" w:cs="Times New Roman"/>
        </w:rPr>
        <w:t xml:space="preserve"> </w:t>
      </w:r>
      <w:r w:rsidRPr="00801E37">
        <w:rPr>
          <w:rFonts w:ascii="Times New Roman" w:hAnsi="Times New Roman" w:cs="Times New Roman"/>
        </w:rPr>
        <w:t>shallow</w:t>
      </w:r>
      <w:r w:rsidRPr="00801E37">
        <w:rPr>
          <w:rFonts w:ascii="Times New Roman" w:hAnsi="Times New Roman" w:cs="Times New Roman"/>
        </w:rPr>
        <w:t xml:space="preserve"> </w:t>
      </w:r>
      <w:r w:rsidRPr="00801E37">
        <w:rPr>
          <w:rFonts w:ascii="Times New Roman" w:hAnsi="Times New Roman" w:cs="Times New Roman"/>
        </w:rPr>
        <w:t>fossa</w:t>
      </w:r>
      <w:r w:rsidRPr="00801E37">
        <w:rPr>
          <w:rFonts w:ascii="Times New Roman" w:hAnsi="Times New Roman" w:cs="Times New Roman"/>
        </w:rPr>
        <w:t xml:space="preserve"> </w:t>
      </w:r>
      <w:r w:rsidRPr="00801E37">
        <w:rPr>
          <w:rFonts w:ascii="Times New Roman" w:hAnsi="Times New Roman" w:cs="Times New Roman"/>
        </w:rPr>
        <w:t>on</w:t>
      </w:r>
      <w:r w:rsidRPr="00801E37">
        <w:rPr>
          <w:rFonts w:ascii="Times New Roman" w:hAnsi="Times New Roman" w:cs="Times New Roman"/>
        </w:rPr>
        <w:t xml:space="preserve"> </w:t>
      </w:r>
      <w:r w:rsidRPr="00801E37">
        <w:rPr>
          <w:rFonts w:ascii="Times New Roman" w:hAnsi="Times New Roman" w:cs="Times New Roman"/>
        </w:rPr>
        <w:t>the</w:t>
      </w:r>
      <w:r w:rsidRPr="00801E37">
        <w:rPr>
          <w:rFonts w:ascii="Times New Roman" w:hAnsi="Times New Roman" w:cs="Times New Roman"/>
        </w:rPr>
        <w:t xml:space="preserve"> </w:t>
      </w:r>
      <w:r w:rsidRPr="00801E37">
        <w:rPr>
          <w:rFonts w:ascii="Times New Roman" w:hAnsi="Times New Roman" w:cs="Times New Roman"/>
        </w:rPr>
        <w:t>lateral</w:t>
      </w:r>
      <w:r w:rsidRPr="00801E37">
        <w:rPr>
          <w:rFonts w:ascii="Times New Roman" w:hAnsi="Times New Roman" w:cs="Times New Roman"/>
        </w:rPr>
        <w:t xml:space="preserve"> </w:t>
      </w:r>
      <w:r w:rsidRPr="00801E37">
        <w:rPr>
          <w:rFonts w:ascii="Times New Roman" w:hAnsi="Times New Roman" w:cs="Times New Roman"/>
        </w:rPr>
        <w:t>facies</w:t>
      </w:r>
      <w:r w:rsidRPr="00801E37">
        <w:rPr>
          <w:rFonts w:ascii="Times New Roman" w:hAnsi="Times New Roman" w:cs="Times New Roman"/>
        </w:rPr>
        <w:t xml:space="preserve"> </w:t>
      </w:r>
      <w:r w:rsidRPr="00801E37">
        <w:rPr>
          <w:rFonts w:ascii="Times New Roman" w:hAnsi="Times New Roman" w:cs="Times New Roman"/>
        </w:rPr>
        <w:t>proximocranial</w:t>
      </w:r>
      <w:r w:rsidRPr="00801E37">
        <w:rPr>
          <w:rFonts w:ascii="Times New Roman" w:hAnsi="Times New Roman" w:cs="Times New Roman"/>
        </w:rPr>
        <w:t xml:space="preserve"> </w:t>
      </w:r>
      <w:r w:rsidRPr="00801E37">
        <w:rPr>
          <w:rFonts w:ascii="Times New Roman" w:hAnsi="Times New Roman" w:cs="Times New Roman"/>
        </w:rPr>
        <w:t>to</w:t>
      </w:r>
      <w:r w:rsidRPr="00801E37">
        <w:rPr>
          <w:rFonts w:ascii="Times New Roman" w:hAnsi="Times New Roman" w:cs="Times New Roman"/>
        </w:rPr>
        <w:t xml:space="preserve"> </w:t>
      </w:r>
      <w:r w:rsidRPr="00801E37">
        <w:rPr>
          <w:rFonts w:ascii="Times New Roman" w:hAnsi="Times New Roman" w:cs="Times New Roman"/>
        </w:rPr>
        <w:t>the</w:t>
      </w:r>
      <w:r w:rsidRPr="00801E37">
        <w:rPr>
          <w:rFonts w:ascii="Times New Roman" w:hAnsi="Times New Roman" w:cs="Times New Roman"/>
        </w:rPr>
        <w:t xml:space="preserve"> </w:t>
      </w:r>
      <w:r w:rsidRPr="00801E37">
        <w:rPr>
          <w:rFonts w:ascii="Times New Roman" w:hAnsi="Times New Roman" w:cs="Times New Roman"/>
        </w:rPr>
        <w:t>cond.</w:t>
      </w:r>
      <w:r w:rsidRPr="00801E37">
        <w:rPr>
          <w:rFonts w:ascii="Times New Roman" w:hAnsi="Times New Roman" w:cs="Times New Roman"/>
        </w:rPr>
        <w:t xml:space="preserve"> fibularis.</w:t>
      </w:r>
    </w:p>
    <w:p w14:paraId="68FB05FF" w14:textId="77777777" w:rsidR="00972B52" w:rsidRPr="00801E37" w:rsidRDefault="00972B52" w:rsidP="00972B52">
      <w:pPr>
        <w:rPr>
          <w:rFonts w:ascii="Times New Roman" w:hAnsi="Times New Roman" w:cs="Times New Roman"/>
        </w:rPr>
      </w:pPr>
    </w:p>
    <w:p w14:paraId="0121E9CC" w14:textId="1D4EA817"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209. Femur, caudal aspect, trochlea fibularis with distinct depression that is not insertion for m. gastrocnemialis lateralis immediately proximal of the articular surface: </w:t>
      </w:r>
    </w:p>
    <w:p w14:paraId="0D12E8A4"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not so;  </w:t>
      </w:r>
    </w:p>
    <w:p w14:paraId="29739188"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1:</w:t>
      </w:r>
      <w:r w:rsidR="00972B52" w:rsidRPr="00801E37">
        <w:rPr>
          <w:rFonts w:ascii="Times New Roman" w:hAnsi="Times New Roman" w:cs="Times New Roman"/>
        </w:rPr>
        <w:t xml:space="preserve"> yes.</w:t>
      </w:r>
      <w:r w:rsidR="00972B52" w:rsidRPr="00801E37">
        <w:rPr>
          <w:rFonts w:ascii="Times New Roman" w:hAnsi="Times New Roman" w:cs="Times New Roman"/>
        </w:rPr>
        <w:t xml:space="preserve"> </w:t>
      </w:r>
    </w:p>
    <w:p w14:paraId="51A2C4FE" w14:textId="77777777" w:rsidR="008E0368" w:rsidRPr="00801E37" w:rsidRDefault="008E0368" w:rsidP="00972B52">
      <w:pPr>
        <w:rPr>
          <w:rFonts w:ascii="Times New Roman" w:hAnsi="Times New Roman" w:cs="Times New Roman"/>
        </w:rPr>
      </w:pPr>
    </w:p>
    <w:p w14:paraId="6C6C1767" w14:textId="6D932A4F"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211. Femur, cond. medialis, proportion of maximum distal width: </w:t>
      </w:r>
    </w:p>
    <w:p w14:paraId="09CACBBF"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approximately half;  </w:t>
      </w:r>
    </w:p>
    <w:p w14:paraId="43F725A5" w14:textId="77777777" w:rsidR="008E0368" w:rsidRPr="00801E37" w:rsidRDefault="008E0368" w:rsidP="008E0368">
      <w:pPr>
        <w:rPr>
          <w:rFonts w:ascii="Times New Roman" w:hAnsi="Times New Roman" w:cs="Times New Roman"/>
        </w:rPr>
      </w:pPr>
      <w:r w:rsidRPr="00801E37">
        <w:rPr>
          <w:rFonts w:ascii="Times New Roman" w:hAnsi="Times New Roman" w:cs="Times New Roman"/>
        </w:rPr>
        <w:t>1:</w:t>
      </w:r>
      <w:r w:rsidR="00972B52" w:rsidRPr="00801E37">
        <w:rPr>
          <w:rFonts w:ascii="Times New Roman" w:hAnsi="Times New Roman" w:cs="Times New Roman"/>
        </w:rPr>
        <w:t xml:space="preserve"> clearly</w:t>
      </w:r>
      <w:r w:rsidR="00972B52" w:rsidRPr="00801E37">
        <w:rPr>
          <w:rFonts w:ascii="Times New Roman" w:hAnsi="Times New Roman" w:cs="Times New Roman"/>
        </w:rPr>
        <w:t xml:space="preserve"> </w:t>
      </w:r>
      <w:r w:rsidR="00972B52" w:rsidRPr="00801E37">
        <w:rPr>
          <w:rFonts w:ascii="Times New Roman" w:hAnsi="Times New Roman" w:cs="Times New Roman"/>
        </w:rPr>
        <w:t>greater</w:t>
      </w:r>
      <w:r w:rsidR="00972B52" w:rsidRPr="00801E37">
        <w:rPr>
          <w:rFonts w:ascii="Times New Roman" w:hAnsi="Times New Roman" w:cs="Times New Roman"/>
        </w:rPr>
        <w:t xml:space="preserve"> </w:t>
      </w:r>
      <w:r w:rsidR="00972B52" w:rsidRPr="00801E37">
        <w:rPr>
          <w:rFonts w:ascii="Times New Roman" w:hAnsi="Times New Roman" w:cs="Times New Roman"/>
        </w:rPr>
        <w:t>than</w:t>
      </w:r>
      <w:r w:rsidR="00972B52" w:rsidRPr="00801E37">
        <w:rPr>
          <w:rFonts w:ascii="Times New Roman" w:hAnsi="Times New Roman" w:cs="Times New Roman"/>
        </w:rPr>
        <w:t xml:space="preserve"> </w:t>
      </w:r>
      <w:r w:rsidR="00972B52" w:rsidRPr="00801E37">
        <w:rPr>
          <w:rFonts w:ascii="Times New Roman" w:hAnsi="Times New Roman" w:cs="Times New Roman"/>
        </w:rPr>
        <w:t>half.</w:t>
      </w:r>
      <w:r w:rsidR="00972B52" w:rsidRPr="00801E37">
        <w:rPr>
          <w:rFonts w:ascii="Times New Roman" w:hAnsi="Times New Roman" w:cs="Times New Roman"/>
        </w:rPr>
        <w:t xml:space="preserve"> </w:t>
      </w:r>
    </w:p>
    <w:p w14:paraId="7B6BFAD0" w14:textId="77777777" w:rsidR="008E0368" w:rsidRPr="00801E37" w:rsidRDefault="008E0368" w:rsidP="00972B52">
      <w:pPr>
        <w:rPr>
          <w:rFonts w:ascii="Times New Roman" w:hAnsi="Times New Roman" w:cs="Times New Roman"/>
        </w:rPr>
      </w:pPr>
    </w:p>
    <w:p w14:paraId="7881EF86" w14:textId="41CAFC21"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213. Femur, distal end, width sulcus patellaris in cranial view, taken at half the depth of the bounding condyles: </w:t>
      </w:r>
    </w:p>
    <w:p w14:paraId="2BCEF286" w14:textId="77777777" w:rsidR="008E0368"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broad and flat, wider than condylus lateralis;  </w:t>
      </w:r>
    </w:p>
    <w:p w14:paraId="3D3AC87C"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1: </w:t>
      </w:r>
      <w:r w:rsidR="00972B52" w:rsidRPr="00801E37">
        <w:rPr>
          <w:rFonts w:ascii="Times New Roman" w:hAnsi="Times New Roman" w:cs="Times New Roman"/>
        </w:rPr>
        <w:t xml:space="preserve">narrow and deep, less than width condylus lateralis plus trochlea fibularis.  </w:t>
      </w:r>
    </w:p>
    <w:p w14:paraId="132A13AB" w14:textId="77777777" w:rsidR="008E0368" w:rsidRPr="00801E37" w:rsidRDefault="008E0368" w:rsidP="00972B52">
      <w:pPr>
        <w:rPr>
          <w:rFonts w:ascii="Times New Roman" w:hAnsi="Times New Roman" w:cs="Times New Roman"/>
        </w:rPr>
      </w:pPr>
    </w:p>
    <w:p w14:paraId="504139B2" w14:textId="23375954" w:rsidR="00972B52" w:rsidRPr="00801E37" w:rsidRDefault="00972B52" w:rsidP="00972B52">
      <w:pPr>
        <w:rPr>
          <w:rFonts w:ascii="Times New Roman" w:hAnsi="Times New Roman" w:cs="Times New Roman"/>
        </w:rPr>
      </w:pPr>
      <w:r w:rsidRPr="00801E37">
        <w:rPr>
          <w:rFonts w:ascii="Times New Roman" w:hAnsi="Times New Roman" w:cs="Times New Roman"/>
        </w:rPr>
        <w:t>214. Femur, the notch, or fovea tendineus m. tibialis, on the distal end of cond. lateralis, in distal view:</w:t>
      </w:r>
    </w:p>
    <w:p w14:paraId="714F52CE"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notch present;  </w:t>
      </w:r>
    </w:p>
    <w:p w14:paraId="0B288D51"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1:</w:t>
      </w:r>
      <w:r w:rsidR="00972B52" w:rsidRPr="00801E37">
        <w:rPr>
          <w:rFonts w:ascii="Times New Roman" w:hAnsi="Times New Roman" w:cs="Times New Roman"/>
        </w:rPr>
        <w:t xml:space="preserve"> notch</w:t>
      </w:r>
      <w:r w:rsidR="00972B52" w:rsidRPr="00801E37">
        <w:rPr>
          <w:rFonts w:ascii="Times New Roman" w:hAnsi="Times New Roman" w:cs="Times New Roman"/>
        </w:rPr>
        <w:t xml:space="preserve"> </w:t>
      </w:r>
      <w:r w:rsidR="00972B52" w:rsidRPr="00801E37">
        <w:rPr>
          <w:rFonts w:ascii="Times New Roman" w:hAnsi="Times New Roman" w:cs="Times New Roman"/>
        </w:rPr>
        <w:t>absent</w:t>
      </w:r>
      <w:r w:rsidRPr="00801E37">
        <w:rPr>
          <w:rFonts w:ascii="Times New Roman" w:hAnsi="Times New Roman" w:cs="Times New Roman"/>
        </w:rPr>
        <w:t>.</w:t>
      </w:r>
    </w:p>
    <w:p w14:paraId="2DC2263B" w14:textId="77777777" w:rsidR="008E0368" w:rsidRPr="00801E37" w:rsidRDefault="008E0368" w:rsidP="00972B52">
      <w:pPr>
        <w:rPr>
          <w:rFonts w:ascii="Times New Roman" w:hAnsi="Times New Roman" w:cs="Times New Roman"/>
        </w:rPr>
      </w:pPr>
    </w:p>
    <w:p w14:paraId="0C417C0E" w14:textId="1D6AAF1A"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215. Femur, distal end, fossa poplitea: </w:t>
      </w:r>
    </w:p>
    <w:p w14:paraId="4740D7AA"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shallow, less than half depth medial condyle;  </w:t>
      </w:r>
    </w:p>
    <w:p w14:paraId="1D9E5F8A" w14:textId="77777777" w:rsidR="00972B52" w:rsidRPr="00801E37" w:rsidRDefault="008E0368" w:rsidP="008E0368">
      <w:pPr>
        <w:rPr>
          <w:rFonts w:ascii="Times New Roman" w:hAnsi="Times New Roman" w:cs="Times New Roman"/>
        </w:rPr>
      </w:pPr>
      <w:r w:rsidRPr="00801E37">
        <w:rPr>
          <w:rFonts w:ascii="Times New Roman" w:hAnsi="Times New Roman" w:cs="Times New Roman"/>
        </w:rPr>
        <w:t>1:</w:t>
      </w:r>
      <w:r w:rsidR="00972B52" w:rsidRPr="00801E37">
        <w:rPr>
          <w:rFonts w:ascii="Times New Roman" w:hAnsi="Times New Roman" w:cs="Times New Roman"/>
        </w:rPr>
        <w:t xml:space="preserve"> deep.</w:t>
      </w:r>
      <w:r w:rsidR="00972B52" w:rsidRPr="00801E37">
        <w:rPr>
          <w:rFonts w:ascii="Times New Roman" w:hAnsi="Times New Roman" w:cs="Times New Roman"/>
        </w:rPr>
        <w:t xml:space="preserve"> </w:t>
      </w:r>
    </w:p>
    <w:p w14:paraId="5FC3EF3F" w14:textId="77777777" w:rsidR="008E0368" w:rsidRPr="00801E37" w:rsidRDefault="008E0368" w:rsidP="008E0368">
      <w:pPr>
        <w:rPr>
          <w:rFonts w:ascii="Times New Roman" w:hAnsi="Times New Roman" w:cs="Times New Roman"/>
        </w:rPr>
      </w:pPr>
    </w:p>
    <w:p w14:paraId="7ABE33FA" w14:textId="20CC4C24"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218. Femur, caudal facies, medial view, internal edge of distal end of shaft: </w:t>
      </w:r>
    </w:p>
    <w:p w14:paraId="6DDCF3D4"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smoothly curving, continuous to condyle, e.g. </w:t>
      </w:r>
      <w:r w:rsidR="00972B52" w:rsidRPr="00801E37">
        <w:rPr>
          <w:rFonts w:ascii="Times New Roman" w:hAnsi="Times New Roman" w:cs="Times New Roman"/>
          <w:i/>
        </w:rPr>
        <w:t>Leipoa</w:t>
      </w:r>
      <w:r w:rsidR="00972B52" w:rsidRPr="00801E37">
        <w:rPr>
          <w:rFonts w:ascii="Times New Roman" w:hAnsi="Times New Roman" w:cs="Times New Roman"/>
        </w:rPr>
        <w:t xml:space="preserve">; </w:t>
      </w:r>
    </w:p>
    <w:p w14:paraId="50830F84"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1: </w:t>
      </w:r>
      <w:r w:rsidR="00972B52" w:rsidRPr="00801E37">
        <w:rPr>
          <w:rFonts w:ascii="Times New Roman" w:hAnsi="Times New Roman" w:cs="Times New Roman"/>
        </w:rPr>
        <w:t xml:space="preserve">interrupted by caudally prominent crista supracondylaris medialis;  </w:t>
      </w:r>
    </w:p>
    <w:p w14:paraId="4EF70C66" w14:textId="77777777" w:rsidR="008E0368" w:rsidRPr="00801E37" w:rsidRDefault="008E0368" w:rsidP="00972B52">
      <w:pPr>
        <w:rPr>
          <w:rFonts w:ascii="Times New Roman" w:hAnsi="Times New Roman" w:cs="Times New Roman"/>
        </w:rPr>
      </w:pPr>
      <w:r w:rsidRPr="00801E37">
        <w:rPr>
          <w:rFonts w:ascii="Times New Roman" w:hAnsi="Times New Roman" w:cs="Times New Roman"/>
        </w:rPr>
        <w:t>2:</w:t>
      </w:r>
      <w:r w:rsidR="00972B52" w:rsidRPr="00801E37">
        <w:rPr>
          <w:rFonts w:ascii="Times New Roman" w:hAnsi="Times New Roman" w:cs="Times New Roman"/>
        </w:rPr>
        <w:t xml:space="preserve"> crista</w:t>
      </w:r>
      <w:r w:rsidR="00972B52" w:rsidRPr="00801E37">
        <w:rPr>
          <w:rFonts w:ascii="Times New Roman" w:hAnsi="Times New Roman" w:cs="Times New Roman"/>
        </w:rPr>
        <w:t xml:space="preserve"> </w:t>
      </w:r>
      <w:r w:rsidR="00972B52" w:rsidRPr="00801E37">
        <w:rPr>
          <w:rFonts w:ascii="Times New Roman" w:hAnsi="Times New Roman" w:cs="Times New Roman"/>
        </w:rPr>
        <w:t>supracondylaris</w:t>
      </w:r>
      <w:r w:rsidR="00972B52" w:rsidRPr="00801E37">
        <w:rPr>
          <w:rFonts w:ascii="Times New Roman" w:hAnsi="Times New Roman" w:cs="Times New Roman"/>
        </w:rPr>
        <w:t xml:space="preserve"> </w:t>
      </w:r>
      <w:r w:rsidR="00972B52" w:rsidRPr="00801E37">
        <w:rPr>
          <w:rFonts w:ascii="Times New Roman" w:hAnsi="Times New Roman" w:cs="Times New Roman"/>
        </w:rPr>
        <w:t>medialis</w:t>
      </w:r>
      <w:r w:rsidR="00972B52" w:rsidRPr="00801E37">
        <w:rPr>
          <w:rFonts w:ascii="Times New Roman" w:hAnsi="Times New Roman" w:cs="Times New Roman"/>
        </w:rPr>
        <w:t xml:space="preserve"> </w:t>
      </w:r>
      <w:r w:rsidR="00972B52" w:rsidRPr="00801E37">
        <w:rPr>
          <w:rFonts w:ascii="Times New Roman" w:hAnsi="Times New Roman" w:cs="Times New Roman"/>
        </w:rPr>
        <w:t>short</w:t>
      </w:r>
      <w:r w:rsidR="00972B52" w:rsidRPr="00801E37">
        <w:rPr>
          <w:rFonts w:ascii="Times New Roman" w:hAnsi="Times New Roman" w:cs="Times New Roman"/>
        </w:rPr>
        <w:t xml:space="preserve"> </w:t>
      </w:r>
      <w:r w:rsidR="00972B52" w:rsidRPr="00801E37">
        <w:rPr>
          <w:rFonts w:ascii="Times New Roman" w:hAnsi="Times New Roman" w:cs="Times New Roman"/>
        </w:rPr>
        <w:t>or</w:t>
      </w:r>
      <w:r w:rsidR="00972B52" w:rsidRPr="00801E37">
        <w:rPr>
          <w:rFonts w:ascii="Times New Roman" w:hAnsi="Times New Roman" w:cs="Times New Roman"/>
        </w:rPr>
        <w:t xml:space="preserve"> </w:t>
      </w:r>
      <w:r w:rsidR="00972B52" w:rsidRPr="00801E37">
        <w:rPr>
          <w:rFonts w:ascii="Times New Roman" w:hAnsi="Times New Roman" w:cs="Times New Roman"/>
        </w:rPr>
        <w:t>lacking</w:t>
      </w:r>
      <w:r w:rsidR="00972B52" w:rsidRPr="00801E37">
        <w:rPr>
          <w:rFonts w:ascii="Times New Roman" w:hAnsi="Times New Roman" w:cs="Times New Roman"/>
        </w:rPr>
        <w:t xml:space="preserve"> </w:t>
      </w:r>
      <w:r w:rsidR="00972B52" w:rsidRPr="00801E37">
        <w:rPr>
          <w:rFonts w:ascii="Times New Roman" w:hAnsi="Times New Roman" w:cs="Times New Roman"/>
        </w:rPr>
        <w:t>and</w:t>
      </w:r>
      <w:r w:rsidR="00972B52" w:rsidRPr="00801E37">
        <w:rPr>
          <w:rFonts w:ascii="Times New Roman" w:hAnsi="Times New Roman" w:cs="Times New Roman"/>
        </w:rPr>
        <w:t xml:space="preserve"> </w:t>
      </w:r>
      <w:r w:rsidR="00972B52" w:rsidRPr="00801E37">
        <w:rPr>
          <w:rFonts w:ascii="Times New Roman" w:hAnsi="Times New Roman" w:cs="Times New Roman"/>
        </w:rPr>
        <w:t>medial</w:t>
      </w:r>
      <w:r w:rsidR="00972B52" w:rsidRPr="00801E37">
        <w:rPr>
          <w:rFonts w:ascii="Times New Roman" w:hAnsi="Times New Roman" w:cs="Times New Roman"/>
        </w:rPr>
        <w:t xml:space="preserve"> </w:t>
      </w:r>
      <w:r w:rsidR="00972B52" w:rsidRPr="00801E37">
        <w:rPr>
          <w:rFonts w:ascii="Times New Roman" w:hAnsi="Times New Roman" w:cs="Times New Roman"/>
        </w:rPr>
        <w:t>profile</w:t>
      </w:r>
      <w:r w:rsidR="00972B52" w:rsidRPr="00801E37">
        <w:rPr>
          <w:rFonts w:ascii="Times New Roman" w:hAnsi="Times New Roman" w:cs="Times New Roman"/>
        </w:rPr>
        <w:t xml:space="preserve"> </w:t>
      </w:r>
      <w:r w:rsidR="00972B52" w:rsidRPr="00801E37">
        <w:rPr>
          <w:rFonts w:ascii="Times New Roman" w:hAnsi="Times New Roman" w:cs="Times New Roman"/>
        </w:rPr>
        <w:t>notched.</w:t>
      </w:r>
      <w:r w:rsidR="00972B52" w:rsidRPr="00801E37">
        <w:rPr>
          <w:rFonts w:ascii="Times New Roman" w:hAnsi="Times New Roman" w:cs="Times New Roman"/>
        </w:rPr>
        <w:t xml:space="preserve"> </w:t>
      </w:r>
    </w:p>
    <w:p w14:paraId="76A38FE6" w14:textId="77777777" w:rsidR="008E0368" w:rsidRPr="00801E37" w:rsidRDefault="008E0368" w:rsidP="00972B52">
      <w:pPr>
        <w:rPr>
          <w:rFonts w:ascii="Times New Roman" w:hAnsi="Times New Roman" w:cs="Times New Roman"/>
        </w:rPr>
      </w:pPr>
    </w:p>
    <w:p w14:paraId="7BD46B81" w14:textId="5891D6CB" w:rsidR="00972B52" w:rsidRPr="00801E37" w:rsidRDefault="00972B52" w:rsidP="00972B52">
      <w:pPr>
        <w:rPr>
          <w:rFonts w:ascii="Times New Roman" w:hAnsi="Times New Roman" w:cs="Times New Roman"/>
        </w:rPr>
      </w:pPr>
      <w:r w:rsidRPr="00801E37">
        <w:rPr>
          <w:rFonts w:ascii="Times New Roman" w:hAnsi="Times New Roman" w:cs="Times New Roman"/>
        </w:rPr>
        <w:t xml:space="preserve">219. Femur, distal end, caudal view, trochlea fibularis, distal extent: </w:t>
      </w:r>
    </w:p>
    <w:p w14:paraId="1F2D24EF" w14:textId="77777777" w:rsidR="008E0368"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equal with condylus lateralis; </w:t>
      </w:r>
    </w:p>
    <w:p w14:paraId="21EE9C0C"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1: </w:t>
      </w:r>
      <w:r w:rsidR="00972B52" w:rsidRPr="00801E37">
        <w:rPr>
          <w:rFonts w:ascii="Times New Roman" w:hAnsi="Times New Roman" w:cs="Times New Roman"/>
        </w:rPr>
        <w:t xml:space="preserve">shorter, merges distally with the lateral side of the condyle proximal to the distal end of the condyle forming a notch.  </w:t>
      </w:r>
    </w:p>
    <w:p w14:paraId="59E54D2D" w14:textId="77777777" w:rsidR="008E0368" w:rsidRPr="00801E37" w:rsidRDefault="008E0368" w:rsidP="00972B52">
      <w:pPr>
        <w:rPr>
          <w:rFonts w:ascii="Times New Roman" w:hAnsi="Times New Roman" w:cs="Times New Roman"/>
        </w:rPr>
      </w:pPr>
    </w:p>
    <w:p w14:paraId="4CCEA8DD" w14:textId="6DEA2227" w:rsidR="008E0368" w:rsidRPr="00801E37" w:rsidRDefault="00972B52" w:rsidP="00972B52">
      <w:pPr>
        <w:rPr>
          <w:rFonts w:ascii="Times New Roman" w:hAnsi="Times New Roman" w:cs="Times New Roman"/>
        </w:rPr>
      </w:pPr>
      <w:r w:rsidRPr="00801E37">
        <w:rPr>
          <w:rFonts w:ascii="Times New Roman" w:hAnsi="Times New Roman" w:cs="Times New Roman"/>
        </w:rPr>
        <w:t xml:space="preserve">220. Femur, trochlea fibularis, form and orientation of articular surface: </w:t>
      </w:r>
    </w:p>
    <w:p w14:paraId="2F31073E" w14:textId="77777777" w:rsidR="008E0368" w:rsidRPr="00801E37" w:rsidRDefault="008E0368" w:rsidP="00972B52">
      <w:pPr>
        <w:rPr>
          <w:rFonts w:ascii="Times New Roman" w:hAnsi="Times New Roman" w:cs="Times New Roman"/>
        </w:rPr>
      </w:pPr>
      <w:r w:rsidRPr="00801E37">
        <w:rPr>
          <w:rFonts w:ascii="Times New Roman" w:hAnsi="Times New Roman" w:cs="Times New Roman"/>
        </w:rPr>
        <w:t xml:space="preserve">0: </w:t>
      </w:r>
      <w:r w:rsidR="00972B52" w:rsidRPr="00801E37">
        <w:rPr>
          <w:rFonts w:ascii="Times New Roman" w:hAnsi="Times New Roman" w:cs="Times New Roman"/>
        </w:rPr>
        <w:t xml:space="preserve">directed caudally, roughly parallel to shaft, with lateral margin proximally merging with lateral facies of shaft smoothly cranial to the impressio ansa m. iliofibularis caudalis;  </w:t>
      </w:r>
    </w:p>
    <w:p w14:paraId="06EFB104" w14:textId="77777777" w:rsidR="00972B52" w:rsidRPr="00801E37" w:rsidRDefault="008E0368" w:rsidP="00972B52">
      <w:pPr>
        <w:rPr>
          <w:rFonts w:ascii="Times New Roman" w:hAnsi="Times New Roman" w:cs="Times New Roman"/>
        </w:rPr>
      </w:pPr>
      <w:r w:rsidRPr="00801E37">
        <w:rPr>
          <w:rFonts w:ascii="Times New Roman" w:hAnsi="Times New Roman" w:cs="Times New Roman"/>
        </w:rPr>
        <w:t xml:space="preserve">1: </w:t>
      </w:r>
      <w:r w:rsidR="00972B52" w:rsidRPr="00801E37">
        <w:rPr>
          <w:rFonts w:ascii="Times New Roman" w:hAnsi="Times New Roman" w:cs="Times New Roman"/>
        </w:rPr>
        <w:t xml:space="preserve">proximal part rotated cranially and facet directed proximally at low angle to shaft, and forms a prominence markedly offset from the lateral facies.  </w:t>
      </w:r>
    </w:p>
    <w:p w14:paraId="3466919D" w14:textId="77777777" w:rsidR="00972B52" w:rsidRPr="00801E37" w:rsidRDefault="00972B52">
      <w:pPr>
        <w:rPr>
          <w:rFonts w:ascii="Times New Roman" w:hAnsi="Times New Roman" w:cs="Times New Roman"/>
        </w:rPr>
      </w:pPr>
    </w:p>
    <w:p w14:paraId="10B4F23C" w14:textId="77777777" w:rsidR="00801E37" w:rsidRPr="00801E37" w:rsidRDefault="00801E37">
      <w:pPr>
        <w:rPr>
          <w:rFonts w:ascii="Times New Roman" w:hAnsi="Times New Roman" w:cs="Times New Roman"/>
        </w:rPr>
      </w:pPr>
    </w:p>
    <w:p w14:paraId="08BDA71D" w14:textId="75057F8E" w:rsidR="00801E37" w:rsidRPr="00801E37" w:rsidRDefault="00801E37">
      <w:pPr>
        <w:rPr>
          <w:rFonts w:ascii="Times New Roman" w:hAnsi="Times New Roman" w:cs="Times New Roman"/>
        </w:rPr>
      </w:pPr>
      <w:r w:rsidRPr="00801E37">
        <w:rPr>
          <w:rFonts w:ascii="Times New Roman" w:hAnsi="Times New Roman" w:cs="Times New Roman"/>
        </w:rPr>
        <w:t>References</w:t>
      </w:r>
    </w:p>
    <w:p w14:paraId="1752651C" w14:textId="77777777" w:rsidR="00801E37" w:rsidRPr="00801E37" w:rsidRDefault="00801E37" w:rsidP="00801E37">
      <w:pPr>
        <w:ind w:left="720" w:hanging="720"/>
        <w:rPr>
          <w:rFonts w:ascii="Times New Roman" w:eastAsia="Times New Roman" w:hAnsi="Times New Roman" w:cs="Times New Roman"/>
        </w:rPr>
      </w:pPr>
      <w:r w:rsidRPr="00801E37">
        <w:rPr>
          <w:rFonts w:ascii="Times New Roman" w:eastAsia="Times New Roman" w:hAnsi="Times New Roman" w:cs="Times New Roman"/>
        </w:rPr>
        <w:t xml:space="preserve">Worthy TH, Degrange FJ, Handley WD, Lee MS. 2017. The evolution of giant flightless birds and novel phylogenetic relationships for extinct fowl (Aves, Galloanseres). </w:t>
      </w:r>
      <w:r w:rsidRPr="00801E37">
        <w:rPr>
          <w:rFonts w:ascii="Times New Roman" w:eastAsia="Times New Roman" w:hAnsi="Times New Roman" w:cs="Times New Roman"/>
          <w:i/>
        </w:rPr>
        <w:t>Royal Society Open Science</w:t>
      </w:r>
      <w:r w:rsidRPr="00801E37">
        <w:rPr>
          <w:rFonts w:ascii="Times New Roman" w:eastAsia="Times New Roman" w:hAnsi="Times New Roman" w:cs="Times New Roman"/>
        </w:rPr>
        <w:t xml:space="preserve"> </w:t>
      </w:r>
      <w:r w:rsidRPr="00801E37">
        <w:rPr>
          <w:rFonts w:ascii="Times New Roman" w:eastAsia="Times New Roman" w:hAnsi="Times New Roman" w:cs="Times New Roman"/>
          <w:b/>
        </w:rPr>
        <w:t>4</w:t>
      </w:r>
      <w:r w:rsidRPr="00801E37">
        <w:rPr>
          <w:rFonts w:ascii="Times New Roman" w:eastAsia="Times New Roman" w:hAnsi="Times New Roman" w:cs="Times New Roman"/>
        </w:rPr>
        <w:t>:170975.</w:t>
      </w:r>
    </w:p>
    <w:p w14:paraId="133B6112" w14:textId="77777777" w:rsidR="00801E37" w:rsidRPr="00801E37" w:rsidRDefault="00801E37" w:rsidP="00801E37">
      <w:pPr>
        <w:ind w:left="720" w:hanging="720"/>
        <w:rPr>
          <w:rFonts w:ascii="Times New Roman" w:eastAsia="Times New Roman" w:hAnsi="Times New Roman" w:cs="Times New Roman"/>
        </w:rPr>
      </w:pPr>
      <w:r w:rsidRPr="00801E37">
        <w:rPr>
          <w:rFonts w:ascii="Times New Roman" w:eastAsia="Times New Roman" w:hAnsi="Times New Roman" w:cs="Times New Roman"/>
        </w:rPr>
        <w:t xml:space="preserve">Agnolín FL, Brissón Egli F, Chatterjee S, Garcia Marsà JA, Novas FE. 2017. Vegaviidae, a new clade of southern diving birds that survived the K/T boundary. </w:t>
      </w:r>
      <w:r w:rsidRPr="00801E37">
        <w:rPr>
          <w:rFonts w:ascii="Times New Roman" w:eastAsia="Times New Roman" w:hAnsi="Times New Roman" w:cs="Times New Roman"/>
          <w:i/>
        </w:rPr>
        <w:t>The Science of Nature</w:t>
      </w:r>
      <w:r w:rsidRPr="00801E37">
        <w:rPr>
          <w:rFonts w:ascii="Times New Roman" w:eastAsia="Times New Roman" w:hAnsi="Times New Roman" w:cs="Times New Roman"/>
        </w:rPr>
        <w:t xml:space="preserve"> </w:t>
      </w:r>
      <w:r w:rsidRPr="00801E37">
        <w:rPr>
          <w:rFonts w:ascii="Times New Roman" w:eastAsia="Times New Roman" w:hAnsi="Times New Roman" w:cs="Times New Roman"/>
          <w:b/>
        </w:rPr>
        <w:t>104</w:t>
      </w:r>
      <w:r w:rsidRPr="00801E37">
        <w:rPr>
          <w:rFonts w:ascii="Times New Roman" w:eastAsia="Times New Roman" w:hAnsi="Times New Roman" w:cs="Times New Roman"/>
        </w:rPr>
        <w:t>(11‒12):87.</w:t>
      </w:r>
    </w:p>
    <w:p w14:paraId="6EC0C9AA" w14:textId="77777777" w:rsidR="00801E37" w:rsidRPr="00801E37" w:rsidRDefault="00801E37">
      <w:pPr>
        <w:rPr>
          <w:rFonts w:ascii="Times New Roman" w:hAnsi="Times New Roman" w:cs="Times New Roman"/>
        </w:rPr>
      </w:pPr>
    </w:p>
    <w:sectPr w:rsidR="00801E37" w:rsidRPr="00801E37" w:rsidSect="00972B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52"/>
    <w:rsid w:val="00801E37"/>
    <w:rsid w:val="008C1F1B"/>
    <w:rsid w:val="008E0368"/>
    <w:rsid w:val="00972B52"/>
    <w:rsid w:val="00B752F7"/>
    <w:rsid w:val="00CC102A"/>
    <w:rsid w:val="00EF1449"/>
    <w:rsid w:val="00FE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23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HeadingLevel1">
    <w:name w:val="PhD Heading Level 1"/>
    <w:basedOn w:val="Normal"/>
    <w:rsid w:val="00B752F7"/>
    <w:pPr>
      <w:spacing w:line="480" w:lineRule="auto"/>
      <w:jc w:val="center"/>
    </w:pPr>
    <w:rPr>
      <w:rFonts w:ascii="Times New Roman" w:hAnsi="Times New Roman" w:cs="Times New Roman"/>
      <w:b/>
    </w:rPr>
  </w:style>
  <w:style w:type="paragraph" w:customStyle="1" w:styleId="PhDHeadingLevel2">
    <w:name w:val="PhD Heading Level 2"/>
    <w:basedOn w:val="Normal"/>
    <w:rsid w:val="00B752F7"/>
    <w:pPr>
      <w:spacing w:line="480" w:lineRule="auto"/>
    </w:pPr>
    <w:rPr>
      <w:rFonts w:ascii="Times New Roman" w:hAnsi="Times New Roman" w:cs="Times New Roman"/>
      <w:b/>
    </w:rPr>
  </w:style>
  <w:style w:type="paragraph" w:customStyle="1" w:styleId="PhDHeadingLevel3">
    <w:name w:val="PhD Heading Level 3"/>
    <w:basedOn w:val="Normal"/>
    <w:rsid w:val="00B752F7"/>
    <w:pPr>
      <w:spacing w:line="480" w:lineRule="auto"/>
    </w:pPr>
    <w:rPr>
      <w:rFonts w:ascii="Times New Roman" w:hAnsi="Times New Roman" w:cs="Times New Roman"/>
      <w:b/>
    </w:rPr>
  </w:style>
  <w:style w:type="table" w:styleId="TableGrid">
    <w:name w:val="Table Grid"/>
    <w:basedOn w:val="TableNormal"/>
    <w:uiPriority w:val="59"/>
    <w:rsid w:val="0097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HeadingLevel1">
    <w:name w:val="PhD Heading Level 1"/>
    <w:basedOn w:val="Normal"/>
    <w:rsid w:val="00B752F7"/>
    <w:pPr>
      <w:spacing w:line="480" w:lineRule="auto"/>
      <w:jc w:val="center"/>
    </w:pPr>
    <w:rPr>
      <w:rFonts w:ascii="Times New Roman" w:hAnsi="Times New Roman" w:cs="Times New Roman"/>
      <w:b/>
    </w:rPr>
  </w:style>
  <w:style w:type="paragraph" w:customStyle="1" w:styleId="PhDHeadingLevel2">
    <w:name w:val="PhD Heading Level 2"/>
    <w:basedOn w:val="Normal"/>
    <w:rsid w:val="00B752F7"/>
    <w:pPr>
      <w:spacing w:line="480" w:lineRule="auto"/>
    </w:pPr>
    <w:rPr>
      <w:rFonts w:ascii="Times New Roman" w:hAnsi="Times New Roman" w:cs="Times New Roman"/>
      <w:b/>
    </w:rPr>
  </w:style>
  <w:style w:type="paragraph" w:customStyle="1" w:styleId="PhDHeadingLevel3">
    <w:name w:val="PhD Heading Level 3"/>
    <w:basedOn w:val="Normal"/>
    <w:rsid w:val="00B752F7"/>
    <w:pPr>
      <w:spacing w:line="480" w:lineRule="auto"/>
    </w:pPr>
    <w:rPr>
      <w:rFonts w:ascii="Times New Roman" w:hAnsi="Times New Roman" w:cs="Times New Roman"/>
      <w:b/>
    </w:rPr>
  </w:style>
  <w:style w:type="table" w:styleId="TableGrid">
    <w:name w:val="Table Grid"/>
    <w:basedOn w:val="TableNormal"/>
    <w:uiPriority w:val="59"/>
    <w:rsid w:val="0097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4441">
      <w:bodyDiv w:val="1"/>
      <w:marLeft w:val="0"/>
      <w:marRight w:val="0"/>
      <w:marTop w:val="0"/>
      <w:marBottom w:val="0"/>
      <w:divBdr>
        <w:top w:val="none" w:sz="0" w:space="0" w:color="auto"/>
        <w:left w:val="none" w:sz="0" w:space="0" w:color="auto"/>
        <w:bottom w:val="none" w:sz="0" w:space="0" w:color="auto"/>
        <w:right w:val="none" w:sz="0" w:space="0" w:color="auto"/>
      </w:divBdr>
    </w:div>
    <w:div w:id="2018269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1148-3490-C74B-A969-D764856E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976</Words>
  <Characters>5320</Characters>
  <Application>Microsoft Macintosh Word</Application>
  <DocSecurity>0</DocSecurity>
  <Lines>83</Lines>
  <Paragraphs>18</Paragraphs>
  <ScaleCrop>false</ScaleCrop>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Abagael West</dc:creator>
  <cp:keywords/>
  <dc:description/>
  <cp:lastModifiedBy>Abagael West</cp:lastModifiedBy>
  <cp:revision>4</cp:revision>
  <dcterms:created xsi:type="dcterms:W3CDTF">2019-05-12T19:47:00Z</dcterms:created>
  <dcterms:modified xsi:type="dcterms:W3CDTF">2019-05-12T21:46:00Z</dcterms:modified>
</cp:coreProperties>
</file>