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360" w:lineRule="auto"/>
        <w:jc w:val="center"/>
        <w:textAlignment w:val="auto"/>
        <w:rPr>
          <w:rFonts w:hint="default" w:ascii="Times New Roman" w:hAnsi="Times New Roman" w:cs="Times New Roman"/>
          <w:color w:val="000000"/>
          <w:kern w:val="0"/>
          <w:sz w:val="24"/>
          <w:szCs w:val="18"/>
        </w:rPr>
      </w:pPr>
      <w:bookmarkStart w:id="0" w:name="OLE_LINK17"/>
      <w:bookmarkEnd w:id="0"/>
      <w:bookmarkStart w:id="1" w:name="OLE_LINK15"/>
      <w:bookmarkEnd w:id="1"/>
      <w:bookmarkStart w:id="2" w:name="OLE_LINK14"/>
      <w:bookmarkEnd w:id="2"/>
      <w:bookmarkStart w:id="3" w:name="OLE_LINK16"/>
      <w:bookmarkEnd w:id="3"/>
      <w:r>
        <w:rPr>
          <w:rFonts w:hint="default" w:ascii="Times New Roman" w:hAnsi="Times New Roman" w:cs="Times New Roman"/>
          <w:b/>
          <w:bCs/>
          <w:sz w:val="28"/>
          <w:szCs w:val="28"/>
          <w:lang w:val="en-US" w:eastAsia="zh-CN"/>
        </w:rPr>
        <w:t xml:space="preserve">The diagnostic criteria for each </w:t>
      </w:r>
      <w:r>
        <w:rPr>
          <w:rFonts w:hint="default" w:ascii="Times New Roman" w:hAnsi="Times New Roman" w:cs="Times New Roman"/>
          <w:b/>
          <w:bCs/>
          <w:sz w:val="28"/>
          <w:szCs w:val="28"/>
        </w:rPr>
        <w:t>infectious diseases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M</w:t>
      </w:r>
      <w:r>
        <w:rPr>
          <w:rFonts w:hint="default" w:ascii="Times New Roman" w:hAnsi="Times New Roman" w:cs="Times New Roman"/>
          <w:b/>
          <w:bCs w:val="0"/>
          <w:color w:val="000000"/>
          <w:sz w:val="24"/>
        </w:rPr>
        <w:t>easles</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4" w:name="OLE_LINK21"/>
      <w:bookmarkStart w:id="5" w:name="OLE_LINK20"/>
      <w:bookmarkStart w:id="6" w:name="OLE_LINK13"/>
      <w:r>
        <w:rPr>
          <w:rFonts w:hint="default" w:ascii="Times New Roman" w:hAnsi="Times New Roman" w:cs="Times New Roman"/>
          <w:b/>
          <w:bCs w:val="0"/>
          <w:color w:val="000000"/>
          <w:sz w:val="24"/>
        </w:rPr>
        <w:t>Suspected cases</w:t>
      </w:r>
      <w:bookmarkEnd w:id="4"/>
      <w:bookmarkEnd w:id="5"/>
      <w:r>
        <w:rPr>
          <w:rFonts w:hint="default" w:ascii="Times New Roman" w:hAnsi="Times New Roman" w:cs="Times New Roman"/>
          <w:b/>
          <w:bCs w:val="0"/>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P</w:t>
      </w:r>
      <w:r>
        <w:rPr>
          <w:rFonts w:hint="default" w:ascii="Times New Roman" w:hAnsi="Times New Roman" w:cs="Times New Roman"/>
          <w:bCs/>
          <w:color w:val="000000"/>
          <w:sz w:val="24"/>
        </w:rPr>
        <w:t xml:space="preserve">atients (mostly children) have </w:t>
      </w:r>
      <w:r>
        <w:rPr>
          <w:rFonts w:hint="default" w:ascii="Times New Roman" w:hAnsi="Times New Roman" w:cs="Times New Roman"/>
          <w:bCs/>
          <w:color w:val="000000"/>
          <w:sz w:val="24"/>
          <w:lang w:val="en-US" w:eastAsia="zh-CN"/>
        </w:rPr>
        <w:t xml:space="preserve">a </w:t>
      </w:r>
      <w:r>
        <w:rPr>
          <w:rFonts w:hint="default" w:ascii="Times New Roman" w:hAnsi="Times New Roman" w:cs="Times New Roman"/>
          <w:bCs/>
          <w:color w:val="000000"/>
          <w:sz w:val="24"/>
        </w:rPr>
        <w:t>fever, pharynx red and other upper respiratory catarrhal symptoms, photophobia, tears, conjunctival erythema and other acute conjunctivitis symptoms, fever for about 4 days, systemic skin erythema papules, and contact history with patients with gonorrhea 14 days ago.</w:t>
      </w:r>
      <w:bookmarkEnd w:id="6"/>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color w:val="000000"/>
          <w:sz w:val="24"/>
        </w:rPr>
      </w:pPr>
      <w:bookmarkStart w:id="7" w:name="OLE_LINK76"/>
      <w:bookmarkStart w:id="8" w:name="OLE_LINK75"/>
      <w:r>
        <w:rPr>
          <w:rFonts w:hint="default" w:ascii="Times New Roman" w:hAnsi="Times New Roman" w:cs="Times New Roman"/>
          <w:b/>
          <w:bCs w:val="0"/>
          <w:color w:val="000000"/>
          <w:sz w:val="24"/>
        </w:rPr>
        <w:t>Confirmed</w:t>
      </w:r>
      <w:bookmarkEnd w:id="7"/>
      <w:bookmarkEnd w:id="8"/>
      <w:r>
        <w:rPr>
          <w:rFonts w:hint="default" w:ascii="Times New Roman" w:hAnsi="Times New Roman" w:cs="Times New Roman"/>
          <w:b/>
          <w:bCs w:val="0"/>
          <w:color w:val="000000"/>
          <w:sz w:val="24"/>
        </w:rPr>
        <w:t xml:space="preserve">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highlight w:val="none"/>
        </w:rPr>
      </w:pPr>
      <w:bookmarkStart w:id="9" w:name="OLE_LINK1"/>
      <w:r>
        <w:rPr>
          <w:rFonts w:hint="default" w:ascii="Times New Roman" w:hAnsi="Times New Roman" w:cs="Times New Roman"/>
          <w:color w:val="000000"/>
          <w:kern w:val="0"/>
          <w:sz w:val="24"/>
          <w:szCs w:val="18"/>
          <w:highlight w:val="none"/>
          <w:lang w:val="en-US" w:eastAsia="zh-CN"/>
        </w:rPr>
        <w:t>a</w:t>
      </w:r>
      <w:r>
        <w:rPr>
          <w:rFonts w:hint="default" w:ascii="Times New Roman" w:hAnsi="Times New Roman" w:cs="Times New Roman"/>
          <w:color w:val="000000"/>
          <w:kern w:val="0"/>
          <w:sz w:val="24"/>
          <w:szCs w:val="18"/>
          <w:highlight w:val="none"/>
        </w:rPr>
        <w:t xml:space="preserve">. </w:t>
      </w:r>
      <w:bookmarkEnd w:id="9"/>
      <w:r>
        <w:rPr>
          <w:rFonts w:hint="default" w:ascii="Times New Roman" w:hAnsi="Times New Roman" w:cs="Times New Roman"/>
          <w:color w:val="000000"/>
          <w:kern w:val="0"/>
          <w:sz w:val="24"/>
          <w:szCs w:val="18"/>
          <w:highlight w:val="none"/>
        </w:rPr>
        <w:t>Koplik spot</w:t>
      </w:r>
      <w:r>
        <w:rPr>
          <w:rFonts w:hint="default" w:ascii="Times New Roman" w:hAnsi="Times New Roman" w:cs="Times New Roman"/>
          <w:color w:val="000000"/>
          <w:kern w:val="0"/>
          <w:sz w:val="24"/>
          <w:szCs w:val="18"/>
          <w:highlight w:val="none"/>
        </w:rPr>
        <w:t>s</w:t>
      </w:r>
      <w:r>
        <w:rPr>
          <w:rFonts w:hint="default" w:ascii="Times New Roman" w:hAnsi="Times New Roman" w:cs="Times New Roman"/>
          <w:color w:val="000000"/>
          <w:kern w:val="0"/>
          <w:szCs w:val="18"/>
          <w:highlight w:val="none"/>
        </w:rPr>
        <w:t xml:space="preserve"> </w:t>
      </w:r>
      <w:r>
        <w:rPr>
          <w:rFonts w:hint="default" w:ascii="Times New Roman" w:hAnsi="Times New Roman" w:cs="Times New Roman"/>
          <w:bCs/>
          <w:color w:val="000000"/>
          <w:sz w:val="24"/>
          <w:highlight w:val="none"/>
        </w:rPr>
        <w:t>w</w:t>
      </w:r>
      <w:r>
        <w:rPr>
          <w:rFonts w:hint="default" w:ascii="Times New Roman" w:hAnsi="Times New Roman" w:cs="Times New Roman"/>
          <w:bCs/>
          <w:color w:val="000000"/>
          <w:sz w:val="24"/>
          <w:highlight w:val="none"/>
        </w:rPr>
        <w:t>ere</w:t>
      </w:r>
      <w:r>
        <w:rPr>
          <w:rFonts w:hint="default" w:ascii="Times New Roman" w:hAnsi="Times New Roman" w:cs="Times New Roman"/>
          <w:bCs/>
          <w:color w:val="000000"/>
          <w:sz w:val="24"/>
          <w:highlight w:val="none"/>
        </w:rPr>
        <w:t xml:space="preserve"> seen in the buccal mucosa of the mouth.</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lang w:val="en-US" w:eastAsia="zh-CN"/>
        </w:rPr>
        <w:t>b</w:t>
      </w:r>
      <w:r>
        <w:rPr>
          <w:rFonts w:hint="default" w:ascii="Times New Roman" w:hAnsi="Times New Roman" w:cs="Times New Roman"/>
          <w:bCs/>
          <w:color w:val="000000"/>
          <w:sz w:val="24"/>
          <w:highlight w:val="none"/>
        </w:rPr>
        <w:t xml:space="preserve">. </w:t>
      </w:r>
      <w:r>
        <w:rPr>
          <w:rFonts w:hint="default" w:ascii="Times New Roman" w:hAnsi="Times New Roman" w:cs="Times New Roman"/>
          <w:bCs/>
          <w:color w:val="000000"/>
          <w:sz w:val="24"/>
          <w:highlight w:val="none"/>
        </w:rPr>
        <w:t>Measles virus can be extracted from pharyngeal or conjunctival secretions</w:t>
      </w:r>
      <w:r>
        <w:rPr>
          <w:rFonts w:hint="default" w:ascii="Times New Roman" w:hAnsi="Times New Roman" w:cs="Times New Roman"/>
          <w:bCs/>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rPr>
          <w:rFonts w:hint="default" w:ascii="Times New Roman" w:hAnsi="Times New Roman" w:cs="Times New Roman"/>
          <w:bCs/>
          <w:color w:val="000000"/>
          <w:sz w:val="24"/>
          <w:highlight w:val="none"/>
        </w:rPr>
      </w:pPr>
      <w:r>
        <w:rPr>
          <w:rFonts w:hint="default" w:ascii="Times New Roman" w:hAnsi="Times New Roman" w:cs="Times New Roman"/>
          <w:bCs/>
          <w:color w:val="000000"/>
          <w:sz w:val="24"/>
          <w:highlight w:val="none"/>
          <w:lang w:val="en-US" w:eastAsia="zh-CN"/>
        </w:rPr>
        <w:t>c</w:t>
      </w:r>
      <w:r>
        <w:rPr>
          <w:rFonts w:hint="default" w:ascii="Times New Roman" w:hAnsi="Times New Roman" w:cs="Times New Roman"/>
          <w:bCs/>
          <w:color w:val="000000"/>
          <w:sz w:val="24"/>
          <w:highlight w:val="none"/>
        </w:rPr>
        <w:t xml:space="preserve">. </w:t>
      </w:r>
      <w:r>
        <w:rPr>
          <w:rFonts w:hint="default" w:ascii="Times New Roman" w:hAnsi="Times New Roman" w:cs="Times New Roman"/>
          <w:bCs/>
          <w:color w:val="000000"/>
          <w:sz w:val="24"/>
          <w:highlight w:val="none"/>
        </w:rPr>
        <w:t>Measles IgM antibody was detected in serum without measles vaccine in</w:t>
      </w:r>
      <w:r>
        <w:rPr>
          <w:rFonts w:hint="default" w:ascii="Times New Roman" w:hAnsi="Times New Roman" w:cs="Times New Roman"/>
          <w:bCs/>
          <w:color w:val="000000"/>
          <w:sz w:val="24"/>
          <w:highlight w:val="none"/>
          <w:lang w:val="en-US" w:eastAsia="zh-CN"/>
        </w:rPr>
        <w:t xml:space="preserve"> one </w:t>
      </w:r>
      <w:r>
        <w:rPr>
          <w:rFonts w:hint="default" w:ascii="Times New Roman" w:hAnsi="Times New Roman" w:cs="Times New Roman"/>
          <w:bCs/>
          <w:color w:val="000000"/>
          <w:sz w:val="24"/>
          <w:highlight w:val="none"/>
        </w:rPr>
        <w:t>month.</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kern w:val="0"/>
          <w:sz w:val="24"/>
          <w:highlight w:val="none"/>
        </w:rPr>
      </w:pPr>
      <w:r>
        <w:rPr>
          <w:rFonts w:hint="default" w:ascii="Times New Roman" w:hAnsi="Times New Roman" w:cs="Times New Roman"/>
          <w:color w:val="000000"/>
          <w:kern w:val="0"/>
          <w:sz w:val="24"/>
          <w:highlight w:val="none"/>
          <w:lang w:val="en-US" w:eastAsia="zh-CN"/>
        </w:rPr>
        <w:t>d</w:t>
      </w:r>
      <w:r>
        <w:rPr>
          <w:rFonts w:hint="default" w:ascii="Times New Roman" w:hAnsi="Times New Roman" w:cs="Times New Roman"/>
          <w:color w:val="000000"/>
          <w:kern w:val="0"/>
          <w:sz w:val="24"/>
          <w:highlight w:val="none"/>
        </w:rPr>
        <w:t xml:space="preserve">. </w:t>
      </w:r>
      <w:bookmarkStart w:id="10" w:name="OLE_LINK101"/>
      <w:bookmarkStart w:id="11" w:name="OLE_LINK102"/>
      <w:r>
        <w:rPr>
          <w:rFonts w:hint="default" w:ascii="Times New Roman" w:hAnsi="Times New Roman" w:cs="Times New Roman"/>
          <w:color w:val="000000"/>
          <w:sz w:val="24"/>
          <w:highlight w:val="none"/>
        </w:rPr>
        <w:fldChar w:fldCharType="begin"/>
      </w:r>
      <w:r>
        <w:rPr>
          <w:rFonts w:hint="default" w:ascii="Times New Roman" w:hAnsi="Times New Roman" w:cs="Times New Roman"/>
          <w:color w:val="000000"/>
          <w:sz w:val="24"/>
          <w:highlight w:val="none"/>
        </w:rPr>
        <w:instrText xml:space="preserve"> HYPERLINK "https://www.baidu.com/link?url=R3GRKKBOlxVvY8Y6sjtPDQfCJdFQLi8DxtFmo-zR17RBrTbeT0Eh093dy8xu8wGJCKE1ruKaLU522LaSLgYb2-Lzy1C8PLMuJIp8csHq6bf2Z0TavTB-a3PC8uHCcb5H&amp;wd=&amp;eqid=e3dbedcd001486f2000000035cae0dec" \t "_blank" </w:instrText>
      </w:r>
      <w:r>
        <w:rPr>
          <w:rFonts w:hint="default" w:ascii="Times New Roman" w:hAnsi="Times New Roman" w:cs="Times New Roman"/>
          <w:color w:val="000000"/>
          <w:sz w:val="24"/>
          <w:highlight w:val="none"/>
        </w:rPr>
        <w:fldChar w:fldCharType="separate"/>
      </w:r>
      <w:r>
        <w:rPr>
          <w:rFonts w:hint="default" w:ascii="Times New Roman" w:hAnsi="Times New Roman" w:cs="Times New Roman"/>
          <w:color w:val="000000"/>
          <w:sz w:val="24"/>
          <w:highlight w:val="none"/>
        </w:rPr>
        <w:t>A</w:t>
      </w:r>
      <w:r>
        <w:rPr>
          <w:rFonts w:hint="default" w:ascii="Times New Roman" w:hAnsi="Times New Roman" w:cs="Times New Roman"/>
          <w:color w:val="000000"/>
          <w:sz w:val="24"/>
          <w:highlight w:val="none"/>
        </w:rPr>
        <w:t>ntibody titer</w:t>
      </w:r>
      <w:r>
        <w:rPr>
          <w:rFonts w:hint="default" w:ascii="Times New Roman" w:hAnsi="Times New Roman" w:cs="Times New Roman"/>
          <w:color w:val="000000"/>
          <w:sz w:val="24"/>
          <w:highlight w:val="none"/>
        </w:rPr>
        <w:fldChar w:fldCharType="end"/>
      </w:r>
      <w:r>
        <w:rPr>
          <w:rFonts w:hint="default" w:ascii="Times New Roman" w:hAnsi="Times New Roman" w:cs="Times New Roman"/>
          <w:color w:val="000000"/>
          <w:sz w:val="24"/>
          <w:highlight w:val="none"/>
        </w:rPr>
        <w:t xml:space="preserve"> </w:t>
      </w:r>
      <w:r>
        <w:rPr>
          <w:rFonts w:hint="default" w:ascii="Times New Roman" w:hAnsi="Times New Roman" w:cs="Times New Roman"/>
          <w:color w:val="000000"/>
          <w:sz w:val="24"/>
          <w:highlight w:val="none"/>
        </w:rPr>
        <w:t>of measles IgG in convalescent serum was more than 4 times higher than that in</w:t>
      </w:r>
      <w:r>
        <w:rPr>
          <w:rFonts w:hint="default" w:ascii="Times New Roman" w:hAnsi="Times New Roman" w:cs="Times New Roman"/>
          <w:color w:val="000000"/>
          <w:sz w:val="24"/>
          <w:highlight w:val="none"/>
          <w:lang w:val="en-US" w:eastAsia="zh-CN"/>
        </w:rPr>
        <w:t xml:space="preserve"> an</w:t>
      </w:r>
      <w:r>
        <w:rPr>
          <w:rFonts w:hint="default" w:ascii="Times New Roman" w:hAnsi="Times New Roman" w:cs="Times New Roman"/>
          <w:color w:val="000000"/>
          <w:sz w:val="24"/>
          <w:highlight w:val="none"/>
        </w:rPr>
        <w:t xml:space="preserve"> acute stage, or the antibody was negative in</w:t>
      </w:r>
      <w:r>
        <w:rPr>
          <w:rFonts w:hint="eastAsia" w:ascii="Times New Roman" w:hAnsi="Times New Roman" w:cs="Times New Roman"/>
          <w:color w:val="000000"/>
          <w:sz w:val="24"/>
          <w:highlight w:val="none"/>
          <w:lang w:val="en-US" w:eastAsia="zh-CN"/>
        </w:rPr>
        <w:t xml:space="preserve"> the</w:t>
      </w:r>
      <w:r>
        <w:rPr>
          <w:rFonts w:hint="default" w:ascii="Times New Roman" w:hAnsi="Times New Roman" w:cs="Times New Roman"/>
          <w:color w:val="000000"/>
          <w:sz w:val="24"/>
          <w:highlight w:val="none"/>
        </w:rPr>
        <w:t xml:space="preserve"> acute stage and positive in</w:t>
      </w:r>
      <w:r>
        <w:rPr>
          <w:rFonts w:hint="eastAsia" w:ascii="Times New Roman" w:hAnsi="Times New Roman" w:cs="Times New Roman"/>
          <w:color w:val="000000"/>
          <w:sz w:val="24"/>
          <w:highlight w:val="none"/>
          <w:lang w:val="en-US" w:eastAsia="zh-CN"/>
        </w:rPr>
        <w:t xml:space="preserve"> the</w:t>
      </w:r>
      <w:r>
        <w:rPr>
          <w:rFonts w:hint="default" w:ascii="Times New Roman" w:hAnsi="Times New Roman" w:cs="Times New Roman"/>
          <w:color w:val="000000"/>
          <w:sz w:val="24"/>
          <w:highlight w:val="none"/>
        </w:rPr>
        <w:t xml:space="preserve"> convalescent stage.</w:t>
      </w:r>
    </w:p>
    <w:bookmarkEnd w:id="10"/>
    <w:bookmarkEnd w:id="11"/>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eastAsia="宋体" w:cs="Times New Roman"/>
          <w:b/>
          <w:bCs w:val="0"/>
          <w:color w:val="000000"/>
          <w:sz w:val="24"/>
          <w:highlight w:val="none"/>
          <w:lang w:val="en-US" w:eastAsia="zh-CN"/>
        </w:rPr>
      </w:pPr>
      <w:r>
        <w:rPr>
          <w:rFonts w:hint="default" w:ascii="Times New Roman" w:hAnsi="Times New Roman" w:cs="Times New Roman"/>
          <w:b/>
          <w:bCs w:val="0"/>
          <w:color w:val="000000"/>
          <w:sz w:val="24"/>
          <w:highlight w:val="none"/>
        </w:rPr>
        <w:t xml:space="preserve">Clinical diagnosis: </w:t>
      </w:r>
      <w:r>
        <w:rPr>
          <w:rFonts w:hint="default" w:ascii="Times New Roman" w:hAnsi="Times New Roman" w:cs="Times New Roman"/>
          <w:b w:val="0"/>
          <w:bCs/>
          <w:color w:val="000000"/>
          <w:sz w:val="24"/>
          <w:highlight w:val="none"/>
        </w:rPr>
        <w:t xml:space="preserve">suspected cases plus </w:t>
      </w:r>
      <w:r>
        <w:rPr>
          <w:rFonts w:hint="default" w:ascii="Times New Roman" w:hAnsi="Times New Roman" w:cs="Times New Roman"/>
          <w:b w:val="0"/>
          <w:bCs/>
          <w:color w:val="000000"/>
          <w:sz w:val="24"/>
          <w:highlight w:val="none"/>
          <w:lang w:val="en-US" w:eastAsia="zh-CN"/>
        </w:rPr>
        <w:t>one</w:t>
      </w:r>
      <w:r>
        <w:rPr>
          <w:rFonts w:hint="default" w:ascii="Times New Roman" w:hAnsi="Times New Roman" w:cs="Times New Roman"/>
          <w:b w:val="0"/>
          <w:bCs/>
          <w:color w:val="000000"/>
          <w:sz w:val="24"/>
          <w:highlight w:val="none"/>
        </w:rPr>
        <w:t xml:space="preserve"> item</w:t>
      </w:r>
      <w:r>
        <w:rPr>
          <w:rFonts w:hint="default" w:ascii="Times New Roman" w:hAnsi="Times New Roman" w:cs="Times New Roman"/>
          <w:b w:val="0"/>
          <w:bCs/>
          <w:color w:val="00000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000000"/>
          <w:sz w:val="24"/>
          <w:highlight w:val="none"/>
          <w:lang w:val="en-US" w:eastAsia="zh-CN"/>
        </w:rPr>
      </w:pPr>
      <w:r>
        <w:rPr>
          <w:rFonts w:hint="default" w:ascii="Times New Roman" w:hAnsi="Times New Roman" w:cs="Times New Roman"/>
          <w:b/>
          <w:bCs w:val="0"/>
          <w:color w:val="000000"/>
          <w:sz w:val="24"/>
          <w:highlight w:val="none"/>
        </w:rPr>
        <w:t>Laboratory confirmation:</w:t>
      </w:r>
      <w:r>
        <w:rPr>
          <w:rFonts w:hint="default" w:ascii="Times New Roman" w:hAnsi="Times New Roman" w:cs="Times New Roman"/>
          <w:bCs/>
          <w:color w:val="000000"/>
          <w:sz w:val="24"/>
          <w:highlight w:val="none"/>
        </w:rPr>
        <w:t xml:space="preserve"> suspected cases plus </w:t>
      </w:r>
      <w:r>
        <w:rPr>
          <w:rFonts w:hint="default" w:ascii="Times New Roman" w:hAnsi="Times New Roman" w:cs="Times New Roman"/>
          <w:bCs/>
          <w:color w:val="000000"/>
          <w:sz w:val="24"/>
          <w:highlight w:val="none"/>
          <w:lang w:val="en-US" w:eastAsia="zh-CN"/>
        </w:rPr>
        <w:t>b</w:t>
      </w:r>
      <w:r>
        <w:rPr>
          <w:rFonts w:hint="default" w:ascii="Times New Roman" w:hAnsi="Times New Roman" w:cs="Times New Roman"/>
          <w:bCs/>
          <w:color w:val="000000"/>
          <w:sz w:val="24"/>
          <w:highlight w:val="none"/>
        </w:rPr>
        <w:t xml:space="preserve"> or </w:t>
      </w:r>
      <w:r>
        <w:rPr>
          <w:rFonts w:hint="default" w:ascii="Times New Roman" w:hAnsi="Times New Roman" w:cs="Times New Roman"/>
          <w:bCs/>
          <w:color w:val="000000"/>
          <w:sz w:val="24"/>
          <w:highlight w:val="none"/>
          <w:lang w:val="en-US" w:eastAsia="zh-CN"/>
        </w:rPr>
        <w:t>c</w:t>
      </w:r>
      <w:r>
        <w:rPr>
          <w:rFonts w:hint="default" w:ascii="Times New Roman" w:hAnsi="Times New Roman" w:cs="Times New Roman"/>
          <w:bCs/>
          <w:color w:val="000000"/>
          <w:sz w:val="24"/>
          <w:highlight w:val="none"/>
        </w:rPr>
        <w:t xml:space="preserve"> or </w:t>
      </w:r>
      <w:r>
        <w:rPr>
          <w:rFonts w:hint="default" w:ascii="Times New Roman" w:hAnsi="Times New Roman" w:cs="Times New Roman"/>
          <w:bCs/>
          <w:color w:val="000000"/>
          <w:sz w:val="24"/>
          <w:highlight w:val="none"/>
          <w:lang w:val="en-US" w:eastAsia="zh-CN"/>
        </w:rPr>
        <w:t>d</w:t>
      </w:r>
      <w:r>
        <w:rPr>
          <w:rFonts w:hint="default" w:ascii="Times New Roman" w:hAnsi="Times New Roman" w:cs="Times New Roman"/>
          <w:bCs/>
          <w:color w:val="000000"/>
          <w:sz w:val="24"/>
          <w:highlight w:val="none"/>
        </w:rPr>
        <w:t xml:space="preserve"> items</w:t>
      </w:r>
      <w:r>
        <w:rPr>
          <w:rFonts w:hint="default" w:ascii="Times New Roman" w:hAnsi="Times New Roman" w:cs="Times New Roman"/>
          <w:bCs/>
          <w:color w:val="000000"/>
          <w:sz w:val="24"/>
          <w:highlight w:val="none"/>
          <w:lang w:val="en-US" w:eastAsia="zh-CN"/>
        </w:rPr>
        <w:t>.</w:t>
      </w:r>
      <w:bookmarkStart w:id="74" w:name="_GoBack"/>
      <w:bookmarkEnd w:id="74"/>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000000"/>
          <w:sz w:val="24"/>
          <w:szCs w:val="20"/>
        </w:rPr>
      </w:pPr>
      <w:bookmarkStart w:id="12" w:name="OLE_LINK2"/>
      <w:r>
        <w:rPr>
          <w:rFonts w:hint="default" w:ascii="Times New Roman" w:hAnsi="Times New Roman" w:cs="Times New Roman"/>
          <w:b/>
          <w:bCs/>
          <w:color w:val="000000"/>
          <w:sz w:val="24"/>
          <w:szCs w:val="20"/>
        </w:rPr>
        <w:t>P</w:t>
      </w:r>
      <w:r>
        <w:rPr>
          <w:rFonts w:hint="default" w:ascii="Times New Roman" w:hAnsi="Times New Roman" w:cs="Times New Roman"/>
          <w:b/>
          <w:bCs/>
          <w:color w:val="000000"/>
          <w:sz w:val="24"/>
          <w:szCs w:val="20"/>
        </w:rPr>
        <w:t xml:space="preserve">ulmonary tuberculosis </w:t>
      </w:r>
      <w:r>
        <w:rPr>
          <w:rFonts w:hint="default" w:ascii="Times New Roman" w:hAnsi="Times New Roman" w:cs="Times New Roman"/>
          <w:b/>
          <w:bCs/>
          <w:color w:val="000000"/>
          <w:sz w:val="24"/>
          <w:szCs w:val="20"/>
        </w:rPr>
        <w:t>(TB</w:t>
      </w:r>
      <w:r>
        <w:rPr>
          <w:rFonts w:hint="default" w:ascii="Times New Roman" w:hAnsi="Times New Roman" w:cs="Times New Roman"/>
          <w:b/>
          <w:bCs/>
          <w:color w:val="000000"/>
          <w:sz w:val="24"/>
          <w:szCs w:val="20"/>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val="0"/>
          <w:bCs w:val="0"/>
          <w:color w:val="000000"/>
          <w:sz w:val="24"/>
        </w:rPr>
      </w:pPr>
      <w:r>
        <w:rPr>
          <w:rFonts w:hint="default" w:ascii="Times New Roman" w:hAnsi="Times New Roman" w:cs="Times New Roman"/>
          <w:b/>
          <w:bCs/>
          <w:color w:val="000000"/>
          <w:sz w:val="24"/>
          <w:szCs w:val="20"/>
        </w:rPr>
        <w:t xml:space="preserve">Suspected </w:t>
      </w:r>
      <w:r>
        <w:rPr>
          <w:rFonts w:hint="default" w:ascii="Times New Roman" w:hAnsi="Times New Roman" w:cs="Times New Roman"/>
          <w:b/>
          <w:bCs/>
          <w:color w:val="000000"/>
          <w:sz w:val="24"/>
        </w:rPr>
        <w:t>cases</w:t>
      </w:r>
      <w:r>
        <w:rPr>
          <w:rFonts w:hint="default" w:ascii="Times New Roman" w:hAnsi="Times New Roman" w:cs="Times New Roman"/>
          <w:b/>
          <w:bCs/>
          <w:color w:val="000000"/>
          <w:sz w:val="24"/>
        </w:rPr>
        <w:t>:</w:t>
      </w:r>
      <w:r>
        <w:rPr>
          <w:rFonts w:hint="default" w:ascii="Times New Roman" w:hAnsi="Times New Roman" w:cs="Times New Roman"/>
          <w:b/>
          <w:bCs/>
        </w:rPr>
        <w:t xml:space="preserve"> </w:t>
      </w:r>
      <w:r>
        <w:rPr>
          <w:rFonts w:hint="default" w:ascii="Times New Roman" w:hAnsi="Times New Roman" w:cs="Times New Roman"/>
          <w:b w:val="0"/>
          <w:bCs w:val="0"/>
          <w:color w:val="000000"/>
          <w:sz w:val="24"/>
        </w:rPr>
        <w:t>Where one of the following items is met</w:t>
      </w:r>
      <w:r>
        <w:rPr>
          <w:rFonts w:hint="default" w:ascii="Times New Roman" w:hAnsi="Times New Roman" w:cs="Times New Roman"/>
          <w:b w:val="0"/>
          <w:bCs w:val="0"/>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Sputum tuberculosis </w:t>
      </w:r>
      <w:r>
        <w:rPr>
          <w:rFonts w:hint="default" w:ascii="Times New Roman" w:hAnsi="Times New Roman" w:cs="Times New Roman"/>
          <w:bCs/>
          <w:color w:val="000000"/>
          <w:sz w:val="24"/>
        </w:rPr>
        <w:t xml:space="preserve">test </w:t>
      </w:r>
      <w:r>
        <w:rPr>
          <w:rFonts w:hint="default" w:ascii="Times New Roman" w:hAnsi="Times New Roman" w:cs="Times New Roman"/>
          <w:bCs/>
          <w:color w:val="000000"/>
          <w:sz w:val="24"/>
        </w:rPr>
        <w:t>negative,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chest X-ray suspected of active pulmonary tuberculosis</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w:t>
      </w:r>
      <w:r>
        <w:rPr>
          <w:rFonts w:hint="default" w:ascii="Times New Roman" w:hAnsi="Times New Roman" w:cs="Times New Roman"/>
        </w:rPr>
        <w:t xml:space="preserve"> </w:t>
      </w:r>
      <w:r>
        <w:rPr>
          <w:rFonts w:hint="default" w:ascii="Times New Roman" w:hAnsi="Times New Roman" w:cs="Times New Roman"/>
          <w:sz w:val="24"/>
        </w:rPr>
        <w:t>sputum tubercle bacillus</w:t>
      </w:r>
      <w:r>
        <w:rPr>
          <w:rFonts w:hint="default" w:ascii="Times New Roman" w:hAnsi="Times New Roman" w:cs="Times New Roman"/>
          <w:bCs/>
          <w:color w:val="000000"/>
          <w:sz w:val="24"/>
        </w:rPr>
        <w:t xml:space="preserve"> test was negative, the chest X-ray examination showed</w:t>
      </w:r>
      <w:r>
        <w:rPr>
          <w:rFonts w:hint="eastAsia" w:ascii="Times New Roman" w:hAnsi="Times New Roman" w:cs="Times New Roman"/>
          <w:bCs/>
          <w:color w:val="000000"/>
          <w:sz w:val="24"/>
          <w:lang w:val="en-US" w:eastAsia="zh-CN"/>
        </w:rPr>
        <w:t xml:space="preserve"> the</w:t>
      </w:r>
      <w:r>
        <w:rPr>
          <w:rFonts w:hint="default" w:ascii="Times New Roman" w:hAnsi="Times New Roman" w:cs="Times New Roman"/>
          <w:bCs/>
          <w:color w:val="000000"/>
          <w:sz w:val="24"/>
        </w:rPr>
        <w:t xml:space="preserve"> abnormal shadow</w:t>
      </w:r>
      <w:r>
        <w:rPr>
          <w:rFonts w:hint="default" w:ascii="Times New Roman" w:hAnsi="Times New Roman" w:cs="Times New Roman"/>
          <w:bCs/>
          <w:color w:val="000000"/>
          <w:sz w:val="24"/>
        </w:rPr>
        <w:t>,</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w:t>
      </w:r>
      <w:r>
        <w:rPr>
          <w:rFonts w:hint="default" w:ascii="Times New Roman" w:hAnsi="Times New Roman" w:cs="Times New Roman"/>
          <w:bCs/>
          <w:color w:val="000000"/>
          <w:sz w:val="24"/>
        </w:rPr>
        <w:t>he patient had symptoms of tuberculosis such as cough, spitting, low fever, night sweat or did not absorb after 2-4 weeks of observation according to pneumonia treatment.</w:t>
      </w:r>
    </w:p>
    <w:p>
      <w:pPr>
        <w:keepNext w:val="0"/>
        <w:keepLines w:val="0"/>
        <w:pageBreakBefore w:val="0"/>
        <w:widowControl w:val="0"/>
        <w:kinsoku/>
        <w:wordWrap/>
        <w:overflowPunct/>
        <w:topLinePunct w:val="0"/>
        <w:autoSpaceDE/>
        <w:autoSpaceDN/>
        <w:bidi w:val="0"/>
        <w:adjustRightInd/>
        <w:snapToGrid/>
        <w:spacing w:after="156" w:afterLines="50"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Children with strong positive tuberculin test (5 units, equivalent to 1:2000), accompanied by clinical symptoms of tuberculosis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36"/>
        </w:rPr>
      </w:pPr>
      <w:bookmarkStart w:id="13" w:name="OLE_LINK73"/>
      <w:bookmarkStart w:id="14" w:name="OLE_LINK74"/>
      <w:bookmarkStart w:id="15" w:name="OLE_LINK72"/>
      <w:bookmarkStart w:id="16" w:name="OLE_LINK71"/>
      <w:bookmarkStart w:id="17" w:name="OLE_LINK78"/>
      <w:bookmarkStart w:id="18" w:name="OLE_LINK77"/>
      <w:r>
        <w:rPr>
          <w:rFonts w:hint="default" w:ascii="Times New Roman" w:hAnsi="Times New Roman" w:cs="Times New Roman"/>
          <w:b/>
          <w:bCs/>
          <w:color w:val="000000"/>
          <w:sz w:val="24"/>
          <w:szCs w:val="20"/>
        </w:rPr>
        <w:t>Confirmed</w:t>
      </w:r>
      <w:r>
        <w:rPr>
          <w:rFonts w:hint="default" w:ascii="Times New Roman" w:hAnsi="Times New Roman" w:cs="Times New Roman"/>
          <w:b/>
          <w:bCs/>
          <w:color w:val="000000"/>
          <w:sz w:val="24"/>
        </w:rPr>
        <w:t xml:space="preserve"> </w:t>
      </w:r>
      <w:bookmarkEnd w:id="13"/>
      <w:bookmarkEnd w:id="14"/>
      <w:r>
        <w:rPr>
          <w:rFonts w:hint="default" w:ascii="Times New Roman" w:hAnsi="Times New Roman" w:cs="Times New Roman"/>
          <w:b/>
          <w:bCs/>
          <w:color w:val="000000"/>
          <w:sz w:val="24"/>
        </w:rPr>
        <w:t>cases</w:t>
      </w:r>
      <w:bookmarkEnd w:id="15"/>
      <w:bookmarkEnd w:id="16"/>
      <w:r>
        <w:rPr>
          <w:rFonts w:hint="default" w:ascii="Times New Roman" w:hAnsi="Times New Roman" w:cs="Times New Roman"/>
          <w:b/>
          <w:bCs/>
          <w:color w:val="000000"/>
          <w:sz w:val="24"/>
        </w:rPr>
        <w:t>:</w:t>
      </w:r>
      <w:r>
        <w:rPr>
          <w:rFonts w:hint="default" w:ascii="Times New Roman" w:hAnsi="Times New Roman" w:cs="Times New Roman"/>
        </w:rPr>
        <w:t xml:space="preserve"> </w:t>
      </w:r>
      <w:r>
        <w:rPr>
          <w:rFonts w:hint="default" w:ascii="Times New Roman" w:hAnsi="Times New Roman" w:cs="Times New Roman"/>
          <w:bCs/>
          <w:color w:val="000000"/>
          <w:sz w:val="24"/>
        </w:rPr>
        <w:t>Where one of the following items is met</w:t>
      </w:r>
      <w:r>
        <w:rPr>
          <w:rFonts w:hint="default" w:ascii="Times New Roman" w:hAnsi="Times New Roman" w:cs="Times New Roman"/>
          <w:bCs/>
          <w:color w:val="000000"/>
          <w:sz w:val="24"/>
        </w:rPr>
        <w:t>:</w:t>
      </w:r>
      <w:bookmarkEnd w:id="17"/>
      <w:bookmarkEnd w:id="18"/>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bookmarkStart w:id="19" w:name="OLE_LINK33"/>
      <w:bookmarkStart w:id="20" w:name="OLE_LINK34"/>
      <w:r>
        <w:rPr>
          <w:rFonts w:hint="default" w:ascii="Times New Roman" w:hAnsi="Times New Roman" w:cs="Times New Roman"/>
          <w:bCs/>
          <w:color w:val="000000"/>
          <w:sz w:val="24"/>
        </w:rPr>
        <w:t>Sputum tuberculosis test positive (including smear or culture)</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bookmarkStart w:id="21" w:name="OLE_LINK81"/>
      <w:bookmarkStart w:id="22" w:name="OLE_LINK80"/>
      <w:r>
        <w:rPr>
          <w:rFonts w:hint="default" w:ascii="Times New Roman" w:hAnsi="Times New Roman" w:cs="Times New Roman"/>
          <w:bCs/>
          <w:color w:val="000000"/>
          <w:sz w:val="24"/>
        </w:rPr>
        <w:t xml:space="preserve">Sputum tuberculosis </w:t>
      </w:r>
      <w:r>
        <w:rPr>
          <w:rFonts w:hint="default" w:ascii="Times New Roman" w:hAnsi="Times New Roman" w:cs="Times New Roman"/>
          <w:bCs/>
          <w:color w:val="000000"/>
          <w:sz w:val="24"/>
        </w:rPr>
        <w:t xml:space="preserve">test </w:t>
      </w:r>
      <w:r>
        <w:rPr>
          <w:rFonts w:hint="default" w:ascii="Times New Roman" w:hAnsi="Times New Roman" w:cs="Times New Roman"/>
          <w:bCs/>
          <w:color w:val="000000"/>
          <w:sz w:val="24"/>
        </w:rPr>
        <w:t>negative</w:t>
      </w:r>
      <w:bookmarkEnd w:id="19"/>
      <w:bookmarkEnd w:id="20"/>
      <w:r>
        <w:rPr>
          <w:rFonts w:hint="default" w:ascii="Times New Roman" w:hAnsi="Times New Roman" w:cs="Times New Roman"/>
          <w:bCs/>
          <w:color w:val="000000"/>
          <w:sz w:val="24"/>
        </w:rPr>
        <w:t>,</w:t>
      </w:r>
      <w:bookmarkEnd w:id="21"/>
      <w:bookmarkEnd w:id="22"/>
      <w:r>
        <w:rPr>
          <w:rFonts w:hint="default" w:ascii="Times New Roman" w:hAnsi="Times New Roman" w:cs="Times New Roman"/>
          <w:bCs/>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pathological diagnosis of pulmonary lesions was tuberculosis</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Suspected pulmonary tuberculosis, after clinical and X-ray follow-up, can exclude other pulmonary lesions</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Tuberculous pleurisy can be diagnosed by excluding pleural effusion caused by other causes.</w:t>
      </w:r>
    </w:p>
    <w:bookmarkEnd w:id="12"/>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23" w:name="OLE_LINK3"/>
      <w:r>
        <w:rPr>
          <w:rFonts w:hint="default" w:ascii="Times New Roman" w:hAnsi="Times New Roman" w:cs="Times New Roman"/>
          <w:b/>
          <w:bCs w:val="0"/>
          <w:color w:val="000000"/>
          <w:sz w:val="24"/>
        </w:rPr>
        <w:t>S</w:t>
      </w:r>
      <w:r>
        <w:rPr>
          <w:rFonts w:hint="default" w:ascii="Times New Roman" w:hAnsi="Times New Roman" w:cs="Times New Roman"/>
          <w:b/>
          <w:bCs w:val="0"/>
          <w:color w:val="000000"/>
          <w:sz w:val="24"/>
        </w:rPr>
        <w:t>carlet fever</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24" w:name="OLE_LINK89"/>
      <w:bookmarkStart w:id="25" w:name="OLE_LINK88"/>
      <w:r>
        <w:rPr>
          <w:rFonts w:hint="default" w:ascii="Times New Roman" w:hAnsi="Times New Roman" w:cs="Times New Roman"/>
          <w:b/>
          <w:bCs w:val="0"/>
          <w:color w:val="000000"/>
          <w:sz w:val="24"/>
        </w:rPr>
        <w:t>Suspected cases</w:t>
      </w:r>
      <w:r>
        <w:rPr>
          <w:rFonts w:hint="default" w:ascii="Times New Roman" w:hAnsi="Times New Roman" w:cs="Times New Roman"/>
          <w:b/>
          <w:bCs w:val="0"/>
          <w:color w:val="000000"/>
          <w:sz w:val="24"/>
        </w:rPr>
        <w:t>:</w:t>
      </w:r>
      <w:bookmarkEnd w:id="24"/>
      <w:bookmarkEnd w:id="25"/>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f</w:t>
      </w:r>
      <w:r>
        <w:rPr>
          <w:rFonts w:hint="default" w:ascii="Times New Roman" w:hAnsi="Times New Roman" w:cs="Times New Roman"/>
          <w:bCs/>
          <w:color w:val="000000"/>
          <w:sz w:val="24"/>
        </w:rPr>
        <w:t>ever, sore pharynx, skin hyperemia red dot rash or hyperemia miliary rash.</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color w:val="000000"/>
          <w:sz w:val="24"/>
        </w:rPr>
      </w:pPr>
      <w:bookmarkStart w:id="26" w:name="OLE_LINK93"/>
      <w:bookmarkStart w:id="27" w:name="OLE_LINK92"/>
      <w:r>
        <w:rPr>
          <w:rFonts w:hint="default" w:ascii="Times New Roman" w:hAnsi="Times New Roman" w:cs="Times New Roman"/>
          <w:b/>
          <w:bCs w:val="0"/>
          <w:color w:val="000000"/>
          <w:sz w:val="24"/>
        </w:rPr>
        <w:t>Confirmed</w:t>
      </w:r>
      <w:r>
        <w:rPr>
          <w:rFonts w:hint="default" w:ascii="Times New Roman" w:hAnsi="Times New Roman" w:cs="Times New Roman"/>
          <w:b/>
          <w:bCs w:val="0"/>
          <w:color w:val="000000"/>
          <w:sz w:val="24"/>
        </w:rPr>
        <w:t xml:space="preserve"> cases</w:t>
      </w:r>
      <w:bookmarkEnd w:id="26"/>
      <w:bookmarkEnd w:id="27"/>
      <w:r>
        <w:rPr>
          <w:rFonts w:hint="default" w:ascii="Times New Roman" w:hAnsi="Times New Roman" w:cs="Times New Roman"/>
          <w:b/>
          <w:bCs w:val="0"/>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Sudden fever, angina, raspberry tongue or bayberry tongue, pale mouth, skin folds at the red line (Papanicolaou line).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rash appeared within 1-2 days after onset, and the skin was diffuse hyperemia and flushing. During the rash, pinpoint-sized scarlet skin rash was scattered, and the pressure faded. After 2-5 days, the rash subsided.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Within one week of rash abatement, the skin was desquamated or desquamated.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total number of white blood cells and neutrophils in routine blood were increased.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w:t>
      </w:r>
      <w:bookmarkStart w:id="28" w:name="OLE_LINK68"/>
      <w:r>
        <w:rPr>
          <w:rFonts w:hint="default" w:ascii="Times New Roman" w:hAnsi="Times New Roman" w:cs="Times New Roman"/>
          <w:color w:val="333333"/>
          <w:szCs w:val="21"/>
        </w:rPr>
        <w:t xml:space="preserve"> </w:t>
      </w:r>
      <w:bookmarkStart w:id="29" w:name="OLE_LINK67"/>
      <w:bookmarkStart w:id="30" w:name="OLE_LINK66"/>
      <w:r>
        <w:rPr>
          <w:rFonts w:hint="default" w:ascii="Times New Roman" w:hAnsi="Times New Roman" w:cs="Times New Roman"/>
          <w:bCs/>
          <w:color w:val="000000"/>
          <w:sz w:val="24"/>
        </w:rPr>
        <w:t>Group A Streptococcus</w:t>
      </w:r>
      <w:bookmarkEnd w:id="28"/>
      <w:bookmarkEnd w:id="29"/>
      <w:bookmarkEnd w:id="30"/>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was isolated from throat swab or pus culture.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f</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Detection of </w:t>
      </w:r>
      <w:bookmarkStart w:id="31" w:name="OLE_LINK64"/>
      <w:bookmarkStart w:id="32" w:name="OLE_LINK62"/>
      <w:bookmarkStart w:id="33" w:name="OLE_LINK61"/>
      <w:bookmarkStart w:id="34" w:name="OLE_LINK65"/>
      <w:bookmarkStart w:id="35" w:name="OLE_LINK60"/>
      <w:bookmarkStart w:id="36" w:name="OLE_LINK63"/>
      <w:r>
        <w:rPr>
          <w:rFonts w:hint="default" w:ascii="Times New Roman" w:hAnsi="Times New Roman" w:cs="Times New Roman"/>
          <w:bCs/>
          <w:color w:val="000000"/>
          <w:sz w:val="24"/>
        </w:rPr>
        <w:t>Group A Streptococcus</w:t>
      </w:r>
      <w:bookmarkEnd w:id="31"/>
      <w:bookmarkEnd w:id="32"/>
      <w:bookmarkEnd w:id="33"/>
      <w:bookmarkEnd w:id="34"/>
      <w:bookmarkEnd w:id="35"/>
      <w:bookmarkEnd w:id="36"/>
      <w:r>
        <w:rPr>
          <w:rFonts w:hint="default" w:ascii="Times New Roman" w:hAnsi="Times New Roman" w:cs="Times New Roman"/>
          <w:bCs/>
          <w:color w:val="000000"/>
          <w:sz w:val="24"/>
        </w:rPr>
        <w:t xml:space="preserve"> by immunofluorescence with pharyngeal swab smear</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g</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Erythema discoloration test was positive.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h</w:t>
      </w:r>
      <w:r>
        <w:rPr>
          <w:rFonts w:hint="default" w:ascii="Times New Roman" w:hAnsi="Times New Roman" w:cs="Times New Roman"/>
          <w:bCs/>
          <w:color w:val="000000"/>
          <w:sz w:val="24"/>
        </w:rPr>
        <w:t xml:space="preserve">. </w:t>
      </w:r>
      <w:r>
        <w:rPr>
          <w:rFonts w:hint="eastAsia" w:ascii="Times New Roman" w:hAnsi="Times New Roman" w:cs="Times New Roman"/>
          <w:bCs/>
          <w:color w:val="000000"/>
          <w:sz w:val="24"/>
          <w:lang w:val="en-US" w:eastAsia="zh-CN"/>
        </w:rPr>
        <w:t>The p</w:t>
      </w:r>
      <w:r>
        <w:rPr>
          <w:rFonts w:hint="default" w:ascii="Times New Roman" w:hAnsi="Times New Roman" w:cs="Times New Roman"/>
          <w:bCs/>
          <w:color w:val="000000"/>
          <w:sz w:val="24"/>
        </w:rPr>
        <w:t>olyvalent erythematoxin test was positive in the early stage of onset and negative in the recovery stage.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Clinical diagnosis:</w:t>
      </w:r>
      <w:r>
        <w:rPr>
          <w:rFonts w:hint="default" w:ascii="Times New Roman" w:hAnsi="Times New Roman" w:cs="Times New Roman"/>
          <w:bCs/>
          <w:color w:val="000000"/>
          <w:sz w:val="24"/>
        </w:rPr>
        <w:t xml:space="preserve"> suspected cases plus </w:t>
      </w: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and </w:t>
      </w: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Laboratory confirmation:</w:t>
      </w:r>
      <w:r>
        <w:rPr>
          <w:rFonts w:hint="default" w:ascii="Times New Roman" w:hAnsi="Times New Roman" w:cs="Times New Roman"/>
          <w:bCs/>
          <w:color w:val="000000"/>
          <w:sz w:val="24"/>
        </w:rPr>
        <w:t xml:space="preserve"> suspected cases plus </w:t>
      </w: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f</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g</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h</w:t>
      </w:r>
      <w:r>
        <w:rPr>
          <w:rFonts w:hint="default" w:ascii="Times New Roman" w:hAnsi="Times New Roman" w:cs="Times New Roman"/>
          <w:bCs/>
          <w:color w:val="000000"/>
          <w:sz w:val="24"/>
        </w:rPr>
        <w:t>.</w:t>
      </w:r>
    </w:p>
    <w:bookmarkEnd w:id="23"/>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37" w:name="OLE_LINK4"/>
      <w:r>
        <w:rPr>
          <w:rFonts w:hint="eastAsia" w:ascii="Times New Roman" w:hAnsi="Times New Roman" w:cs="Times New Roman"/>
          <w:b/>
          <w:bCs w:val="0"/>
          <w:color w:val="000000"/>
          <w:sz w:val="24"/>
          <w:lang w:val="en-US" w:eastAsia="zh-CN"/>
        </w:rPr>
        <w:t>M</w:t>
      </w:r>
      <w:r>
        <w:rPr>
          <w:rFonts w:hint="default" w:ascii="Times New Roman" w:hAnsi="Times New Roman" w:cs="Times New Roman"/>
          <w:b/>
          <w:bCs w:val="0"/>
          <w:color w:val="000000"/>
          <w:sz w:val="24"/>
        </w:rPr>
        <w:t>umps</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r>
        <w:rPr>
          <w:rFonts w:hint="default" w:ascii="Times New Roman" w:hAnsi="Times New Roman" w:cs="Times New Roman"/>
          <w:b/>
          <w:bCs w:val="0"/>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 xml:space="preserve">Fever, chills, fatigue, loss of appetite, unilateral or bilateral non-suppurative parotid swelling pain or other salivary gland swelling pain </w:t>
      </w:r>
      <w:r>
        <w:rPr>
          <w:rFonts w:hint="default" w:ascii="Times New Roman" w:hAnsi="Times New Roman" w:cs="Times New Roman"/>
          <w:bCs/>
          <w:color w:val="000000"/>
          <w:sz w:val="24"/>
        </w:rPr>
        <w:t xml:space="preserve">after </w:t>
      </w:r>
      <w:r>
        <w:rPr>
          <w:rFonts w:hint="default" w:ascii="Times New Roman" w:hAnsi="Times New Roman" w:cs="Times New Roman"/>
          <w:bCs/>
          <w:color w:val="000000"/>
          <w:sz w:val="24"/>
        </w:rPr>
        <w:t>1-2 days</w:t>
      </w:r>
      <w:r>
        <w:rPr>
          <w:rFonts w:hint="default" w:ascii="Times New Roman" w:hAnsi="Times New Roman" w:cs="Times New Roman"/>
          <w:bCs/>
          <w:color w:val="000000"/>
          <w:sz w:val="24"/>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color w:val="000000"/>
          <w:sz w:val="24"/>
        </w:rPr>
      </w:pPr>
      <w:bookmarkStart w:id="38" w:name="OLE_LINK113"/>
      <w:bookmarkStart w:id="39" w:name="OLE_LINK114"/>
      <w:r>
        <w:rPr>
          <w:rFonts w:hint="default" w:ascii="Times New Roman" w:hAnsi="Times New Roman" w:cs="Times New Roman"/>
          <w:b/>
          <w:bCs w:val="0"/>
          <w:color w:val="000000"/>
          <w:sz w:val="24"/>
        </w:rPr>
        <w:t>Confirmed cases</w:t>
      </w:r>
      <w:r>
        <w:rPr>
          <w:rFonts w:hint="default" w:ascii="Times New Roman" w:hAnsi="Times New Roman" w:cs="Times New Roman"/>
          <w:b/>
          <w:bCs w:val="0"/>
          <w:color w:val="000000"/>
          <w:sz w:val="24"/>
        </w:rPr>
        <w:t>:</w:t>
      </w:r>
      <w:bookmarkEnd w:id="38"/>
      <w:bookmarkEnd w:id="39"/>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Swelling and tenderness of parotid gland or other salivary glands are more obvious when eating acidic food. Swelling can be seen at the mouth of</w:t>
      </w:r>
      <w:r>
        <w:rPr>
          <w:rFonts w:hint="eastAsia" w:ascii="Times New Roman" w:hAnsi="Times New Roman" w:cs="Times New Roman"/>
          <w:bCs/>
          <w:color w:val="000000"/>
          <w:sz w:val="24"/>
          <w:lang w:val="en-US" w:eastAsia="zh-CN"/>
        </w:rPr>
        <w:t xml:space="preserve"> the</w:t>
      </w:r>
      <w:r>
        <w:rPr>
          <w:rFonts w:hint="default" w:ascii="Times New Roman" w:hAnsi="Times New Roman" w:cs="Times New Roman"/>
          <w:bCs/>
          <w:color w:val="000000"/>
          <w:sz w:val="24"/>
        </w:rPr>
        <w:t xml:space="preserve"> parotid gland, </w:t>
      </w:r>
      <w:r>
        <w:rPr>
          <w:rFonts w:hint="eastAsia" w:ascii="Times New Roman" w:hAnsi="Times New Roman" w:cs="Times New Roman"/>
          <w:bCs/>
          <w:color w:val="000000"/>
          <w:sz w:val="24"/>
          <w:lang w:val="en-US" w:eastAsia="zh-CN"/>
        </w:rPr>
        <w:t xml:space="preserve">the </w:t>
      </w:r>
      <w:r>
        <w:rPr>
          <w:rFonts w:hint="default" w:ascii="Times New Roman" w:hAnsi="Times New Roman" w:cs="Times New Roman"/>
          <w:bCs/>
          <w:color w:val="000000"/>
          <w:sz w:val="24"/>
        </w:rPr>
        <w:t>white blood cell count is normal or slightly low, and lymphocyte increases later.</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There was a history of close contact with parotid patients within 8 to 30 days.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Mumps virus </w:t>
      </w:r>
      <w:r>
        <w:rPr>
          <w:rFonts w:hint="default" w:ascii="Times New Roman" w:hAnsi="Times New Roman" w:cs="Times New Roman"/>
          <w:bCs/>
          <w:color w:val="000000"/>
          <w:sz w:val="24"/>
        </w:rPr>
        <w:t xml:space="preserve">can be </w:t>
      </w:r>
      <w:r>
        <w:rPr>
          <w:rFonts w:hint="default" w:ascii="Times New Roman" w:hAnsi="Times New Roman" w:cs="Times New Roman"/>
          <w:bCs/>
          <w:color w:val="000000"/>
          <w:sz w:val="24"/>
        </w:rPr>
        <w:t>isolated from saliva.</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Serum specific IgM antibody was positive.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kern w:val="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w:t>
      </w:r>
      <w:bookmarkStart w:id="40" w:name="OLE_LINK125"/>
      <w:bookmarkStart w:id="41" w:name="OLE_LINK126"/>
      <w:r>
        <w:rPr>
          <w:rFonts w:hint="default" w:ascii="Times New Roman" w:hAnsi="Times New Roman" w:cs="Times New Roman"/>
          <w:color w:val="000000"/>
          <w:kern w:val="0"/>
          <w:sz w:val="24"/>
        </w:rPr>
        <w:t>The titer of serum IgG antibody in</w:t>
      </w:r>
      <w:r>
        <w:rPr>
          <w:rFonts w:hint="eastAsia" w:ascii="Times New Roman" w:hAnsi="Times New Roman" w:cs="Times New Roman"/>
          <w:color w:val="000000"/>
          <w:kern w:val="0"/>
          <w:sz w:val="24"/>
          <w:lang w:val="en-US" w:eastAsia="zh-CN"/>
        </w:rPr>
        <w:t xml:space="preserve"> the</w:t>
      </w:r>
      <w:r>
        <w:rPr>
          <w:rFonts w:hint="default" w:ascii="Times New Roman" w:hAnsi="Times New Roman" w:cs="Times New Roman"/>
          <w:color w:val="000000"/>
          <w:kern w:val="0"/>
          <w:sz w:val="24"/>
        </w:rPr>
        <w:t xml:space="preserve"> convalescent stage was more than 4 times higher than that in</w:t>
      </w:r>
      <w:r>
        <w:rPr>
          <w:rFonts w:hint="eastAsia" w:ascii="Times New Roman" w:hAnsi="Times New Roman" w:cs="Times New Roman"/>
          <w:color w:val="000000"/>
          <w:kern w:val="0"/>
          <w:sz w:val="24"/>
          <w:lang w:val="en-US" w:eastAsia="zh-CN"/>
        </w:rPr>
        <w:t xml:space="preserve"> the</w:t>
      </w:r>
      <w:r>
        <w:rPr>
          <w:rFonts w:hint="default" w:ascii="Times New Roman" w:hAnsi="Times New Roman" w:cs="Times New Roman"/>
          <w:color w:val="000000"/>
          <w:kern w:val="0"/>
          <w:sz w:val="24"/>
        </w:rPr>
        <w:t xml:space="preserve"> acute stage, or serum IgG antibody was positive in </w:t>
      </w:r>
      <w:r>
        <w:rPr>
          <w:rFonts w:hint="eastAsia" w:ascii="Times New Roman" w:hAnsi="Times New Roman" w:cs="Times New Roman"/>
          <w:color w:val="000000"/>
          <w:kern w:val="0"/>
          <w:sz w:val="24"/>
          <w:lang w:val="en-US" w:eastAsia="zh-CN"/>
        </w:rPr>
        <w:t xml:space="preserve">the </w:t>
      </w:r>
      <w:r>
        <w:rPr>
          <w:rFonts w:hint="default" w:ascii="Times New Roman" w:hAnsi="Times New Roman" w:cs="Times New Roman"/>
          <w:color w:val="000000"/>
          <w:kern w:val="0"/>
          <w:sz w:val="24"/>
        </w:rPr>
        <w:t>convalescent stage.</w:t>
      </w:r>
    </w:p>
    <w:bookmarkEnd w:id="40"/>
    <w:bookmarkEnd w:id="41"/>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 xml:space="preserve">Clinical diagnosis: </w:t>
      </w:r>
      <w:r>
        <w:rPr>
          <w:rFonts w:hint="default" w:ascii="Times New Roman" w:hAnsi="Times New Roman" w:cs="Times New Roman"/>
          <w:b w:val="0"/>
          <w:bCs w:val="0"/>
          <w:color w:val="000000"/>
          <w:sz w:val="24"/>
        </w:rPr>
        <w:t>suspected cases plus 1 reference 2</w:t>
      </w:r>
      <w:r>
        <w:rPr>
          <w:rFonts w:hint="default" w:ascii="Times New Roman" w:hAnsi="Times New Roman" w:cs="Times New Roman"/>
          <w:b w:val="0"/>
          <w:bCs w:val="0"/>
          <w:color w:val="000000"/>
          <w:sz w:val="24"/>
        </w:rPr>
        <w:t>.</w:t>
      </w:r>
    </w:p>
    <w:p>
      <w:pPr>
        <w:keepNext w:val="0"/>
        <w:keepLines w:val="0"/>
        <w:pageBreakBefore w:val="0"/>
        <w:widowControl w:val="0"/>
        <w:numPr>
          <w:numId w:val="0"/>
        </w:numPr>
        <w:kinsoku/>
        <w:wordWrap/>
        <w:overflowPunct/>
        <w:topLinePunct w:val="0"/>
        <w:autoSpaceDE/>
        <w:autoSpaceDN/>
        <w:bidi w:val="0"/>
        <w:adjustRightInd/>
        <w:snapToGrid/>
        <w:spacing w:after="156" w:afterLines="50" w:line="360" w:lineRule="auto"/>
        <w:ind w:leftChars="0"/>
        <w:jc w:val="left"/>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 xml:space="preserve">Laboratory confirmation: </w:t>
      </w:r>
      <w:r>
        <w:rPr>
          <w:rFonts w:hint="default" w:ascii="Times New Roman" w:hAnsi="Times New Roman" w:cs="Times New Roman"/>
          <w:b w:val="0"/>
          <w:bCs w:val="0"/>
          <w:color w:val="000000"/>
          <w:sz w:val="24"/>
        </w:rPr>
        <w:t>suspected cases plus 3 or 4 or 5</w:t>
      </w:r>
      <w:r>
        <w:rPr>
          <w:rFonts w:hint="default" w:ascii="Times New Roman" w:hAnsi="Times New Roman" w:cs="Times New Roman"/>
          <w:b w:val="0"/>
          <w:bCs w:val="0"/>
          <w:color w:val="000000"/>
          <w:sz w:val="24"/>
        </w:rPr>
        <w:t>.</w:t>
      </w:r>
    </w:p>
    <w:bookmarkEnd w:id="37"/>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42" w:name="OLE_LINK109"/>
      <w:bookmarkStart w:id="43" w:name="OLE_LINK110"/>
      <w:bookmarkStart w:id="44" w:name="OLE_LINK5"/>
      <w:r>
        <w:rPr>
          <w:rFonts w:hint="default" w:ascii="Times New Roman" w:hAnsi="Times New Roman" w:cs="Times New Roman"/>
          <w:b/>
          <w:bCs w:val="0"/>
          <w:color w:val="000000"/>
          <w:sz w:val="24"/>
        </w:rPr>
        <w:t>R</w:t>
      </w:r>
      <w:r>
        <w:rPr>
          <w:rFonts w:hint="default" w:ascii="Times New Roman" w:hAnsi="Times New Roman" w:cs="Times New Roman"/>
          <w:b/>
          <w:bCs w:val="0"/>
          <w:color w:val="000000"/>
          <w:sz w:val="24"/>
        </w:rPr>
        <w:t>ubella</w:t>
      </w:r>
    </w:p>
    <w:bookmarkEnd w:id="42"/>
    <w:bookmarkEnd w:id="43"/>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Fever, red macular papules, enlargement of lymph nodes in the posterior ear or submandibular or cervical region, or joint pain.</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Confirmed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There was a clear contact history with rubella patients within 14-21 days.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Measles live vaccine has been vaccinated in eight years.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w:t>
      </w:r>
      <w:r>
        <w:rPr>
          <w:rFonts w:hint="default" w:ascii="Times New Roman" w:hAnsi="Times New Roman" w:cs="Times New Roman"/>
          <w:bCs/>
          <w:color w:val="000000"/>
          <w:sz w:val="36"/>
        </w:rPr>
        <w:t xml:space="preserve"> </w:t>
      </w:r>
      <w:r>
        <w:rPr>
          <w:rFonts w:hint="default" w:ascii="Times New Roman" w:hAnsi="Times New Roman" w:cs="Times New Roman"/>
          <w:bCs/>
          <w:color w:val="000000"/>
          <w:sz w:val="24"/>
        </w:rPr>
        <w:t xml:space="preserve">For the </w:t>
      </w:r>
      <w:r>
        <w:rPr>
          <w:rFonts w:hint="default" w:ascii="Times New Roman" w:hAnsi="Times New Roman" w:cs="Times New Roman"/>
        </w:rPr>
        <w:fldChar w:fldCharType="begin"/>
      </w:r>
      <w:r>
        <w:rPr>
          <w:rFonts w:hint="default" w:ascii="Times New Roman" w:hAnsi="Times New Roman" w:cs="Times New Roman"/>
        </w:rPr>
        <w:instrText xml:space="preserve"> HYPERLINK "https://www.baidu.com/link?url=nmXcHKfk79blHqV10Qq0z2abFlksetRxLEDJhbMSnufL9PonxzSgC-cyBQERilC9_sESs0HM8_JKy9R1XZ5ywLNWMKoBVkZYS7XyF4G4-qN-jQ_QOhwhWdf1VjbmDXHy&amp;wd=&amp;eqid=ace61b95000176ec000000035caecc9a" \t "_blank" </w:instrText>
      </w:r>
      <w:r>
        <w:rPr>
          <w:rFonts w:hint="default" w:ascii="Times New Roman" w:hAnsi="Times New Roman" w:cs="Times New Roman"/>
        </w:rPr>
        <w:fldChar w:fldCharType="separate"/>
      </w:r>
      <w:r>
        <w:rPr>
          <w:rStyle w:val="7"/>
          <w:rFonts w:hint="default" w:ascii="Times New Roman" w:hAnsi="Times New Roman" w:cs="Times New Roman"/>
          <w:color w:val="333333"/>
          <w:sz w:val="24"/>
        </w:rPr>
        <w:t>p</w:t>
      </w:r>
      <w:r>
        <w:rPr>
          <w:rStyle w:val="7"/>
          <w:rFonts w:hint="default" w:ascii="Times New Roman" w:hAnsi="Times New Roman" w:cs="Times New Roman"/>
          <w:color w:val="333333"/>
          <w:sz w:val="24"/>
          <w:u w:val="none"/>
        </w:rPr>
        <w:t>eripheral blood</w:t>
      </w:r>
      <w:r>
        <w:rPr>
          <w:rStyle w:val="7"/>
          <w:rFonts w:hint="default" w:ascii="Times New Roman" w:hAnsi="Times New Roman" w:cs="Times New Roman"/>
          <w:color w:val="333333"/>
          <w:sz w:val="24"/>
          <w:u w:val="none"/>
        </w:rPr>
        <w:fldChar w:fldCharType="end"/>
      </w:r>
      <w:r>
        <w:rPr>
          <w:rFonts w:hint="default" w:ascii="Times New Roman" w:hAnsi="Times New Roman" w:cs="Times New Roman"/>
          <w:sz w:val="24"/>
        </w:rPr>
        <w:t xml:space="preserve">, </w:t>
      </w:r>
      <w:r>
        <w:rPr>
          <w:rFonts w:hint="default" w:ascii="Times New Roman" w:hAnsi="Times New Roman" w:cs="Times New Roman"/>
          <w:sz w:val="24"/>
        </w:rPr>
        <w:t>the total number of white cells decreased and lymphocyte increased.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r>
        <w:rPr>
          <w:rFonts w:hint="default" w:ascii="Times New Roman" w:hAnsi="Times New Roman" w:cs="Times New Roman"/>
          <w:sz w:val="24"/>
          <w:lang w:val="en-US" w:eastAsia="zh-CN"/>
        </w:rPr>
        <w:t>d</w:t>
      </w:r>
      <w:r>
        <w:rPr>
          <w:rFonts w:hint="default" w:ascii="Times New Roman" w:hAnsi="Times New Roman" w:cs="Times New Roman"/>
          <w:sz w:val="24"/>
        </w:rPr>
        <w:t xml:space="preserve">. </w:t>
      </w:r>
      <w:r>
        <w:rPr>
          <w:rFonts w:hint="default" w:ascii="Times New Roman" w:hAnsi="Times New Roman" w:cs="Times New Roman"/>
          <w:sz w:val="24"/>
        </w:rPr>
        <w:t>Rubella virus was isolated from pharyngeal swab specimens or urine or organ biopsy specimens.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r>
        <w:rPr>
          <w:rFonts w:hint="default" w:ascii="Times New Roman" w:hAnsi="Times New Roman" w:cs="Times New Roman"/>
          <w:sz w:val="24"/>
          <w:lang w:val="en-US" w:eastAsia="zh-CN"/>
        </w:rPr>
        <w:t>e</w:t>
      </w:r>
      <w:r>
        <w:rPr>
          <w:rFonts w:hint="default" w:ascii="Times New Roman" w:hAnsi="Times New Roman" w:cs="Times New Roman"/>
          <w:sz w:val="24"/>
        </w:rPr>
        <w:t>. Patient with s</w:t>
      </w:r>
      <w:r>
        <w:rPr>
          <w:rFonts w:hint="default" w:ascii="Times New Roman" w:hAnsi="Times New Roman" w:cs="Times New Roman"/>
          <w:sz w:val="24"/>
        </w:rPr>
        <w:t>erum rubella IgM antibody positive</w:t>
      </w: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000000"/>
          <w:kern w:val="0"/>
          <w:sz w:val="24"/>
        </w:rPr>
      </w:pPr>
      <w:r>
        <w:rPr>
          <w:rFonts w:hint="default" w:ascii="Times New Roman" w:hAnsi="Times New Roman" w:cs="Times New Roman"/>
          <w:sz w:val="24"/>
          <w:lang w:val="en-US" w:eastAsia="zh-CN"/>
        </w:rPr>
        <w:t>f</w:t>
      </w:r>
      <w:r>
        <w:rPr>
          <w:rFonts w:hint="default" w:ascii="Times New Roman" w:hAnsi="Times New Roman" w:cs="Times New Roman"/>
          <w:sz w:val="24"/>
        </w:rPr>
        <w:t xml:space="preserve">. </w:t>
      </w:r>
      <w:bookmarkStart w:id="45" w:name="OLE_LINK128"/>
      <w:bookmarkStart w:id="46" w:name="OLE_LINK127"/>
      <w:r>
        <w:rPr>
          <w:rFonts w:hint="default" w:ascii="Times New Roman" w:hAnsi="Times New Roman" w:cs="Times New Roman"/>
          <w:color w:val="000000"/>
          <w:kern w:val="0"/>
          <w:sz w:val="24"/>
        </w:rPr>
        <w:t>The titer of serum IgG antibody in</w:t>
      </w:r>
      <w:r>
        <w:rPr>
          <w:rFonts w:hint="eastAsia" w:ascii="Times New Roman" w:hAnsi="Times New Roman" w:cs="Times New Roman"/>
          <w:color w:val="000000"/>
          <w:kern w:val="0"/>
          <w:sz w:val="24"/>
          <w:lang w:val="en-US" w:eastAsia="zh-CN"/>
        </w:rPr>
        <w:t xml:space="preserve"> the</w:t>
      </w:r>
      <w:r>
        <w:rPr>
          <w:rFonts w:hint="default" w:ascii="Times New Roman" w:hAnsi="Times New Roman" w:cs="Times New Roman"/>
          <w:color w:val="000000"/>
          <w:kern w:val="0"/>
          <w:sz w:val="24"/>
        </w:rPr>
        <w:t xml:space="preserve"> convalescent stage was more than 4 times higher than that in</w:t>
      </w:r>
      <w:r>
        <w:rPr>
          <w:rFonts w:hint="eastAsia" w:ascii="Times New Roman" w:hAnsi="Times New Roman" w:cs="Times New Roman"/>
          <w:color w:val="000000"/>
          <w:kern w:val="0"/>
          <w:sz w:val="24"/>
          <w:lang w:val="en-US" w:eastAsia="zh-CN"/>
        </w:rPr>
        <w:t xml:space="preserve"> the</w:t>
      </w:r>
      <w:r>
        <w:rPr>
          <w:rFonts w:hint="default" w:ascii="Times New Roman" w:hAnsi="Times New Roman" w:cs="Times New Roman"/>
          <w:color w:val="000000"/>
          <w:kern w:val="0"/>
          <w:sz w:val="24"/>
        </w:rPr>
        <w:t xml:space="preserve"> acute stage, or serum IgG antibody was positive in </w:t>
      </w:r>
      <w:r>
        <w:rPr>
          <w:rFonts w:hint="eastAsia" w:ascii="Times New Roman" w:hAnsi="Times New Roman" w:cs="Times New Roman"/>
          <w:color w:val="000000"/>
          <w:kern w:val="0"/>
          <w:sz w:val="24"/>
          <w:lang w:val="en-US" w:eastAsia="zh-CN"/>
        </w:rPr>
        <w:t xml:space="preserve">the </w:t>
      </w:r>
      <w:r>
        <w:rPr>
          <w:rFonts w:hint="default" w:ascii="Times New Roman" w:hAnsi="Times New Roman" w:cs="Times New Roman"/>
          <w:color w:val="000000"/>
          <w:kern w:val="0"/>
          <w:sz w:val="24"/>
        </w:rPr>
        <w:t>convalescent stage.</w:t>
      </w:r>
    </w:p>
    <w:bookmarkEnd w:id="45"/>
    <w:bookmarkEnd w:id="46"/>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 xml:space="preserve">Clinical diagnosis: </w:t>
      </w:r>
      <w:r>
        <w:rPr>
          <w:rFonts w:hint="default" w:ascii="Times New Roman" w:hAnsi="Times New Roman" w:cs="Times New Roman"/>
          <w:b w:val="0"/>
          <w:bCs/>
          <w:color w:val="000000"/>
          <w:sz w:val="24"/>
        </w:rPr>
        <w:t xml:space="preserve">suspected cases plus </w:t>
      </w:r>
      <w:r>
        <w:rPr>
          <w:rFonts w:hint="default" w:ascii="Times New Roman" w:hAnsi="Times New Roman" w:cs="Times New Roman"/>
          <w:b w:val="0"/>
          <w:bCs/>
          <w:color w:val="000000"/>
          <w:sz w:val="24"/>
          <w:lang w:val="en-US" w:eastAsia="zh-CN"/>
        </w:rPr>
        <w:t>a</w:t>
      </w:r>
      <w:r>
        <w:rPr>
          <w:rFonts w:hint="default" w:ascii="Times New Roman" w:hAnsi="Times New Roman" w:cs="Times New Roman"/>
          <w:b w:val="0"/>
          <w:bCs/>
          <w:color w:val="000000"/>
          <w:sz w:val="24"/>
        </w:rPr>
        <w:t xml:space="preserve"> or </w:t>
      </w:r>
      <w:r>
        <w:rPr>
          <w:rFonts w:hint="default" w:ascii="Times New Roman" w:hAnsi="Times New Roman" w:cs="Times New Roman"/>
          <w:b w:val="0"/>
          <w:bCs/>
          <w:color w:val="000000"/>
          <w:sz w:val="24"/>
          <w:lang w:val="en-US" w:eastAsia="zh-CN"/>
        </w:rPr>
        <w:t>a</w:t>
      </w:r>
      <w:r>
        <w:rPr>
          <w:rFonts w:hint="default" w:ascii="Times New Roman" w:hAnsi="Times New Roman" w:cs="Times New Roman"/>
          <w:b w:val="0"/>
          <w:bCs/>
          <w:color w:val="000000"/>
          <w:sz w:val="24"/>
        </w:rPr>
        <w:t xml:space="preserve"> and </w:t>
      </w:r>
      <w:r>
        <w:rPr>
          <w:rFonts w:hint="default" w:ascii="Times New Roman" w:hAnsi="Times New Roman" w:cs="Times New Roman"/>
          <w:b w:val="0"/>
          <w:bCs/>
          <w:color w:val="000000"/>
          <w:sz w:val="24"/>
          <w:lang w:val="en-US" w:eastAsia="zh-CN"/>
        </w:rPr>
        <w:t>b</w:t>
      </w:r>
      <w:r>
        <w:rPr>
          <w:rFonts w:hint="default" w:ascii="Times New Roman" w:hAnsi="Times New Roman" w:cs="Times New Roman"/>
          <w:b w:val="0"/>
          <w:bCs/>
          <w:color w:val="000000"/>
          <w:sz w:val="24"/>
        </w:rPr>
        <w:t xml:space="preserve"> or </w:t>
      </w:r>
      <w:r>
        <w:rPr>
          <w:rFonts w:hint="default" w:ascii="Times New Roman" w:hAnsi="Times New Roman" w:cs="Times New Roman"/>
          <w:b w:val="0"/>
          <w:bCs/>
          <w:color w:val="000000"/>
          <w:sz w:val="24"/>
          <w:lang w:val="en-US" w:eastAsia="zh-CN"/>
        </w:rPr>
        <w:t>a</w:t>
      </w:r>
      <w:r>
        <w:rPr>
          <w:rFonts w:hint="default" w:ascii="Times New Roman" w:hAnsi="Times New Roman" w:cs="Times New Roman"/>
          <w:b w:val="0"/>
          <w:bCs/>
          <w:color w:val="000000"/>
          <w:sz w:val="24"/>
        </w:rPr>
        <w:t xml:space="preserve"> and </w:t>
      </w:r>
      <w:r>
        <w:rPr>
          <w:rFonts w:hint="default" w:ascii="Times New Roman" w:hAnsi="Times New Roman" w:cs="Times New Roman"/>
          <w:b w:val="0"/>
          <w:bCs/>
          <w:color w:val="000000"/>
          <w:sz w:val="24"/>
          <w:lang w:val="en-US" w:eastAsia="zh-CN"/>
        </w:rPr>
        <w:t>c</w:t>
      </w:r>
      <w:r>
        <w:rPr>
          <w:rFonts w:hint="default" w:ascii="Times New Roman" w:hAnsi="Times New Roman" w:cs="Times New Roman"/>
          <w:b w:val="0"/>
          <w:bCs/>
          <w:color w:val="000000"/>
          <w:sz w:val="24"/>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 xml:space="preserve">Laboratory confirmation: </w:t>
      </w:r>
      <w:r>
        <w:rPr>
          <w:rFonts w:hint="default" w:ascii="Times New Roman" w:hAnsi="Times New Roman" w:cs="Times New Roman"/>
          <w:b w:val="0"/>
          <w:bCs/>
          <w:color w:val="000000"/>
          <w:sz w:val="24"/>
        </w:rPr>
        <w:t xml:space="preserve">suspected cases plus </w:t>
      </w:r>
      <w:r>
        <w:rPr>
          <w:rFonts w:hint="default" w:ascii="Times New Roman" w:hAnsi="Times New Roman" w:cs="Times New Roman"/>
          <w:b w:val="0"/>
          <w:bCs/>
          <w:color w:val="000000"/>
          <w:sz w:val="24"/>
          <w:lang w:val="en-US" w:eastAsia="zh-CN"/>
        </w:rPr>
        <w:t>d</w:t>
      </w:r>
      <w:r>
        <w:rPr>
          <w:rFonts w:hint="default" w:ascii="Times New Roman" w:hAnsi="Times New Roman" w:cs="Times New Roman"/>
          <w:b w:val="0"/>
          <w:bCs/>
          <w:color w:val="000000"/>
          <w:sz w:val="24"/>
        </w:rPr>
        <w:t xml:space="preserve"> or </w:t>
      </w:r>
      <w:r>
        <w:rPr>
          <w:rFonts w:hint="default" w:ascii="Times New Roman" w:hAnsi="Times New Roman" w:cs="Times New Roman"/>
          <w:b w:val="0"/>
          <w:bCs/>
          <w:color w:val="000000"/>
          <w:sz w:val="24"/>
          <w:lang w:val="en-US" w:eastAsia="zh-CN"/>
        </w:rPr>
        <w:t>e</w:t>
      </w:r>
      <w:r>
        <w:rPr>
          <w:rFonts w:hint="default" w:ascii="Times New Roman" w:hAnsi="Times New Roman" w:cs="Times New Roman"/>
          <w:b w:val="0"/>
          <w:bCs/>
          <w:color w:val="000000"/>
          <w:sz w:val="24"/>
        </w:rPr>
        <w:t xml:space="preserve"> or </w:t>
      </w:r>
      <w:r>
        <w:rPr>
          <w:rFonts w:hint="default" w:ascii="Times New Roman" w:hAnsi="Times New Roman" w:cs="Times New Roman"/>
          <w:b w:val="0"/>
          <w:bCs/>
          <w:color w:val="000000"/>
          <w:sz w:val="24"/>
          <w:lang w:val="en-US" w:eastAsia="zh-CN"/>
        </w:rPr>
        <w:t>f</w:t>
      </w:r>
      <w:r>
        <w:rPr>
          <w:rFonts w:hint="default" w:ascii="Times New Roman" w:hAnsi="Times New Roman" w:cs="Times New Roman"/>
          <w:b w:val="0"/>
          <w:bCs/>
          <w:color w:val="000000"/>
          <w:sz w:val="24"/>
        </w:rPr>
        <w:t>.</w:t>
      </w:r>
    </w:p>
    <w:bookmarkEnd w:id="44"/>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bookmarkStart w:id="47" w:name="OLE_LINK140"/>
      <w:bookmarkStart w:id="48" w:name="OLE_LINK139"/>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sz w:val="24"/>
        </w:rPr>
      </w:pPr>
      <w:bookmarkStart w:id="49" w:name="OLE_LINK6"/>
      <w:r>
        <w:rPr>
          <w:rFonts w:hint="default" w:ascii="Times New Roman" w:hAnsi="Times New Roman" w:cs="Times New Roman"/>
          <w:b/>
          <w:bCs w:val="0"/>
          <w:sz w:val="24"/>
        </w:rPr>
        <w:t>Pertussis</w:t>
      </w:r>
    </w:p>
    <w:bookmarkEnd w:id="47"/>
    <w:bookmarkEnd w:id="48"/>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sz w:val="24"/>
        </w:rPr>
      </w:pPr>
      <w:r>
        <w:rPr>
          <w:rFonts w:hint="default" w:ascii="Times New Roman" w:hAnsi="Times New Roman" w:cs="Times New Roman"/>
          <w:b/>
          <w:bCs w:val="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bookmarkStart w:id="50" w:name="OLE_LINK137"/>
      <w:bookmarkStart w:id="51" w:name="OLE_LINK138"/>
      <w:r>
        <w:rPr>
          <w:rFonts w:hint="default" w:ascii="Times New Roman" w:hAnsi="Times New Roman" w:cs="Times New Roman"/>
          <w:bCs/>
          <w:sz w:val="24"/>
        </w:rPr>
        <w:t>Those with</w:t>
      </w:r>
      <w:r>
        <w:rPr>
          <w:rFonts w:hint="eastAsia" w:ascii="Times New Roman" w:hAnsi="Times New Roman" w:cs="Times New Roman"/>
          <w:bCs/>
          <w:sz w:val="24"/>
          <w:lang w:val="en-US" w:eastAsia="zh-CN"/>
        </w:rPr>
        <w:t xml:space="preserve"> a</w:t>
      </w:r>
      <w:r>
        <w:rPr>
          <w:rFonts w:hint="default" w:ascii="Times New Roman" w:hAnsi="Times New Roman" w:cs="Times New Roman"/>
          <w:bCs/>
          <w:sz w:val="24"/>
        </w:rPr>
        <w:t xml:space="preserve"> persistent paroxysmal </w:t>
      </w:r>
      <w:bookmarkStart w:id="52" w:name="OLE_LINK136"/>
      <w:bookmarkStart w:id="53" w:name="OLE_LINK135"/>
      <w:r>
        <w:rPr>
          <w:rFonts w:hint="default" w:ascii="Times New Roman" w:hAnsi="Times New Roman" w:cs="Times New Roman"/>
          <w:sz w:val="24"/>
        </w:rPr>
        <w:t>spasmodic</w:t>
      </w:r>
      <w:bookmarkEnd w:id="52"/>
      <w:bookmarkEnd w:id="53"/>
      <w:r>
        <w:rPr>
          <w:rFonts w:hint="default" w:ascii="Times New Roman" w:hAnsi="Times New Roman" w:cs="Times New Roman"/>
          <w:bCs/>
          <w:sz w:val="24"/>
        </w:rPr>
        <w:t xml:space="preserve"> cough during the epidemic season.</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
          <w:bCs w:val="0"/>
          <w:sz w:val="24"/>
        </w:rPr>
      </w:pPr>
      <w:r>
        <w:rPr>
          <w:rFonts w:hint="default" w:ascii="Times New Roman" w:hAnsi="Times New Roman" w:cs="Times New Roman"/>
          <w:b/>
          <w:bCs w:val="0"/>
          <w:sz w:val="24"/>
        </w:rPr>
        <w:t>Confirmed cases:</w:t>
      </w:r>
    </w:p>
    <w:bookmarkEnd w:id="50"/>
    <w:bookmarkEnd w:id="51"/>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sz w:val="24"/>
          <w:lang w:val="en-US" w:eastAsia="zh-CN"/>
        </w:rPr>
        <w:t>a</w:t>
      </w:r>
      <w:r>
        <w:rPr>
          <w:rFonts w:hint="default" w:ascii="Times New Roman" w:hAnsi="Times New Roman" w:cs="Times New Roman"/>
          <w:bCs/>
          <w:sz w:val="24"/>
        </w:rPr>
        <w:t>. C</w:t>
      </w:r>
      <w:r>
        <w:rPr>
          <w:rFonts w:hint="default" w:ascii="Times New Roman" w:hAnsi="Times New Roman" w:cs="Times New Roman"/>
          <w:bCs/>
          <w:sz w:val="24"/>
        </w:rPr>
        <w:t xml:space="preserve">lose contact </w:t>
      </w:r>
      <w:r>
        <w:rPr>
          <w:rFonts w:hint="default" w:ascii="Times New Roman" w:hAnsi="Times New Roman" w:cs="Times New Roman"/>
          <w:bCs/>
          <w:sz w:val="24"/>
        </w:rPr>
        <w:t xml:space="preserve">history </w:t>
      </w:r>
      <w:r>
        <w:rPr>
          <w:rFonts w:hint="default" w:ascii="Times New Roman" w:hAnsi="Times New Roman" w:cs="Times New Roman"/>
          <w:bCs/>
          <w:sz w:val="24"/>
        </w:rPr>
        <w:t xml:space="preserve">with </w:t>
      </w:r>
      <w:r>
        <w:rPr>
          <w:rFonts w:hint="default" w:ascii="Times New Roman" w:hAnsi="Times New Roman" w:cs="Times New Roman"/>
          <w:bCs/>
          <w:sz w:val="24"/>
        </w:rPr>
        <w:t>p</w:t>
      </w:r>
      <w:r>
        <w:rPr>
          <w:rFonts w:hint="default" w:ascii="Times New Roman" w:hAnsi="Times New Roman" w:cs="Times New Roman"/>
          <w:bCs/>
          <w:sz w:val="24"/>
        </w:rPr>
        <w:t>ertussis</w:t>
      </w:r>
      <w:r>
        <w:rPr>
          <w:rFonts w:hint="default" w:ascii="Times New Roman" w:hAnsi="Times New Roman" w:cs="Times New Roman"/>
          <w:bCs/>
          <w:sz w:val="24"/>
        </w:rPr>
        <w:t xml:space="preserve"> </w:t>
      </w:r>
      <w:r>
        <w:rPr>
          <w:rFonts w:hint="default" w:ascii="Times New Roman" w:hAnsi="Times New Roman" w:cs="Times New Roman"/>
          <w:bCs/>
          <w:sz w:val="24"/>
        </w:rPr>
        <w:t>patient;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sz w:val="24"/>
          <w:lang w:val="en-US" w:eastAsia="zh-CN"/>
        </w:rPr>
        <w:t>b</w:t>
      </w:r>
      <w:r>
        <w:rPr>
          <w:rFonts w:hint="default" w:ascii="Times New Roman" w:hAnsi="Times New Roman" w:cs="Times New Roman"/>
          <w:bCs/>
          <w:sz w:val="24"/>
        </w:rPr>
        <w:t xml:space="preserve">. </w:t>
      </w:r>
      <w:r>
        <w:rPr>
          <w:rFonts w:hint="default" w:ascii="Times New Roman" w:hAnsi="Times New Roman" w:cs="Times New Roman"/>
          <w:bCs/>
          <w:sz w:val="24"/>
        </w:rPr>
        <w:t>Significant increase of peripheral white blood cells and lymphocyte usually account for more than 50% of the total.</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sz w:val="24"/>
          <w:lang w:val="en-US" w:eastAsia="zh-CN"/>
        </w:rPr>
        <w:t>c</w:t>
      </w:r>
      <w:r>
        <w:rPr>
          <w:rFonts w:hint="default" w:ascii="Times New Roman" w:hAnsi="Times New Roman" w:cs="Times New Roman"/>
          <w:bCs/>
          <w:sz w:val="24"/>
        </w:rPr>
        <w:t xml:space="preserve">. </w:t>
      </w:r>
      <w:r>
        <w:rPr>
          <w:rFonts w:hint="default" w:ascii="Times New Roman" w:hAnsi="Times New Roman" w:cs="Times New Roman"/>
          <w:bCs/>
          <w:sz w:val="24"/>
        </w:rPr>
        <w:t>Haemophilus pertussis was isolated from sputum or throat of patients.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sz w:val="24"/>
          <w:lang w:val="en-US" w:eastAsia="zh-CN"/>
        </w:rPr>
        <w:t>d</w:t>
      </w:r>
      <w:r>
        <w:rPr>
          <w:rFonts w:hint="default" w:ascii="Times New Roman" w:hAnsi="Times New Roman" w:cs="Times New Roman"/>
          <w:bCs/>
          <w:sz w:val="24"/>
        </w:rPr>
        <w:t xml:space="preserve">. </w:t>
      </w:r>
      <w:r>
        <w:rPr>
          <w:rFonts w:hint="default" w:ascii="Times New Roman" w:hAnsi="Times New Roman" w:cs="Times New Roman"/>
          <w:bCs/>
          <w:sz w:val="24"/>
        </w:rPr>
        <w:t>The serum antibodies in</w:t>
      </w:r>
      <w:r>
        <w:rPr>
          <w:rFonts w:hint="eastAsia" w:ascii="Times New Roman" w:hAnsi="Times New Roman" w:cs="Times New Roman"/>
          <w:bCs/>
          <w:sz w:val="24"/>
          <w:lang w:val="en-US" w:eastAsia="zh-CN"/>
        </w:rPr>
        <w:t xml:space="preserve"> the</w:t>
      </w:r>
      <w:r>
        <w:rPr>
          <w:rFonts w:hint="default" w:ascii="Times New Roman" w:hAnsi="Times New Roman" w:cs="Times New Roman"/>
          <w:bCs/>
          <w:sz w:val="24"/>
        </w:rPr>
        <w:t xml:space="preserve"> convalescent stage were more than 4 times higher than those in</w:t>
      </w:r>
      <w:r>
        <w:rPr>
          <w:rFonts w:hint="eastAsia" w:ascii="Times New Roman" w:hAnsi="Times New Roman" w:cs="Times New Roman"/>
          <w:bCs/>
          <w:sz w:val="24"/>
          <w:lang w:val="en-US" w:eastAsia="zh-CN"/>
        </w:rPr>
        <w:t xml:space="preserve"> the</w:t>
      </w:r>
      <w:r>
        <w:rPr>
          <w:rFonts w:hint="default" w:ascii="Times New Roman" w:hAnsi="Times New Roman" w:cs="Times New Roman"/>
          <w:bCs/>
          <w:sz w:val="24"/>
        </w:rPr>
        <w:t xml:space="preserve"> acute stage.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000000"/>
          <w:sz w:val="24"/>
          <w:lang w:val="en-US" w:eastAsia="zh-CN"/>
        </w:rPr>
      </w:pPr>
      <w:r>
        <w:rPr>
          <w:rFonts w:hint="default" w:ascii="Times New Roman" w:hAnsi="Times New Roman" w:cs="Times New Roman"/>
          <w:b/>
          <w:bCs w:val="0"/>
          <w:color w:val="000000"/>
          <w:sz w:val="24"/>
        </w:rPr>
        <w:t xml:space="preserve">Clinical diagnosis: </w:t>
      </w:r>
      <w:r>
        <w:rPr>
          <w:rFonts w:hint="default" w:ascii="Times New Roman" w:hAnsi="Times New Roman" w:cs="Times New Roman"/>
          <w:b w:val="0"/>
          <w:bCs/>
          <w:color w:val="000000"/>
          <w:sz w:val="24"/>
        </w:rPr>
        <w:t>suspected cases plus 1 and 2</w:t>
      </w:r>
      <w:r>
        <w:rPr>
          <w:rFonts w:hint="default" w:ascii="Times New Roman" w:hAnsi="Times New Roman" w:cs="Times New Roman"/>
          <w:b w:val="0"/>
          <w:bCs/>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000000"/>
          <w:sz w:val="24"/>
          <w:lang w:val="en-US" w:eastAsia="zh-CN"/>
        </w:rPr>
      </w:pPr>
      <w:bookmarkStart w:id="54" w:name="OLE_LINK145"/>
      <w:bookmarkStart w:id="55" w:name="OLE_LINK146"/>
      <w:bookmarkStart w:id="56" w:name="OLE_LINK144"/>
      <w:r>
        <w:rPr>
          <w:rFonts w:hint="default" w:ascii="Times New Roman" w:hAnsi="Times New Roman" w:cs="Times New Roman"/>
          <w:b/>
          <w:bCs w:val="0"/>
          <w:color w:val="000000"/>
          <w:sz w:val="24"/>
        </w:rPr>
        <w:t>Laboratory co</w:t>
      </w:r>
      <w:bookmarkEnd w:id="54"/>
      <w:bookmarkEnd w:id="55"/>
      <w:bookmarkEnd w:id="56"/>
      <w:r>
        <w:rPr>
          <w:rFonts w:hint="default" w:ascii="Times New Roman" w:hAnsi="Times New Roman" w:cs="Times New Roman"/>
          <w:b/>
          <w:bCs w:val="0"/>
          <w:color w:val="000000"/>
          <w:sz w:val="24"/>
        </w:rPr>
        <w:t xml:space="preserve">nfirmation: </w:t>
      </w:r>
      <w:r>
        <w:rPr>
          <w:rFonts w:hint="default" w:ascii="Times New Roman" w:hAnsi="Times New Roman" w:cs="Times New Roman"/>
          <w:b w:val="0"/>
          <w:bCs/>
          <w:color w:val="000000"/>
          <w:sz w:val="24"/>
        </w:rPr>
        <w:t>suspected cases plus 3 or 4</w:t>
      </w:r>
      <w:r>
        <w:rPr>
          <w:rFonts w:hint="default" w:ascii="Times New Roman" w:hAnsi="Times New Roman" w:cs="Times New Roman"/>
          <w:b w:val="0"/>
          <w:bCs/>
          <w:color w:val="000000"/>
          <w:sz w:val="24"/>
          <w:lang w:val="en-US" w:eastAsia="zh-CN"/>
        </w:rPr>
        <w:t>.</w:t>
      </w:r>
    </w:p>
    <w:bookmarkEnd w:id="49"/>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sz w:val="24"/>
        </w:rPr>
      </w:pPr>
      <w:bookmarkStart w:id="57" w:name="OLE_LINK7"/>
      <w:r>
        <w:rPr>
          <w:rFonts w:hint="default" w:ascii="Times New Roman" w:hAnsi="Times New Roman" w:cs="Times New Roman"/>
          <w:b/>
          <w:bCs w:val="0"/>
          <w:color w:val="000000"/>
          <w:sz w:val="24"/>
        </w:rPr>
        <w:t>V</w:t>
      </w:r>
      <w:r>
        <w:rPr>
          <w:rFonts w:hint="default" w:ascii="Times New Roman" w:hAnsi="Times New Roman" w:cs="Times New Roman"/>
          <w:b/>
          <w:bCs w:val="0"/>
          <w:color w:val="000000"/>
          <w:sz w:val="24"/>
        </w:rPr>
        <w:t>aricella</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Clinical diagnosis</w:t>
      </w:r>
      <w:r>
        <w:rPr>
          <w:rFonts w:hint="default" w:ascii="Times New Roman" w:hAnsi="Times New Roman" w:cs="Times New Roman"/>
          <w:b/>
          <w:bCs w:val="0"/>
          <w:color w:val="000000"/>
          <w:sz w:val="24"/>
          <w:lang w:val="en-US" w:eastAsia="zh-CN"/>
        </w:rPr>
        <w:t>:</w:t>
      </w:r>
      <w:r>
        <w:rPr>
          <w:rFonts w:hint="default" w:ascii="Times New Roman" w:hAnsi="Times New Roman" w:cs="Times New Roman"/>
          <w:b/>
          <w:bCs w:val="0"/>
          <w:color w:val="000000"/>
          <w:sz w:val="24"/>
        </w:rPr>
        <w:t xml:space="preserve"> </w:t>
      </w:r>
      <w:r>
        <w:rPr>
          <w:rFonts w:hint="default" w:ascii="Times New Roman" w:hAnsi="Times New Roman" w:cs="Times New Roman"/>
          <w:b w:val="0"/>
          <w:bCs/>
          <w:color w:val="000000"/>
          <w:sz w:val="24"/>
        </w:rPr>
        <w:t xml:space="preserve">consistent with </w:t>
      </w:r>
      <w:r>
        <w:rPr>
          <w:rFonts w:hint="default" w:ascii="Times New Roman" w:hAnsi="Times New Roman" w:cs="Times New Roman"/>
          <w:b w:val="0"/>
          <w:bCs/>
          <w:color w:val="000000"/>
          <w:sz w:val="24"/>
          <w:lang w:val="en-US" w:eastAsia="zh-CN"/>
        </w:rPr>
        <w:t>a</w:t>
      </w:r>
      <w:r>
        <w:rPr>
          <w:rFonts w:hint="default" w:ascii="Times New Roman" w:hAnsi="Times New Roman" w:cs="Times New Roman"/>
          <w:b w:val="0"/>
          <w:bCs/>
          <w:color w:val="000000"/>
          <w:sz w:val="24"/>
        </w:rPr>
        <w:t xml:space="preserve"> and </w:t>
      </w:r>
      <w:r>
        <w:rPr>
          <w:rFonts w:hint="default" w:ascii="Times New Roman" w:hAnsi="Times New Roman" w:cs="Times New Roman"/>
          <w:b w:val="0"/>
          <w:bCs/>
          <w:color w:val="000000"/>
          <w:sz w:val="24"/>
          <w:lang w:val="en-US" w:eastAsia="zh-CN"/>
        </w:rPr>
        <w:t>b</w:t>
      </w:r>
      <w:r>
        <w:rPr>
          <w:rFonts w:hint="default" w:ascii="Times New Roman" w:hAnsi="Times New Roman" w:cs="Times New Roman"/>
          <w:b w:val="0"/>
          <w:bCs/>
          <w:color w:val="000000"/>
          <w:sz w:val="24"/>
        </w:rPr>
        <w:t xml:space="preserve">, or </w:t>
      </w:r>
      <w:r>
        <w:rPr>
          <w:rFonts w:hint="default" w:ascii="Times New Roman" w:hAnsi="Times New Roman" w:cs="Times New Roman"/>
          <w:b w:val="0"/>
          <w:bCs/>
          <w:color w:val="000000"/>
          <w:sz w:val="24"/>
          <w:lang w:val="en-US" w:eastAsia="zh-CN"/>
        </w:rPr>
        <w:t>c</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history of varicella cases appeared in the close contact population within 14 days.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No other cases of rash</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rash first appeared on the scalp and trunk, then spread to the limbs, with the trunk being the most common. The rash is a red rash with itching at the beginning, then develops into a maculopapul</w:t>
      </w:r>
      <w:r>
        <w:rPr>
          <w:rFonts w:hint="eastAsia" w:ascii="Times New Roman" w:hAnsi="Times New Roman" w:cs="Times New Roman"/>
          <w:bCs/>
          <w:color w:val="000000"/>
          <w:sz w:val="24"/>
          <w:lang w:val="en-US" w:eastAsia="zh-CN"/>
        </w:rPr>
        <w:t>ar</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rash</w:t>
      </w:r>
      <w:r>
        <w:rPr>
          <w:rFonts w:hint="default" w:ascii="Times New Roman" w:hAnsi="Times New Roman" w:cs="Times New Roman"/>
          <w:bCs/>
          <w:color w:val="000000"/>
          <w:sz w:val="24"/>
        </w:rPr>
        <w:t>,</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w:t>
      </w:r>
      <w:r>
        <w:rPr>
          <w:rFonts w:hint="default" w:ascii="Times New Roman" w:hAnsi="Times New Roman" w:cs="Times New Roman"/>
          <w:bCs/>
          <w:color w:val="000000"/>
          <w:sz w:val="24"/>
        </w:rPr>
        <w:t>he surface of the rash forms a blister with a diameter of 1-4 mm. The blister fluid becomes turbid after several hours of transparency, scab formation after one day, and scab skin exfoliation after one week.</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bookmarkEnd w:id="57"/>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58" w:name="OLE_LINK8"/>
      <w:r>
        <w:rPr>
          <w:rFonts w:hint="default" w:ascii="Times New Roman" w:hAnsi="Times New Roman" w:cs="Times New Roman"/>
          <w:b/>
          <w:bCs w:val="0"/>
          <w:color w:val="000000"/>
          <w:sz w:val="24"/>
        </w:rPr>
        <w:t>Hepatitis A</w:t>
      </w:r>
      <w:r>
        <w:rPr>
          <w:rFonts w:hint="default" w:ascii="Times New Roman" w:hAnsi="Times New Roman" w:cs="Times New Roman"/>
          <w:b/>
          <w:bCs w:val="0"/>
          <w:color w:val="000000"/>
          <w:sz w:val="24"/>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rPr>
          <w:rFonts w:hint="default" w:ascii="Times New Roman" w:hAnsi="Times New Roman" w:cs="Times New Roman"/>
          <w:bCs/>
          <w:color w:val="000000"/>
          <w:sz w:val="24"/>
        </w:rPr>
      </w:pPr>
      <w:r>
        <w:rPr>
          <w:rFonts w:hint="default" w:ascii="Times New Roman" w:hAnsi="Times New Roman" w:cs="Times New Roman"/>
          <w:b/>
          <w:bCs w:val="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About one month before the onset of the disease (2 to 6 weeks), the patient had been in contact with hepatitis A patients, or had been to work, travel</w:t>
      </w:r>
      <w:r>
        <w:rPr>
          <w:rFonts w:hint="default" w:ascii="Times New Roman" w:hAnsi="Times New Roman" w:cs="Times New Roman"/>
          <w:bCs/>
          <w:color w:val="000000"/>
          <w:sz w:val="24"/>
        </w:rPr>
        <w:t xml:space="preserve"> and </w:t>
      </w:r>
      <w:bookmarkStart w:id="59" w:name="OLE_LINK157"/>
      <w:bookmarkStart w:id="60" w:name="OLE_LINK158"/>
      <w:r>
        <w:rPr>
          <w:rFonts w:hint="default" w:ascii="Times New Roman" w:hAnsi="Times New Roman" w:cs="Times New Roman"/>
          <w:bCs/>
          <w:color w:val="000000"/>
          <w:sz w:val="24"/>
        </w:rPr>
        <w:t xml:space="preserve">eat </w:t>
      </w:r>
      <w:bookmarkEnd w:id="59"/>
      <w:bookmarkEnd w:id="60"/>
      <w:r>
        <w:rPr>
          <w:rFonts w:hint="default" w:ascii="Times New Roman" w:hAnsi="Times New Roman" w:cs="Times New Roman"/>
          <w:bCs/>
          <w:color w:val="000000"/>
          <w:sz w:val="24"/>
        </w:rPr>
        <w:t>at the hepatitis A outbreak site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or c</w:t>
      </w:r>
      <w:r>
        <w:rPr>
          <w:rFonts w:hint="default" w:ascii="Times New Roman" w:hAnsi="Times New Roman" w:cs="Times New Roman"/>
          <w:bCs/>
          <w:color w:val="000000"/>
          <w:sz w:val="24"/>
        </w:rPr>
        <w:t>o</w:t>
      </w:r>
      <w:r>
        <w:rPr>
          <w:rFonts w:hint="default" w:ascii="Times New Roman" w:hAnsi="Times New Roman" w:cs="Times New Roman"/>
          <w:bCs/>
          <w:color w:val="000000"/>
          <w:sz w:val="24"/>
        </w:rPr>
        <w:t>me directly from the epidemic site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bookmarkStart w:id="61" w:name="OLE_LINK164"/>
      <w:bookmarkStart w:id="62" w:name="OLE_LINK165"/>
      <w:r>
        <w:rPr>
          <w:rFonts w:hint="default" w:ascii="Times New Roman" w:hAnsi="Times New Roman" w:cs="Times New Roman"/>
          <w:bCs/>
          <w:color w:val="000000"/>
          <w:sz w:val="24"/>
        </w:rPr>
        <w:t>Serum ALT level</w:t>
      </w:r>
      <w:bookmarkStart w:id="63" w:name="OLE_LINK9"/>
      <w:r>
        <w:rPr>
          <w:rFonts w:hint="default" w:ascii="Times New Roman" w:hAnsi="Times New Roman" w:cs="Times New Roman"/>
          <w:bCs/>
          <w:color w:val="000000"/>
          <w:sz w:val="24"/>
        </w:rPr>
        <w:t xml:space="preserve"> was</w:t>
      </w:r>
      <w:bookmarkEnd w:id="63"/>
      <w:r>
        <w:rPr>
          <w:rFonts w:hint="default" w:ascii="Times New Roman" w:hAnsi="Times New Roman" w:cs="Times New Roman"/>
          <w:bCs/>
          <w:color w:val="000000"/>
          <w:sz w:val="24"/>
        </w:rPr>
        <w:t xml:space="preserve"> increased.</w:t>
      </w:r>
    </w:p>
    <w:bookmarkEnd w:id="61"/>
    <w:bookmarkEnd w:id="62"/>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Serum anti-HAV IgM antibody was positive</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IgG titer of anti-HAV in two serum samples increased fourfold in</w:t>
      </w:r>
      <w:r>
        <w:rPr>
          <w:rFonts w:hint="eastAsia" w:ascii="Times New Roman" w:hAnsi="Times New Roman" w:cs="Times New Roman"/>
          <w:bCs/>
          <w:color w:val="000000"/>
          <w:sz w:val="24"/>
          <w:lang w:val="en-US" w:eastAsia="zh-CN"/>
        </w:rPr>
        <w:t xml:space="preserve"> the</w:t>
      </w:r>
      <w:r>
        <w:rPr>
          <w:rFonts w:hint="default" w:ascii="Times New Roman" w:hAnsi="Times New Roman" w:cs="Times New Roman"/>
          <w:bCs/>
          <w:color w:val="000000"/>
          <w:sz w:val="24"/>
        </w:rPr>
        <w:t xml:space="preserve"> acute recovery p</w:t>
      </w:r>
      <w:r>
        <w:rPr>
          <w:rFonts w:hint="default" w:ascii="Times New Roman" w:hAnsi="Times New Roman" w:cs="Times New Roman"/>
          <w:bCs/>
          <w:color w:val="000000"/>
          <w:sz w:val="24"/>
        </w:rPr>
        <w:t>hase</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27 nm hepatitis A virus particles were observed in feces by immunoelectron microscopy.</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Clinical diagnosis:</w:t>
      </w:r>
      <w:r>
        <w:rPr>
          <w:rFonts w:hint="default" w:ascii="Times New Roman" w:hAnsi="Times New Roman" w:cs="Times New Roman"/>
          <w:bCs/>
          <w:color w:val="000000"/>
          <w:sz w:val="24"/>
        </w:rPr>
        <w:t xml:space="preserve"> suspected cases plus </w:t>
      </w: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items.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 xml:space="preserve">Laboratory confirmation: </w:t>
      </w:r>
      <w:r>
        <w:rPr>
          <w:rFonts w:hint="default" w:ascii="Times New Roman" w:hAnsi="Times New Roman" w:cs="Times New Roman"/>
          <w:bCs/>
          <w:color w:val="000000"/>
          <w:sz w:val="24"/>
        </w:rPr>
        <w:t xml:space="preserve">suspected cases plus any one of </w:t>
      </w: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w:t>
      </w:r>
    </w:p>
    <w:bookmarkEnd w:id="58"/>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64" w:name="OLE_LINK10"/>
      <w:r>
        <w:rPr>
          <w:rFonts w:hint="default" w:ascii="Times New Roman" w:hAnsi="Times New Roman" w:cs="Times New Roman"/>
          <w:b/>
          <w:bCs w:val="0"/>
          <w:color w:val="000000"/>
          <w:sz w:val="24"/>
        </w:rPr>
        <w:t>Hepatitis E (intestinal-transmitted non-A, non-B hepatitis):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Had been exposed to hepatitis E two months before the onset of the disease, or to the hepatitis E outbreak </w:t>
      </w:r>
      <w:r>
        <w:rPr>
          <w:rFonts w:hint="default" w:ascii="Times New Roman" w:hAnsi="Times New Roman" w:cs="Times New Roman"/>
          <w:bCs/>
          <w:color w:val="000000"/>
          <w:sz w:val="24"/>
        </w:rPr>
        <w:t>site</w:t>
      </w:r>
      <w:r>
        <w:rPr>
          <w:rFonts w:hint="default" w:ascii="Times New Roman" w:hAnsi="Times New Roman" w:cs="Times New Roman"/>
          <w:bCs/>
          <w:color w:val="000000"/>
          <w:sz w:val="24"/>
        </w:rPr>
        <w:t xml:space="preserve"> to work, travel, and eat, or dinner.</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Serum ALT level was increased.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Serum anti-HEV IgM positive</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30-32 nm virus particles were observed in feces by immunoelectron microscopy</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cases did not conform to the infection of hepatitis A and B, CMV and EBV.</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Clinical diagnosis:</w:t>
      </w:r>
      <w:r>
        <w:rPr>
          <w:rFonts w:hint="default" w:ascii="Times New Roman" w:hAnsi="Times New Roman" w:cs="Times New Roman"/>
          <w:bCs/>
          <w:color w:val="000000"/>
          <w:sz w:val="24"/>
        </w:rPr>
        <w:t xml:space="preserve"> suspected cases plus two items</w:t>
      </w:r>
      <w:r>
        <w:rPr>
          <w:rFonts w:hint="default" w:ascii="Times New Roman" w:hAnsi="Times New Roman" w:cs="Times New Roman"/>
          <w:bCs/>
          <w:color w:val="000000"/>
          <w:sz w:val="24"/>
          <w:lang w:val="en-US" w:eastAsia="zh-CN"/>
        </w:rPr>
        <w:t xml:space="preserve"> 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Laboratory confirmation:</w:t>
      </w:r>
      <w:r>
        <w:rPr>
          <w:rFonts w:hint="default" w:ascii="Times New Roman" w:hAnsi="Times New Roman" w:cs="Times New Roman"/>
          <w:bCs/>
          <w:color w:val="000000"/>
          <w:sz w:val="24"/>
        </w:rPr>
        <w:t xml:space="preserve"> in line with clinical diagnosis plus </w:t>
      </w: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in term of </w:t>
      </w: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w:t>
      </w:r>
    </w:p>
    <w:bookmarkEnd w:id="64"/>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B</w:t>
      </w:r>
      <w:r>
        <w:rPr>
          <w:rFonts w:hint="default" w:ascii="Times New Roman" w:hAnsi="Times New Roman" w:cs="Times New Roman"/>
          <w:b/>
          <w:bCs w:val="0"/>
          <w:color w:val="000000"/>
          <w:sz w:val="24"/>
        </w:rPr>
        <w:t>acillary dysentery</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eastAsia" w:ascii="Times New Roman" w:hAnsi="Times New Roman" w:cs="Times New Roman"/>
          <w:bCs/>
          <w:color w:val="000000"/>
          <w:sz w:val="24"/>
          <w:lang w:val="en-US" w:eastAsia="zh-CN"/>
        </w:rPr>
        <w:t>An a</w:t>
      </w:r>
      <w:r>
        <w:rPr>
          <w:rFonts w:hint="default" w:ascii="Times New Roman" w:hAnsi="Times New Roman" w:cs="Times New Roman"/>
          <w:bCs/>
          <w:color w:val="000000"/>
          <w:sz w:val="24"/>
        </w:rPr>
        <w:t>cute episode of diarrhea (except for other causes of diarrhea), accompanied by fever, abdominal pain, purulent blood stool or mucus stool, tenderness in the left lower abdomen;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Stool microscopic examination of white blood cells (pus cells) per high (400 times) more than 15 visual fields, can be seen a small number of red blood cells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Shigella was positive in fecal bacteria culture.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 xml:space="preserve">Clinical diagnosis: </w:t>
      </w: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items.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Laboratory diagnosis:</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items.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65" w:name="OLE_LINK11"/>
      <w:r>
        <w:rPr>
          <w:rFonts w:hint="default" w:ascii="Times New Roman" w:hAnsi="Times New Roman" w:cs="Times New Roman"/>
          <w:b/>
          <w:bCs w:val="0"/>
          <w:color w:val="000000"/>
          <w:sz w:val="24"/>
        </w:rPr>
        <w:t>T</w:t>
      </w:r>
      <w:r>
        <w:rPr>
          <w:rFonts w:hint="default" w:ascii="Times New Roman" w:hAnsi="Times New Roman" w:cs="Times New Roman"/>
          <w:b/>
          <w:bCs w:val="0"/>
          <w:color w:val="000000"/>
          <w:sz w:val="24"/>
        </w:rPr>
        <w:t>yphoid and paratyphoid fever</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In typhoid endemic areas, persistent fever lasted more than one week.</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Confirmed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Can not be excluded from other causes caused by persistent high fever (heat type is residual heat or relaxation heat), chilly, depression, anorexia, headache, anorexia, abdominal distension, skin can appear rose rash, spleen, relatively slow </w:t>
      </w:r>
      <w:r>
        <w:rPr>
          <w:rFonts w:hint="default" w:ascii="Times New Roman" w:hAnsi="Times New Roman" w:cs="Times New Roman"/>
          <w:bCs/>
          <w:color w:val="000000"/>
          <w:sz w:val="24"/>
        </w:rPr>
        <w:t>pulse.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Leukocytes and eosinophils decreased slightly at </w:t>
      </w:r>
      <w:r>
        <w:rPr>
          <w:rFonts w:hint="default" w:ascii="Times New Roman" w:hAnsi="Times New Roman" w:cs="Times New Roman"/>
        </w:rPr>
        <w:fldChar w:fldCharType="begin"/>
      </w:r>
      <w:r>
        <w:rPr>
          <w:rFonts w:hint="default" w:ascii="Times New Roman" w:hAnsi="Times New Roman" w:cs="Times New Roman"/>
        </w:rPr>
        <w:instrText xml:space="preserve"> HYPERLINK "http://www.baidu.com/link?url=yaV3SkvM4KK7Y-psTCLlRiuUzp4OAs7hMx0sT0zJZRvZMn67jNhYgWaBYuiwtHMx6XzM2qn6FgHyvBvhah52KAbPKjydyvCt2WzCDM6wuh3O5gQ-N7SDXIKS383EMP9L" \t "_blank" </w:instrText>
      </w:r>
      <w:r>
        <w:rPr>
          <w:rFonts w:hint="default" w:ascii="Times New Roman" w:hAnsi="Times New Roman" w:cs="Times New Roman"/>
        </w:rPr>
        <w:fldChar w:fldCharType="separate"/>
      </w:r>
      <w:r>
        <w:rPr>
          <w:rStyle w:val="7"/>
          <w:rFonts w:hint="default" w:ascii="Times New Roman" w:hAnsi="Times New Roman" w:cs="Times New Roman"/>
          <w:bCs/>
          <w:color w:val="auto"/>
          <w:sz w:val="24"/>
          <w:u w:val="none"/>
        </w:rPr>
        <w:t>peripheral blood</w:t>
      </w:r>
      <w:r>
        <w:rPr>
          <w:rStyle w:val="7"/>
          <w:rFonts w:hint="default" w:ascii="Times New Roman" w:hAnsi="Times New Roman" w:cs="Times New Roman"/>
          <w:bCs/>
          <w:color w:val="auto"/>
          <w:sz w:val="24"/>
          <w:u w:val="none"/>
        </w:rPr>
        <w:fldChar w:fldCharType="end"/>
      </w:r>
      <w:r>
        <w:rPr>
          <w:rFonts w:hint="default" w:ascii="Times New Roman" w:hAnsi="Times New Roman" w:cs="Times New Roman"/>
          <w:bCs/>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sz w:val="24"/>
          <w:lang w:val="en-US" w:eastAsia="zh-CN"/>
        </w:rPr>
        <w:t>c</w:t>
      </w:r>
      <w:r>
        <w:rPr>
          <w:rFonts w:hint="default" w:ascii="Times New Roman" w:hAnsi="Times New Roman" w:cs="Times New Roman"/>
          <w:bCs/>
          <w:sz w:val="24"/>
        </w:rPr>
        <w:t xml:space="preserve">. </w:t>
      </w:r>
      <w:r>
        <w:rPr>
          <w:rFonts w:hint="default" w:ascii="Times New Roman" w:hAnsi="Times New Roman" w:cs="Times New Roman"/>
          <w:bCs/>
          <w:sz w:val="24"/>
        </w:rPr>
        <w:t>Typhoid or paratyphoid bacilli were isolated from blood, bone marrow, urine and feces.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sz w:val="24"/>
        </w:rPr>
      </w:pPr>
      <w:r>
        <w:rPr>
          <w:rFonts w:hint="default" w:ascii="Times New Roman" w:hAnsi="Times New Roman" w:cs="Times New Roman"/>
          <w:bCs/>
          <w:sz w:val="24"/>
          <w:lang w:val="en-US" w:eastAsia="zh-CN"/>
        </w:rPr>
        <w:t>d</w:t>
      </w:r>
      <w:r>
        <w:rPr>
          <w:rFonts w:hint="default" w:ascii="Times New Roman" w:hAnsi="Times New Roman" w:cs="Times New Roman"/>
          <w:bCs/>
          <w:sz w:val="24"/>
        </w:rPr>
        <w:t xml:space="preserve">. </w:t>
      </w:r>
      <w:r>
        <w:rPr>
          <w:rFonts w:hint="default" w:ascii="Times New Roman" w:hAnsi="Times New Roman" w:cs="Times New Roman"/>
          <w:bCs/>
          <w:sz w:val="24"/>
        </w:rPr>
        <w:t xml:space="preserve">Serum specific antibody was positive. The agglutination titers of "O" antibodies were above 1:80, and those of "H", "A", "B" and "C" antibodies were above 1:160. Serum antibodies increased 4 </w:t>
      </w:r>
      <w:r>
        <w:rPr>
          <w:rFonts w:hint="default" w:ascii="Times New Roman" w:hAnsi="Times New Roman" w:cs="Times New Roman"/>
          <w:bCs/>
          <w:sz w:val="24"/>
        </w:rPr>
        <w:t>-fold</w:t>
      </w:r>
      <w:r>
        <w:rPr>
          <w:rFonts w:hint="default" w:ascii="Times New Roman" w:hAnsi="Times New Roman" w:cs="Times New Roman"/>
          <w:bCs/>
          <w:sz w:val="24"/>
        </w:rPr>
        <w:t xml:space="preserve"> in acute and convalescent </w:t>
      </w:r>
      <w:r>
        <w:rPr>
          <w:rFonts w:hint="default" w:ascii="Times New Roman" w:hAnsi="Times New Roman" w:cs="Times New Roman"/>
          <w:bCs/>
          <w:sz w:val="24"/>
        </w:rPr>
        <w:t>phase</w:t>
      </w:r>
      <w:r>
        <w:rPr>
          <w:rFonts w:hint="default" w:ascii="Times New Roman" w:hAnsi="Times New Roman" w:cs="Times New Roman"/>
          <w:bCs/>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sz w:val="24"/>
          <w:lang w:val="en-US" w:eastAsia="zh-CN"/>
        </w:rPr>
      </w:pPr>
      <w:r>
        <w:rPr>
          <w:rFonts w:hint="default" w:ascii="Times New Roman" w:hAnsi="Times New Roman" w:cs="Times New Roman"/>
          <w:b/>
          <w:bCs w:val="0"/>
          <w:sz w:val="24"/>
        </w:rPr>
        <w:t>Clinical diagnosis:</w:t>
      </w:r>
      <w:r>
        <w:rPr>
          <w:rFonts w:hint="default" w:ascii="Times New Roman" w:hAnsi="Times New Roman" w:cs="Times New Roman"/>
          <w:bCs/>
          <w:sz w:val="24"/>
        </w:rPr>
        <w:t xml:space="preserve"> suspected cases plus </w:t>
      </w:r>
      <w:r>
        <w:rPr>
          <w:rFonts w:hint="default" w:ascii="Times New Roman" w:hAnsi="Times New Roman" w:cs="Times New Roman"/>
          <w:bCs/>
          <w:sz w:val="24"/>
          <w:lang w:val="en-US" w:eastAsia="zh-CN"/>
        </w:rPr>
        <w:t>a</w:t>
      </w:r>
      <w:r>
        <w:rPr>
          <w:rFonts w:hint="default" w:ascii="Times New Roman" w:hAnsi="Times New Roman" w:cs="Times New Roman"/>
          <w:bCs/>
          <w:sz w:val="24"/>
        </w:rPr>
        <w:t xml:space="preserve"> or </w:t>
      </w:r>
      <w:r>
        <w:rPr>
          <w:rFonts w:hint="default" w:ascii="Times New Roman" w:hAnsi="Times New Roman" w:cs="Times New Roman"/>
          <w:bCs/>
          <w:sz w:val="24"/>
          <w:lang w:val="en-US" w:eastAsia="zh-CN"/>
        </w:rPr>
        <w:t>b</w:t>
      </w:r>
      <w:r>
        <w:rPr>
          <w:rFonts w:hint="default" w:ascii="Times New Roman" w:hAnsi="Times New Roman" w:cs="Times New Roman"/>
          <w:bCs/>
          <w:sz w:val="24"/>
        </w:rPr>
        <w:t xml:space="preserve"> items</w:t>
      </w:r>
      <w:r>
        <w:rPr>
          <w:rFonts w:hint="default" w:ascii="Times New Roman" w:hAnsi="Times New Roman" w:cs="Times New Roman"/>
          <w:bCs/>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sz w:val="24"/>
          <w:lang w:val="en-US" w:eastAsia="zh-CN"/>
        </w:rPr>
      </w:pPr>
      <w:r>
        <w:rPr>
          <w:rFonts w:hint="default" w:ascii="Times New Roman" w:hAnsi="Times New Roman" w:cs="Times New Roman"/>
          <w:b/>
          <w:bCs w:val="0"/>
          <w:sz w:val="24"/>
        </w:rPr>
        <w:t>Laboratory confirmation:</w:t>
      </w:r>
      <w:r>
        <w:rPr>
          <w:rFonts w:hint="default" w:ascii="Times New Roman" w:hAnsi="Times New Roman" w:cs="Times New Roman"/>
          <w:bCs/>
          <w:sz w:val="24"/>
        </w:rPr>
        <w:t xml:space="preserve"> suspected cases plus 3 or 4 items</w:t>
      </w:r>
      <w:r>
        <w:rPr>
          <w:rFonts w:hint="default" w:ascii="Times New Roman" w:hAnsi="Times New Roman" w:cs="Times New Roman"/>
          <w:bCs/>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bookmarkEnd w:id="65"/>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000000"/>
          <w:sz w:val="24"/>
          <w:lang w:val="en-US" w:eastAsia="zh-CN"/>
        </w:rPr>
      </w:pPr>
      <w:bookmarkStart w:id="66" w:name="OLE_LINK12"/>
      <w:r>
        <w:rPr>
          <w:rFonts w:hint="default" w:ascii="Times New Roman" w:hAnsi="Times New Roman" w:cs="Times New Roman"/>
          <w:b/>
          <w:bCs w:val="0"/>
          <w:color w:val="000000"/>
          <w:sz w:val="24"/>
        </w:rPr>
        <w:t>Acute hemorrhagic conjunctiviti</w:t>
      </w:r>
      <w:r>
        <w:rPr>
          <w:rFonts w:hint="default" w:ascii="Times New Roman" w:hAnsi="Times New Roman" w:cs="Times New Roman"/>
          <w:b/>
          <w:bCs w:val="0"/>
          <w:color w:val="000000"/>
          <w:sz w:val="24"/>
          <w:lang w:val="en-US" w:eastAsia="zh-CN"/>
        </w:rPr>
        <w:t>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Acute eyelid redness, conjunctival congestion, bulbar conjunctival edema, bleeding and systemic symptoms are not obvious.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Confirmed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There is an acute hemorrhagic conjunctivitis epidemic, contact with hemorrhagic conjunctivitis patients or a 24-hour history of exposure to swimming pool water or public towels.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Eye virus was positive and identified as EV70 or COXA24 variant or adenovirus.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Variant </w:t>
      </w:r>
      <w:r>
        <w:rPr>
          <w:rFonts w:hint="default" w:ascii="Times New Roman" w:hAnsi="Times New Roman" w:cs="Times New Roman"/>
          <w:bCs/>
          <w:color w:val="000000"/>
          <w:sz w:val="24"/>
        </w:rPr>
        <w:t>a</w:t>
      </w:r>
      <w:r>
        <w:rPr>
          <w:rFonts w:hint="default" w:ascii="Times New Roman" w:hAnsi="Times New Roman" w:cs="Times New Roman"/>
          <w:bCs/>
          <w:color w:val="000000"/>
          <w:sz w:val="24"/>
        </w:rPr>
        <w:t>ntigens of EV70 or COXA24 variants were found in eye secretions.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IgM or IgA antibodies in eye secretions against any of the above viruses were positive in blood.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titer of IgG antibody of any of the above viruses in convalescent serum was more than 4 times higher than that in acute serum or the antibody was positive.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 xml:space="preserve">Clinical diagnosis: </w:t>
      </w:r>
      <w:r>
        <w:rPr>
          <w:rFonts w:hint="default" w:ascii="Times New Roman" w:hAnsi="Times New Roman" w:cs="Times New Roman"/>
          <w:bCs/>
          <w:color w:val="000000"/>
          <w:sz w:val="24"/>
        </w:rPr>
        <w:t xml:space="preserve">suspected cases plus </w:t>
      </w: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 xml:space="preserve">Laboratory confirmation: </w:t>
      </w:r>
      <w:r>
        <w:rPr>
          <w:rFonts w:hint="default" w:ascii="Times New Roman" w:hAnsi="Times New Roman" w:cs="Times New Roman"/>
          <w:bCs/>
          <w:color w:val="000000"/>
          <w:sz w:val="24"/>
        </w:rPr>
        <w:t xml:space="preserve">suspected cases plus </w:t>
      </w: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w:t>
      </w:r>
    </w:p>
    <w:bookmarkEnd w:id="66"/>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67" w:name="OLE_LINK18"/>
      <w:r>
        <w:rPr>
          <w:rFonts w:hint="default" w:ascii="Times New Roman" w:hAnsi="Times New Roman" w:cs="Times New Roman"/>
          <w:b/>
          <w:bCs w:val="0"/>
          <w:color w:val="000000"/>
          <w:sz w:val="24"/>
        </w:rPr>
        <w:t>Other infectious diarrhea</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Clinical diagnosis: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Stool tests except for diarrhea caused by cholera, dysentery, typhoid and paratyphoid infections</w:t>
      </w:r>
      <w:r>
        <w:rPr>
          <w:rFonts w:hint="default" w:ascii="Times New Roman" w:hAnsi="Times New Roman" w:cs="Times New Roman"/>
          <w:bCs/>
          <w:color w:val="000000"/>
          <w:sz w:val="24"/>
        </w:rPr>
        <w:t>, s</w:t>
      </w:r>
      <w:r>
        <w:rPr>
          <w:rFonts w:hint="default" w:ascii="Times New Roman" w:hAnsi="Times New Roman" w:cs="Times New Roman"/>
          <w:bCs/>
          <w:color w:val="000000"/>
          <w:sz w:val="24"/>
        </w:rPr>
        <w:t>parse or watery stools 3 or more times a day, loss of appetite, vomiting or non-vomiting, may be accompanied by fever, abdominal pain and general discomfort.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 xml:space="preserve">Laboratory </w:t>
      </w:r>
      <w:bookmarkStart w:id="68" w:name="OLE_LINK19"/>
      <w:r>
        <w:rPr>
          <w:rFonts w:hint="default" w:ascii="Times New Roman" w:hAnsi="Times New Roman" w:cs="Times New Roman"/>
          <w:b/>
          <w:bCs w:val="0"/>
          <w:color w:val="000000"/>
          <w:sz w:val="24"/>
        </w:rPr>
        <w:t>diagnosis</w:t>
      </w:r>
      <w:bookmarkEnd w:id="68"/>
      <w:r>
        <w:rPr>
          <w:rFonts w:hint="default" w:ascii="Times New Roman" w:hAnsi="Times New Roman" w:cs="Times New Roman"/>
          <w:b/>
          <w:bCs w:val="0"/>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Other enteropathogenic bacteria or parasites or enteropathogenic viruses, viral antigens or specific nucleic acids were isolated from stools of diarrhea patients.</w:t>
      </w:r>
    </w:p>
    <w:bookmarkEnd w:id="67"/>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69" w:name="OLE_LINK22"/>
      <w:r>
        <w:rPr>
          <w:rFonts w:hint="default" w:ascii="Times New Roman" w:hAnsi="Times New Roman" w:cs="Times New Roman"/>
          <w:b/>
          <w:bCs w:val="0"/>
          <w:color w:val="000000"/>
          <w:sz w:val="24"/>
          <w:lang w:val="en-US" w:eastAsia="zh-CN"/>
        </w:rPr>
        <w:t>A</w:t>
      </w:r>
      <w:r>
        <w:rPr>
          <w:rFonts w:hint="default" w:ascii="Times New Roman" w:hAnsi="Times New Roman" w:cs="Times New Roman"/>
          <w:b/>
          <w:bCs w:val="0"/>
          <w:color w:val="000000"/>
          <w:sz w:val="24"/>
        </w:rPr>
        <w:t>cute flaccid paralysis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000000"/>
          <w:sz w:val="24"/>
          <w:lang w:val="en-US" w:eastAsia="zh-CN"/>
        </w:rPr>
      </w:pPr>
      <w:r>
        <w:rPr>
          <w:rFonts w:hint="default" w:ascii="Times New Roman" w:hAnsi="Times New Roman" w:cs="Times New Roman"/>
          <w:b/>
          <w:bCs w:val="0"/>
          <w:color w:val="000000"/>
          <w:sz w:val="24"/>
        </w:rPr>
        <w:t>Suspected cases</w:t>
      </w:r>
      <w:r>
        <w:rPr>
          <w:rFonts w:hint="default" w:ascii="Times New Roman" w:hAnsi="Times New Roman" w:cs="Times New Roman"/>
          <w:b/>
          <w:bCs w:val="0"/>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Any case of acute tardive paralysis that cannot be immediately identified as another cause.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000000"/>
          <w:sz w:val="24"/>
          <w:lang w:val="en-US" w:eastAsia="zh-CN"/>
        </w:rPr>
      </w:pPr>
      <w:r>
        <w:rPr>
          <w:rFonts w:hint="default" w:ascii="Times New Roman" w:hAnsi="Times New Roman" w:cs="Times New Roman"/>
          <w:b/>
          <w:bCs w:val="0"/>
          <w:color w:val="000000"/>
          <w:sz w:val="24"/>
        </w:rPr>
        <w:t>Confirmed cases</w:t>
      </w:r>
      <w:r>
        <w:rPr>
          <w:rFonts w:hint="default" w:ascii="Times New Roman" w:hAnsi="Times New Roman" w:cs="Times New Roman"/>
          <w:b/>
          <w:bCs w:val="0"/>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There is a history of contact with a confirmed poliomyelitis patient. The incubation period is 2 to 35 days (usually 7 to 14 days)</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Fever, restlessness, hyperhidrosis, neck and back stiffness and gastrocnemius tenderness, etc.</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After fever recession, muscle tension of body or limbs weakened, deep tendon reflex weakened or disappeared, and asymmetric (or bilateral) flaccid paralysis, no sensory di</w:t>
      </w:r>
      <w:bookmarkStart w:id="70" w:name="OLE_LINK260"/>
      <w:bookmarkStart w:id="71" w:name="OLE_LINK259"/>
      <w:r>
        <w:rPr>
          <w:rFonts w:hint="default" w:ascii="Times New Roman" w:hAnsi="Times New Roman" w:cs="Times New Roman"/>
          <w:bCs/>
          <w:color w:val="000000"/>
          <w:sz w:val="24"/>
        </w:rPr>
        <w:t>s</w:t>
      </w:r>
      <w:bookmarkEnd w:id="70"/>
      <w:bookmarkEnd w:id="71"/>
      <w:r>
        <w:rPr>
          <w:rFonts w:hint="default" w:ascii="Times New Roman" w:hAnsi="Times New Roman" w:cs="Times New Roman"/>
          <w:bCs/>
          <w:color w:val="000000"/>
          <w:sz w:val="24"/>
        </w:rPr>
        <w:t>or</w:t>
      </w:r>
      <w:r>
        <w:rPr>
          <w:rFonts w:hint="default" w:ascii="Times New Roman" w:hAnsi="Times New Roman" w:cs="Times New Roman"/>
          <w:bCs/>
          <w:color w:val="000000"/>
          <w:sz w:val="24"/>
        </w:rPr>
        <w:t>der</w:t>
      </w:r>
      <w:r>
        <w:rPr>
          <w:rFonts w:hint="default" w:ascii="Times New Roman" w:hAnsi="Times New Roman" w:cs="Times New Roman"/>
          <w:bCs/>
          <w:color w:val="000000"/>
          <w:sz w:val="24"/>
        </w:rPr>
        <w:t>, muscle atrophy in the later stage.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60 days after the onset of the disease, there is still residual flaccid paralysis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virus was isolated from feces, cerebrospinal fluid and pharynx and identified as poliovirus</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Virus isolated from brain or spinal cord tissue and identified as poliovirus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e</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No polio vaccine was given within 1 month, but specific IgM antibodies were found in cerebrospinal fluid or blood</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f</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The titer of neutralizing antibody or specific IgG antibody in serum of convalescent patients was more than 4 times higher than that in acute phase.</w:t>
      </w:r>
    </w:p>
    <w:bookmarkEnd w:id="69"/>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bookmarkStart w:id="72" w:name="OLE_LINK23"/>
      <w:r>
        <w:rPr>
          <w:rFonts w:hint="default" w:ascii="Times New Roman" w:hAnsi="Times New Roman" w:cs="Times New Roman"/>
          <w:b/>
          <w:bCs w:val="0"/>
          <w:color w:val="000000"/>
          <w:sz w:val="24"/>
        </w:rPr>
        <w:t>Amebic dysentery</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Suspected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Mild</w:t>
      </w:r>
      <w:r>
        <w:rPr>
          <w:rFonts w:hint="default" w:ascii="Times New Roman" w:hAnsi="Times New Roman" w:cs="Times New Roman"/>
          <w:bCs/>
          <w:color w:val="000000"/>
          <w:sz w:val="24"/>
        </w:rPr>
        <w:t xml:space="preserve"> onset, abdominal pain, diarrhea, dark red stool, with blood, pus or mucus, or pasty, with a fishy odor.</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Confirmed cases: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Fecal examination revealed cysts or small trophozoites.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Fecal examination revealed amoeba macro</w:t>
      </w:r>
      <w:r>
        <w:rPr>
          <w:rFonts w:hint="eastAsia" w:ascii="Times New Roman" w:hAnsi="Times New Roman" w:cs="Times New Roman"/>
          <w:bCs/>
          <w:color w:val="000000"/>
          <w:sz w:val="24"/>
          <w:lang w:val="en-US" w:eastAsia="zh-CN"/>
        </w:rPr>
        <w:t xml:space="preserve"> </w:t>
      </w:r>
      <w:r>
        <w:rPr>
          <w:rFonts w:hint="default" w:ascii="Times New Roman" w:hAnsi="Times New Roman" w:cs="Times New Roman"/>
          <w:bCs/>
          <w:color w:val="000000"/>
          <w:sz w:val="24"/>
        </w:rPr>
        <w:t>trophozoites.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Sigmoid colonoscopy </w:t>
      </w:r>
      <w:r>
        <w:rPr>
          <w:rFonts w:hint="default" w:ascii="Times New Roman" w:hAnsi="Times New Roman" w:cs="Times New Roman"/>
          <w:bCs/>
          <w:color w:val="000000"/>
          <w:sz w:val="24"/>
        </w:rPr>
        <w:t>reveale</w:t>
      </w:r>
      <w:r>
        <w:rPr>
          <w:rFonts w:hint="default" w:ascii="Times New Roman" w:hAnsi="Times New Roman" w:cs="Times New Roman"/>
          <w:bCs/>
          <w:color w:val="000000"/>
          <w:sz w:val="24"/>
        </w:rPr>
        <w:t>d that amoeba trophozoites were found in the intestinal tissue.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Clinical diagnosis:</w:t>
      </w:r>
      <w:r>
        <w:rPr>
          <w:rFonts w:hint="default" w:ascii="Times New Roman" w:hAnsi="Times New Roman" w:cs="Times New Roman"/>
          <w:bCs/>
          <w:color w:val="000000"/>
          <w:sz w:val="24"/>
        </w:rPr>
        <w:t xml:space="preserve"> suspected cases plus </w:t>
      </w:r>
      <w:r>
        <w:rPr>
          <w:rFonts w:hint="default" w:ascii="Times New Roman" w:hAnsi="Times New Roman" w:cs="Times New Roman"/>
          <w:bCs/>
          <w:color w:val="000000"/>
          <w:sz w:val="24"/>
          <w:lang w:val="en-US" w:eastAsia="zh-CN"/>
        </w:rPr>
        <w:t>a</w:t>
      </w:r>
      <w:r>
        <w:rPr>
          <w:rFonts w:hint="eastAsia" w:ascii="Times New Roman" w:hAnsi="Times New Roman" w:cs="Times New Roman"/>
          <w:bCs/>
          <w:color w:val="000000"/>
          <w:sz w:val="24"/>
          <w:lang w:val="en-US" w:eastAsia="zh-CN"/>
        </w:rPr>
        <w:t>n</w:t>
      </w:r>
      <w:r>
        <w:rPr>
          <w:rFonts w:hint="default" w:ascii="Times New Roman" w:hAnsi="Times New Roman" w:cs="Times New Roman"/>
          <w:bCs/>
          <w:color w:val="000000"/>
          <w:sz w:val="24"/>
        </w:rPr>
        <w:t xml:space="preserve"> item</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
          <w:bCs w:val="0"/>
          <w:color w:val="000000"/>
          <w:sz w:val="24"/>
        </w:rPr>
        <w:t>Laboratory confirmation:</w:t>
      </w:r>
      <w:r>
        <w:rPr>
          <w:rFonts w:hint="default" w:ascii="Times New Roman" w:hAnsi="Times New Roman" w:cs="Times New Roman"/>
          <w:bCs/>
          <w:color w:val="000000"/>
          <w:sz w:val="24"/>
        </w:rPr>
        <w:t xml:space="preserve"> suspected cases plus </w:t>
      </w: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or </w:t>
      </w: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items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p>
    <w:bookmarkEnd w:id="72"/>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H</w:t>
      </w:r>
      <w:r>
        <w:rPr>
          <w:rFonts w:hint="default" w:ascii="Times New Roman" w:hAnsi="Times New Roman" w:cs="Times New Roman"/>
          <w:b/>
          <w:bCs w:val="0"/>
          <w:color w:val="000000"/>
          <w:sz w:val="24"/>
        </w:rPr>
        <w:t>and-foot-mouth disease</w:t>
      </w:r>
      <w:r>
        <w:rPr>
          <w:rFonts w:hint="default" w:ascii="Times New Roman" w:hAnsi="Times New Roman" w:cs="Times New Roman"/>
          <w:b/>
          <w:bCs w:val="0"/>
          <w:color w:val="000000"/>
          <w:sz w:val="24"/>
        </w:rPr>
        <w:t xml:space="preserve"> (HFMD)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Cs/>
          <w:color w:val="000000"/>
          <w:sz w:val="24"/>
          <w:lang w:val="en-US" w:eastAsia="zh-CN"/>
        </w:rPr>
      </w:pPr>
      <w:r>
        <w:rPr>
          <w:rFonts w:hint="default" w:ascii="Times New Roman" w:hAnsi="Times New Roman" w:cs="Times New Roman"/>
          <w:b/>
          <w:bCs w:val="0"/>
          <w:color w:val="000000"/>
          <w:sz w:val="24"/>
        </w:rPr>
        <w:t>Clinical diagnosis: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History of Epidemiology</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It is common in preschool children and infants. The prevalence of</w:t>
      </w:r>
      <w:r>
        <w:rPr>
          <w:rFonts w:hint="eastAsia" w:ascii="Times New Roman" w:hAnsi="Times New Roman" w:cs="Times New Roman"/>
          <w:bCs/>
          <w:color w:val="000000"/>
          <w:sz w:val="24"/>
          <w:lang w:val="en-US" w:eastAsia="zh-CN"/>
        </w:rPr>
        <w:t xml:space="preserve"> the</w:t>
      </w:r>
      <w:r>
        <w:rPr>
          <w:rFonts w:hint="default" w:ascii="Times New Roman" w:hAnsi="Times New Roman" w:cs="Times New Roman"/>
          <w:bCs/>
          <w:color w:val="000000"/>
          <w:sz w:val="24"/>
        </w:rPr>
        <w:t xml:space="preserve"> </w:t>
      </w:r>
      <w:bookmarkStart w:id="73" w:name="OLE_LINK24"/>
      <w:r>
        <w:rPr>
          <w:rFonts w:hint="eastAsia" w:ascii="Times New Roman" w:hAnsi="Times New Roman" w:cs="Times New Roman"/>
          <w:bCs/>
          <w:color w:val="000000"/>
          <w:sz w:val="24"/>
          <w:lang w:val="en-US" w:eastAsia="zh-CN"/>
        </w:rPr>
        <w:t>HFMD</w:t>
      </w:r>
      <w:bookmarkEnd w:id="73"/>
      <w:r>
        <w:rPr>
          <w:rFonts w:hint="default" w:ascii="Times New Roman" w:hAnsi="Times New Roman" w:cs="Times New Roman"/>
          <w:bCs/>
          <w:color w:val="000000"/>
          <w:sz w:val="24"/>
        </w:rPr>
        <w:t xml:space="preserve"> among the local and young people and the surrounding population is the direct or indirect contact history of the children with </w:t>
      </w:r>
      <w:r>
        <w:rPr>
          <w:rFonts w:hint="eastAsia" w:ascii="Times New Roman" w:hAnsi="Times New Roman" w:cs="Times New Roman"/>
          <w:bCs/>
          <w:color w:val="000000"/>
          <w:sz w:val="24"/>
          <w:lang w:val="en-US" w:eastAsia="zh-CN"/>
        </w:rPr>
        <w:t>HFMD</w:t>
      </w:r>
      <w:r>
        <w:rPr>
          <w:rFonts w:hint="default" w:ascii="Times New Roman" w:hAnsi="Times New Roman" w:cs="Times New Roman"/>
          <w:bCs/>
          <w:color w:val="000000"/>
          <w:sz w:val="24"/>
        </w:rPr>
        <w:t xml:space="preserve"> before the onset of the epidemic.</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Clinical manifestation</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It is in accordance with the above-mentioned clinical In rare cases, the rash is not typical, and some cases only appear as encephalitis or meningitis, and the diagnosis needs to be combined with the pathogenic or serological test results.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000000"/>
          <w:sz w:val="24"/>
          <w:lang w:val="en-US" w:eastAsia="zh-CN"/>
        </w:rPr>
      </w:pPr>
      <w:r>
        <w:rPr>
          <w:rFonts w:hint="default" w:ascii="Times New Roman" w:hAnsi="Times New Roman" w:cs="Times New Roman"/>
          <w:b/>
          <w:bCs w:val="0"/>
          <w:color w:val="000000"/>
          <w:sz w:val="24"/>
        </w:rPr>
        <w:t>Confirmed cases</w:t>
      </w:r>
      <w:r>
        <w:rPr>
          <w:rFonts w:hint="default" w:ascii="Times New Roman" w:hAnsi="Times New Roman" w:cs="Times New Roman"/>
          <w:b/>
          <w:bCs w:val="0"/>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rPr>
        <w:t>On the basis of clinical diagnosis, one of the following can be confirmed</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a</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Specific nucleic acid test positive for enterovirus (CV-A16,</w:t>
      </w:r>
      <w:r>
        <w:rPr>
          <w:rFonts w:hint="eastAsia" w:ascii="Times New Roman" w:hAnsi="Times New Roman" w:cs="Times New Roman"/>
          <w:bCs/>
          <w:color w:val="000000"/>
          <w:sz w:val="24"/>
          <w:lang w:val="en-US" w:eastAsia="zh-CN"/>
        </w:rPr>
        <w:t xml:space="preserve"> </w:t>
      </w:r>
      <w:r>
        <w:rPr>
          <w:rFonts w:hint="default" w:ascii="Times New Roman" w:hAnsi="Times New Roman" w:cs="Times New Roman"/>
          <w:bCs/>
          <w:color w:val="000000"/>
          <w:sz w:val="24"/>
        </w:rPr>
        <w:t>EV-A71,etc.)</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b</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The enterovirus was identified as CV-A16, EV-A71 or other enteroviruses that could cause </w:t>
      </w:r>
      <w:r>
        <w:rPr>
          <w:rFonts w:hint="eastAsia" w:ascii="Times New Roman" w:hAnsi="Times New Roman" w:cs="Times New Roman"/>
          <w:bCs/>
          <w:color w:val="000000"/>
          <w:sz w:val="24"/>
          <w:lang w:val="en-US" w:eastAsia="zh-CN"/>
        </w:rPr>
        <w:t>HFMD</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24"/>
        </w:rPr>
      </w:pPr>
      <w:r>
        <w:rPr>
          <w:rFonts w:hint="default" w:ascii="Times New Roman" w:hAnsi="Times New Roman" w:cs="Times New Roman"/>
          <w:bCs/>
          <w:color w:val="000000"/>
          <w:sz w:val="24"/>
          <w:lang w:val="en-US" w:eastAsia="zh-CN"/>
        </w:rPr>
        <w:t>c</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IgM antibody of</w:t>
      </w:r>
      <w:r>
        <w:rPr>
          <w:rFonts w:hint="eastAsia" w:ascii="Times New Roman" w:hAnsi="Times New Roman" w:cs="Times New Roman"/>
          <w:bCs/>
          <w:color w:val="000000"/>
          <w:sz w:val="24"/>
          <w:lang w:val="en-US" w:eastAsia="zh-CN"/>
        </w:rPr>
        <w:t xml:space="preserve"> the</w:t>
      </w:r>
      <w:r>
        <w:rPr>
          <w:rFonts w:hint="default" w:ascii="Times New Roman" w:hAnsi="Times New Roman" w:cs="Times New Roman"/>
          <w:bCs/>
          <w:color w:val="000000"/>
          <w:sz w:val="24"/>
        </w:rPr>
        <w:t xml:space="preserve"> serum-associated virus was positive in</w:t>
      </w:r>
      <w:r>
        <w:rPr>
          <w:rFonts w:hint="eastAsia" w:ascii="Times New Roman" w:hAnsi="Times New Roman" w:cs="Times New Roman"/>
          <w:bCs/>
          <w:color w:val="000000"/>
          <w:sz w:val="24"/>
          <w:lang w:val="en-US" w:eastAsia="zh-CN"/>
        </w:rPr>
        <w:t xml:space="preserve"> the</w:t>
      </w:r>
      <w:r>
        <w:rPr>
          <w:rFonts w:hint="default" w:ascii="Times New Roman" w:hAnsi="Times New Roman" w:cs="Times New Roman"/>
          <w:bCs/>
          <w:color w:val="000000"/>
          <w:sz w:val="24"/>
        </w:rPr>
        <w:t xml:space="preserve"> acute phase.</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sz w:val="24"/>
        </w:rPr>
      </w:pPr>
      <w:r>
        <w:rPr>
          <w:rFonts w:hint="default" w:ascii="Times New Roman" w:hAnsi="Times New Roman" w:cs="Times New Roman"/>
          <w:bCs/>
          <w:color w:val="000000"/>
          <w:sz w:val="24"/>
          <w:lang w:val="en-US" w:eastAsia="zh-CN"/>
        </w:rPr>
        <w:t>d</w:t>
      </w:r>
      <w:r>
        <w:rPr>
          <w:rFonts w:hint="default" w:ascii="Times New Roman" w:hAnsi="Times New Roman" w:cs="Times New Roman"/>
          <w:bCs/>
          <w:color w:val="000000"/>
          <w:sz w:val="24"/>
        </w:rPr>
        <w:t xml:space="preserve">. </w:t>
      </w:r>
      <w:r>
        <w:rPr>
          <w:rFonts w:hint="default" w:ascii="Times New Roman" w:hAnsi="Times New Roman" w:cs="Times New Roman"/>
          <w:bCs/>
          <w:color w:val="000000"/>
          <w:sz w:val="24"/>
        </w:rPr>
        <w:t xml:space="preserve">The neutralizing antibody of serum-associated enterovirus in </w:t>
      </w:r>
      <w:r>
        <w:rPr>
          <w:rFonts w:hint="default" w:ascii="Times New Roman" w:hAnsi="Times New Roman" w:cs="Times New Roman"/>
          <w:bCs/>
          <w:color w:val="000000"/>
          <w:sz w:val="24"/>
        </w:rPr>
        <w:t>c</w:t>
      </w:r>
      <w:r>
        <w:rPr>
          <w:rFonts w:hint="default" w:ascii="Times New Roman" w:hAnsi="Times New Roman" w:cs="Times New Roman"/>
          <w:bCs/>
          <w:color w:val="000000"/>
          <w:sz w:val="24"/>
        </w:rPr>
        <w:t>onvalescence was 4 times higher than that in</w:t>
      </w:r>
      <w:r>
        <w:rPr>
          <w:rFonts w:hint="eastAsia" w:ascii="Times New Roman" w:hAnsi="Times New Roman" w:cs="Times New Roman"/>
          <w:bCs/>
          <w:color w:val="000000"/>
          <w:sz w:val="24"/>
          <w:lang w:val="en-US" w:eastAsia="zh-CN"/>
        </w:rPr>
        <w:t xml:space="preserve"> an</w:t>
      </w:r>
      <w:r>
        <w:rPr>
          <w:rFonts w:hint="default" w:ascii="Times New Roman" w:hAnsi="Times New Roman" w:cs="Times New Roman"/>
          <w:bCs/>
          <w:color w:val="000000"/>
          <w:sz w:val="24"/>
        </w:rPr>
        <w:t xml:space="preserve"> acute stage.</w:t>
      </w:r>
    </w:p>
    <w:sectPr>
      <w:pgSz w:w="11906" w:h="16838"/>
      <w:pgMar w:top="1440" w:right="1800" w:bottom="1440" w:left="1800" w:header="851" w:footer="992" w:gutter="0"/>
      <w:lnNumType w:countBy="1" w:restart="continuous"/>
      <w:cols w:space="425" w:num="1"/>
      <w:docGrid w:type="lines" w:linePitch="312" w:charSpace="0"/>
      <mc:AlternateContent>
        <mc:Choice Requires="wpsCustomData">
          <wpsCustomData:blankLineNoLineNum/>
        </mc:Choice>
      </mc:AlternateContent>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26"/>
    <w:rsid w:val="00026AD6"/>
    <w:rsid w:val="003365EF"/>
    <w:rsid w:val="00343BE6"/>
    <w:rsid w:val="006B3CDB"/>
    <w:rsid w:val="009E7053"/>
    <w:rsid w:val="00A236BD"/>
    <w:rsid w:val="00A948F6"/>
    <w:rsid w:val="00E15326"/>
    <w:rsid w:val="00E21C5E"/>
    <w:rsid w:val="00ED70EE"/>
    <w:rsid w:val="00EE2E6E"/>
    <w:rsid w:val="00EF2954"/>
    <w:rsid w:val="06A248DB"/>
    <w:rsid w:val="0ABB05CA"/>
    <w:rsid w:val="0E581731"/>
    <w:rsid w:val="0EE41480"/>
    <w:rsid w:val="160215C1"/>
    <w:rsid w:val="19014F1F"/>
    <w:rsid w:val="1A202E86"/>
    <w:rsid w:val="1B690AB0"/>
    <w:rsid w:val="1BC77C7E"/>
    <w:rsid w:val="1DCD186D"/>
    <w:rsid w:val="1F1150AE"/>
    <w:rsid w:val="225C7688"/>
    <w:rsid w:val="245A45FB"/>
    <w:rsid w:val="252D6015"/>
    <w:rsid w:val="25622ADE"/>
    <w:rsid w:val="2EAF79E1"/>
    <w:rsid w:val="30BC734F"/>
    <w:rsid w:val="30BF1147"/>
    <w:rsid w:val="315D0359"/>
    <w:rsid w:val="31961566"/>
    <w:rsid w:val="342A6A38"/>
    <w:rsid w:val="36B71A57"/>
    <w:rsid w:val="41A334F8"/>
    <w:rsid w:val="446C2EC8"/>
    <w:rsid w:val="4A800383"/>
    <w:rsid w:val="4A9879E6"/>
    <w:rsid w:val="4E09609D"/>
    <w:rsid w:val="4EA97F07"/>
    <w:rsid w:val="509C1504"/>
    <w:rsid w:val="510619F9"/>
    <w:rsid w:val="552304A9"/>
    <w:rsid w:val="59C9359B"/>
    <w:rsid w:val="5CBF792A"/>
    <w:rsid w:val="5D1E3DE3"/>
    <w:rsid w:val="5E4B18AD"/>
    <w:rsid w:val="61B71412"/>
    <w:rsid w:val="63A32C5E"/>
    <w:rsid w:val="64846FA9"/>
    <w:rsid w:val="6DDC0343"/>
    <w:rsid w:val="6FF10311"/>
    <w:rsid w:val="734A60CC"/>
    <w:rsid w:val="73CE682E"/>
    <w:rsid w:val="757E7BD6"/>
    <w:rsid w:val="7C916D1A"/>
    <w:rsid w:val="7D160BE1"/>
    <w:rsid w:val="7E5B102E"/>
    <w:rsid w:val="7E5F0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7">
    <w:name w:val="Hyperlink"/>
    <w:basedOn w:val="6"/>
    <w:semiHidden/>
    <w:unhideWhenUsed/>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1991</Words>
  <Characters>11354</Characters>
  <Lines>94</Lines>
  <Paragraphs>26</Paragraphs>
  <TotalTime>1</TotalTime>
  <ScaleCrop>false</ScaleCrop>
  <LinksUpToDate>false</LinksUpToDate>
  <CharactersWithSpaces>13319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2019-04-09T08:04:00Z</dcterms:created>
  <dc:creator>kexin</dc:creator>
  <cp:lastModifiedBy>Administrator</cp:lastModifiedBy>
  <dcterms:modified xsi:type="dcterms:W3CDTF">2019-04-21T02:34:44Z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