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ind w:left="-36" w:leftChars="-17" w:firstLine="34" w:firstLineChars="14"/>
        <w:rPr>
          <w:rFonts w:ascii="Times New Roman" w:hAnsi="Times New Roman" w:cs="Times New Roman"/>
          <w:b/>
        </w:rPr>
      </w:pPr>
      <w:bookmarkStart w:id="0" w:name="OLE_LINK1"/>
      <w:r>
        <w:rPr>
          <w:rFonts w:ascii="Times New Roman" w:hAnsi="Times New Roman" w:cs="Times New Roman"/>
          <w:b/>
        </w:rPr>
        <w:t xml:space="preserve">Table </w:t>
      </w:r>
      <w:r>
        <w:rPr>
          <w:rFonts w:hint="eastAsia" w:ascii="Times New Roman" w:hAnsi="Times New Roman" w:cs="Times New Roman"/>
          <w:b/>
          <w:lang w:val="en-US" w:eastAsia="zh-CN"/>
        </w:rPr>
        <w:t>S3</w:t>
      </w:r>
      <w:bookmarkStart w:id="1" w:name="_GoBack"/>
      <w:bookmarkEnd w:id="1"/>
      <w:r>
        <w:rPr>
          <w:rFonts w:hint="eastAsia"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color w:val="000000"/>
        </w:rPr>
        <w:t xml:space="preserve">Location of features in the mtDNA of </w:t>
      </w:r>
      <w:r>
        <w:rPr>
          <w:rStyle w:val="7"/>
          <w:rFonts w:ascii="Times New Roman" w:hAnsi="Times New Roman" w:cs="Times New Roman"/>
          <w:b/>
          <w:i/>
          <w:sz w:val="24"/>
          <w:szCs w:val="24"/>
        </w:rPr>
        <w:t>P.megacephalus</w:t>
      </w:r>
    </w:p>
    <w:bookmarkEnd w:id="0"/>
    <w:tbl>
      <w:tblPr>
        <w:tblStyle w:val="6"/>
        <w:tblW w:w="96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923"/>
        <w:gridCol w:w="1565"/>
        <w:gridCol w:w="950"/>
        <w:gridCol w:w="1177"/>
        <w:gridCol w:w="904"/>
        <w:gridCol w:w="1286"/>
        <w:gridCol w:w="12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51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>Feature</w:t>
            </w:r>
          </w:p>
        </w:tc>
        <w:tc>
          <w:tcPr>
            <w:tcW w:w="92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>Strand</w:t>
            </w:r>
          </w:p>
        </w:tc>
        <w:tc>
          <w:tcPr>
            <w:tcW w:w="156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>Position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>Length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>Initiation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>Stop</w:t>
            </w: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>Anticodon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>Intergenic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51" w:type="dxa"/>
            <w:vMerge w:val="continue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vMerge w:val="continue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5" w:type="dxa"/>
            <w:vMerge w:val="continue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>(bp)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>codon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>codon</w:t>
            </w:r>
          </w:p>
        </w:tc>
        <w:tc>
          <w:tcPr>
            <w:tcW w:w="1286" w:type="dxa"/>
            <w:vMerge w:val="continue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>nucleotide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1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tRNA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</w:rPr>
              <w:t>Thr</w:t>
            </w:r>
          </w:p>
        </w:tc>
        <w:tc>
          <w:tcPr>
            <w:tcW w:w="923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565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1-71</w:t>
            </w:r>
          </w:p>
        </w:tc>
        <w:tc>
          <w:tcPr>
            <w:tcW w:w="95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177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TGT</w:t>
            </w:r>
          </w:p>
        </w:tc>
        <w:tc>
          <w:tcPr>
            <w:tcW w:w="1271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tRNA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</w:rPr>
              <w:t>Leu(CUN)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72-143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TAG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tRNA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</w:rPr>
              <w:t>Pro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149-217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TGG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tRNA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</w:rPr>
              <w:t>Phe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219-288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GAA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12S rRNA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287-1216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tRNA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</w:rPr>
              <w:t>Val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1217-1285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TAC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16S rRNA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1286-2856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tRNA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</w:rPr>
              <w:t>Leu(UUR)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2859-2932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TAA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ND1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2936-3896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961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T(AA)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tRNA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</w:rPr>
              <w:t>Ile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3897-3967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GAT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tRNA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</w:rPr>
              <w:t>Gln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3967-4037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TTG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tRNA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</w:rPr>
              <w:t>Met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4037-4105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CAT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ND2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4106-5143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1038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ATT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TAG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tRNA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</w:rPr>
              <w:t>Trp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5142-5212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TCA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tRNA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</w:rPr>
              <w:t>Ala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5213-5282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TGC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tRNA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</w:rPr>
              <w:t>Asn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5284-5356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GTT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OL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5359-5384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tRNA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</w:rPr>
              <w:t>Cys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5384-5448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GCA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tRNA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</w:rPr>
              <w:t>Tyr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5449-5515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GTA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COI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5520-7073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1554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ATA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AGG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tRNA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</w:rPr>
              <w:t>Ser(UCN)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7061-7131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TGA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tRNA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</w:rPr>
              <w:t>Asp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7133-7201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GTC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COII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7202-7891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ATA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TAA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tRNA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</w:rPr>
              <w:t>Lys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7897-7966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TTT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NC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7967-8828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862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ATPase6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8829-9507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ATA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T(AA)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COIII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9508-10291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784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T(AA)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tRNA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</w:rPr>
              <w:t>Gly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10292-10359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TCC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ND3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10360-10699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T(AA)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tRNA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</w:rPr>
              <w:t>Arg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10700-10768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TCG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ND4L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10769-11053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TAA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ND4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11047-12409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1363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GTG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T(AA)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tRNA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</w:rPr>
              <w:t>His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12410-12478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GTG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tRNA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</w:rPr>
              <w:t>Ser</w:t>
            </w:r>
            <w:r>
              <w:rPr>
                <w:rFonts w:ascii="Times New Roman" w:hAnsi="Times New Roman" w:eastAsia="宋体" w:cs="Times New Roman"/>
                <w:color w:val="131413"/>
                <w:kern w:val="0"/>
                <w:sz w:val="24"/>
                <w:szCs w:val="24"/>
                <w:vertAlign w:val="superscript"/>
              </w:rPr>
              <w:t>(AGY)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12479-12546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GCT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ND6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12549-13040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AGG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tRNA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</w:rPr>
              <w:t>Glu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13041-13109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TTC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Cytb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13114-14269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1156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T(AA)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CR1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14270-15843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1574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ND5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15844-17622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1779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TAA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CR2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17623-19952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2330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pStyle w:val="4"/>
        <w:spacing w:before="0" w:beforeAutospacing="0" w:after="0" w:afterAutospacing="0"/>
        <w:ind w:left="2" w:firstLine="2"/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>Notes.</w:t>
      </w:r>
    </w:p>
    <w:p>
      <w:pPr>
        <w:pStyle w:val="4"/>
        <w:spacing w:before="0" w:beforeAutospacing="0" w:after="0" w:afterAutospacing="0"/>
        <w:ind w:left="2" w:firstLine="360" w:firstLineChars="15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“H”means gene encoded by the H-strand, “L” means gene encoded by the L-strand. </w:t>
      </w:r>
      <w:r>
        <w:rPr>
          <w:rFonts w:ascii="Times New Roman" w:hAnsi="Times New Roman" w:cs="Times New Roman" w:eastAsiaTheme="minorEastAsia"/>
          <w:color w:val="1C1C1A"/>
          <w:kern w:val="2"/>
        </w:rPr>
        <w:t xml:space="preserve">Intergenic nucleotide represent </w:t>
      </w:r>
      <w:r>
        <w:rPr>
          <w:rFonts w:ascii="Times New Roman" w:hAnsi="Times New Roman" w:cs="Times New Roman"/>
        </w:rPr>
        <w:t>noncoding base between genes, a negative number(-) denotes a gene overlapping.</w:t>
      </w:r>
    </w:p>
    <w:sectPr>
      <w:pgSz w:w="12247" w:h="15876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artel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094A"/>
    <w:rsid w:val="0005094A"/>
    <w:rsid w:val="000571A9"/>
    <w:rsid w:val="00097862"/>
    <w:rsid w:val="00106DBC"/>
    <w:rsid w:val="001C55C3"/>
    <w:rsid w:val="001E7339"/>
    <w:rsid w:val="00217B61"/>
    <w:rsid w:val="002870C8"/>
    <w:rsid w:val="00291415"/>
    <w:rsid w:val="00391DA8"/>
    <w:rsid w:val="003F444B"/>
    <w:rsid w:val="00432797"/>
    <w:rsid w:val="004529DF"/>
    <w:rsid w:val="0046649D"/>
    <w:rsid w:val="004C56C7"/>
    <w:rsid w:val="004F7D50"/>
    <w:rsid w:val="005226C9"/>
    <w:rsid w:val="00556238"/>
    <w:rsid w:val="005565EB"/>
    <w:rsid w:val="00575FEC"/>
    <w:rsid w:val="00606CAE"/>
    <w:rsid w:val="00862095"/>
    <w:rsid w:val="00920A86"/>
    <w:rsid w:val="00997C71"/>
    <w:rsid w:val="009A037E"/>
    <w:rsid w:val="00A70C3B"/>
    <w:rsid w:val="00B55073"/>
    <w:rsid w:val="00BB08CB"/>
    <w:rsid w:val="00C10570"/>
    <w:rsid w:val="00C21778"/>
    <w:rsid w:val="00CC1888"/>
    <w:rsid w:val="00D1260C"/>
    <w:rsid w:val="00D13446"/>
    <w:rsid w:val="00D36584"/>
    <w:rsid w:val="00D56919"/>
    <w:rsid w:val="00D91DBD"/>
    <w:rsid w:val="00D9492A"/>
    <w:rsid w:val="00DE721D"/>
    <w:rsid w:val="00DF703D"/>
    <w:rsid w:val="00EB3BD3"/>
    <w:rsid w:val="00F30219"/>
    <w:rsid w:val="00F8394A"/>
    <w:rsid w:val="1C1E6A50"/>
    <w:rsid w:val="45D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fontstyle01"/>
    <w:basedOn w:val="5"/>
    <w:uiPriority w:val="0"/>
    <w:rPr>
      <w:rFonts w:hint="default" w:ascii="Martel-Regular" w:hAnsi="Martel-Regular"/>
      <w:color w:val="000000"/>
      <w:sz w:val="40"/>
      <w:szCs w:val="40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4DB2FD-6441-40F1-B884-4DA3FBAB76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248</Words>
  <Characters>1417</Characters>
  <Lines>11</Lines>
  <Paragraphs>3</Paragraphs>
  <TotalTime>46</TotalTime>
  <ScaleCrop>false</ScaleCrop>
  <LinksUpToDate>false</LinksUpToDate>
  <CharactersWithSpaces>1662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2018-09-16T10:30:00Z</dcterms:created>
  <dc:creator>12-313</dc:creator>
  <cp:lastModifiedBy>12-313</cp:lastModifiedBy>
  <dcterms:modified xsi:type="dcterms:W3CDTF">2019-01-26T07:31:02Z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