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02" w:rsidRPr="00093202" w:rsidRDefault="00093202" w:rsidP="00093202">
      <w:pPr>
        <w:rPr>
          <w:rFonts w:ascii="Times New Roman" w:hAnsi="Times New Roman"/>
          <w:b/>
          <w:bCs/>
        </w:rPr>
      </w:pPr>
      <w:r w:rsidRPr="00093202">
        <w:rPr>
          <w:rFonts w:ascii="Times New Roman" w:hAnsi="Times New Roman"/>
          <w:b/>
          <w:bCs/>
        </w:rPr>
        <w:t>CHARACTER LIST FOR THE PHYLOGENETIC ANALYSIS</w:t>
      </w:r>
      <w:bookmarkStart w:id="0" w:name="_GoBack"/>
      <w:bookmarkEnd w:id="0"/>
    </w:p>
    <w:p w:rsidR="00093202" w:rsidRDefault="00093202" w:rsidP="00093202">
      <w:pPr>
        <w:rPr>
          <w:rFonts w:ascii="Times New Roman" w:hAnsi="Times New Roman"/>
          <w:b/>
          <w:bCs/>
        </w:rPr>
      </w:pPr>
    </w:p>
    <w:p w:rsidR="00093202" w:rsidRDefault="00093202" w:rsidP="00093202">
      <w:pPr>
        <w:rPr>
          <w:rFonts w:ascii="Times New Roman" w:hAnsi="Times New Roman"/>
          <w:b/>
          <w:bCs/>
        </w:rPr>
      </w:pPr>
      <w:r>
        <w:rPr>
          <w:rFonts w:ascii="Times New Roman" w:hAnsi="Times New Roman"/>
          <w:b/>
          <w:bCs/>
        </w:rPr>
        <w:t>Continuous characters</w:t>
      </w:r>
    </w:p>
    <w:p w:rsidR="00093202" w:rsidRDefault="00093202" w:rsidP="00093202">
      <w:pPr>
        <w:rPr>
          <w:rFonts w:ascii="Times New Roman" w:hAnsi="Times New Roman"/>
          <w:b/>
          <w:bCs/>
        </w:rPr>
      </w:pPr>
    </w:p>
    <w:p w:rsidR="00093202" w:rsidRDefault="00093202" w:rsidP="00093202">
      <w:pPr>
        <w:numPr>
          <w:ilvl w:val="0"/>
          <w:numId w:val="1"/>
        </w:numPr>
        <w:tabs>
          <w:tab w:val="clear" w:pos="720"/>
          <w:tab w:val="num" w:pos="709"/>
        </w:tabs>
        <w:ind w:left="714" w:hanging="357"/>
        <w:rPr>
          <w:rFonts w:ascii="Times New Roman" w:hAnsi="Times New Roman" w:cs="Times New Roman"/>
          <w:lang w:val="en-GB"/>
        </w:rPr>
      </w:pPr>
      <w:r>
        <w:rPr>
          <w:rFonts w:ascii="Times New Roman" w:hAnsi="Times New Roman" w:cs="Times New Roman"/>
          <w:lang w:val="en-GB"/>
        </w:rPr>
        <w:t>Length of preorbital region of skull relative to basal length of skull.</w:t>
      </w:r>
    </w:p>
    <w:p w:rsidR="00093202" w:rsidRDefault="00093202" w:rsidP="00093202">
      <w:pPr>
        <w:numPr>
          <w:ilvl w:val="0"/>
          <w:numId w:val="1"/>
        </w:numPr>
        <w:tabs>
          <w:tab w:val="clear" w:pos="720"/>
          <w:tab w:val="num" w:pos="709"/>
        </w:tabs>
        <w:ind w:left="714" w:hanging="357"/>
        <w:rPr>
          <w:rFonts w:ascii="Times New Roman" w:hAnsi="Times New Roman" w:cs="Times New Roman"/>
          <w:lang w:val="en-GB"/>
        </w:rPr>
      </w:pPr>
      <w:r>
        <w:rPr>
          <w:rFonts w:ascii="Times New Roman" w:hAnsi="Times New Roman" w:cs="Times New Roman"/>
          <w:lang w:val="en-GB"/>
        </w:rPr>
        <w:t>Relative length of premaxillary secondary palate.</w:t>
      </w:r>
    </w:p>
    <w:p w:rsidR="00093202" w:rsidRDefault="00093202" w:rsidP="00093202">
      <w:pPr>
        <w:numPr>
          <w:ilvl w:val="0"/>
          <w:numId w:val="1"/>
        </w:numPr>
        <w:tabs>
          <w:tab w:val="clear" w:pos="720"/>
          <w:tab w:val="num" w:pos="709"/>
        </w:tabs>
        <w:ind w:left="714" w:hanging="357"/>
        <w:rPr>
          <w:rFonts w:ascii="Times New Roman" w:hAnsi="Times New Roman" w:cs="Times New Roman"/>
          <w:color w:val="000000"/>
          <w:lang w:val="en-GB"/>
        </w:rPr>
      </w:pPr>
      <w:r>
        <w:rPr>
          <w:rFonts w:ascii="Times New Roman" w:hAnsi="Times New Roman" w:cs="Times New Roman"/>
          <w:color w:val="000000"/>
          <w:lang w:val="en-GB"/>
        </w:rPr>
        <w:t>Minimum width of interorbital skull roof relative to basal length of skull.</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Relative width of temporal bar at level of postorbital bar versus the relative width at the junction of the intertemporal bar with the occipital plate.</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Length of temporal fenestra relative to basal length of skull.</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Relative position of pineal foramen, measured as the ratio of dorsal skull length posterior to the foramen versus dorsal skull length anterior to the foramen.</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Height of anterior pterygoid keel in lateral view relative height of non-keel ramus.</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Width of median pterygoid plate relative to basal skull length.</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Angle formed by the posterior pterygoid rami.</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Length of interpterygoid vacuity relative to basal length of skull.</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Relative area of the internal nares.</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Angle between ascending and zygomatic processes of the squamosal.</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Angulation of the occiput relative to the palate, expressed the ratio of dorsal and basal lengths of the skull.</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Ratio of length to height of mandibular fenestra in lateral view.</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Ratio of height of dentary ramus to height of dentary symphysis.</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Ratio of maximum height of postdentary bones (excluding reflected lamina of angular) to the height of the dentary ramus.</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Ratio of minimum width of the scapula to maximum width of dorsal end of scapula.</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 xml:space="preserve">Length of the deltopectoral crest relative to total length of the humerus. </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Maximum width of the distal end of the radius relative to the maximum length of the radius.</w:t>
      </w:r>
    </w:p>
    <w:p w:rsidR="00093202" w:rsidRDefault="00093202" w:rsidP="00093202">
      <w:pPr>
        <w:numPr>
          <w:ilvl w:val="0"/>
          <w:numId w:val="1"/>
        </w:numPr>
        <w:tabs>
          <w:tab w:val="clear" w:pos="720"/>
          <w:tab w:val="num" w:pos="709"/>
        </w:tabs>
        <w:rPr>
          <w:rFonts w:ascii="Times New Roman" w:hAnsi="Times New Roman"/>
          <w:color w:val="000000"/>
        </w:rPr>
      </w:pPr>
      <w:r>
        <w:rPr>
          <w:rFonts w:ascii="Times New Roman" w:hAnsi="Times New Roman"/>
          <w:color w:val="000000"/>
        </w:rPr>
        <w:t>Ratio of posterior iliac process length to acetabulum diameter.</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Ratio of anterior iliac process Length to acetabulum diameter.</w:t>
      </w:r>
    </w:p>
    <w:p w:rsidR="00093202" w:rsidRDefault="00093202" w:rsidP="00093202">
      <w:pPr>
        <w:numPr>
          <w:ilvl w:val="0"/>
          <w:numId w:val="1"/>
        </w:numPr>
        <w:tabs>
          <w:tab w:val="clear" w:pos="720"/>
          <w:tab w:val="num" w:pos="709"/>
        </w:tabs>
        <w:rPr>
          <w:rFonts w:ascii="Times New Roman" w:hAnsi="Times New Roman" w:cs="Times New Roman"/>
          <w:color w:val="000000"/>
          <w:lang w:val="en-GB"/>
        </w:rPr>
      </w:pPr>
      <w:r>
        <w:rPr>
          <w:rFonts w:ascii="Times New Roman" w:hAnsi="Times New Roman" w:cs="Times New Roman"/>
          <w:color w:val="000000"/>
          <w:lang w:val="en-GB"/>
        </w:rPr>
        <w:t>Length of trochanteric crest on femur relative to length of femur.</w:t>
      </w:r>
    </w:p>
    <w:p w:rsidR="00093202" w:rsidRPr="005C6782" w:rsidRDefault="00093202" w:rsidP="00093202">
      <w:pPr>
        <w:numPr>
          <w:ilvl w:val="0"/>
          <w:numId w:val="1"/>
        </w:numPr>
        <w:tabs>
          <w:tab w:val="clear" w:pos="720"/>
          <w:tab w:val="num" w:pos="709"/>
        </w:tabs>
        <w:rPr>
          <w:rFonts w:ascii="Times New Roman" w:hAnsi="Times New Roman"/>
          <w:lang w:val="en-GB"/>
        </w:rPr>
      </w:pPr>
      <w:r>
        <w:rPr>
          <w:rFonts w:ascii="Times New Roman" w:hAnsi="Times New Roman"/>
          <w:lang w:val="en-GB"/>
        </w:rPr>
        <w:t>Breadth of scapula measured as ratio of maximal proximal width of scapula versus length of scapula (measured from dorsal edge of glenoid to proximal tip).</w:t>
      </w:r>
    </w:p>
    <w:p w:rsidR="00093202" w:rsidRDefault="00093202" w:rsidP="00093202">
      <w:pPr>
        <w:rPr>
          <w:rFonts w:ascii="Times New Roman" w:hAnsi="Times New Roman"/>
          <w:b/>
          <w:bCs/>
        </w:rPr>
      </w:pPr>
    </w:p>
    <w:p w:rsidR="00093202" w:rsidRDefault="00093202" w:rsidP="00093202">
      <w:pPr>
        <w:rPr>
          <w:rFonts w:ascii="Times New Roman" w:hAnsi="Times New Roman"/>
          <w:b/>
          <w:bCs/>
        </w:rPr>
      </w:pPr>
      <w:r>
        <w:rPr>
          <w:rFonts w:ascii="Times New Roman" w:hAnsi="Times New Roman"/>
          <w:b/>
          <w:bCs/>
        </w:rPr>
        <w:t>Discrete-state characters</w:t>
      </w:r>
    </w:p>
    <w:p w:rsidR="00093202" w:rsidRDefault="00093202" w:rsidP="00093202">
      <w:pPr>
        <w:rPr>
          <w:rFonts w:ascii="Times New Roman" w:hAnsi="Times New Roman"/>
          <w:b/>
          <w:bCs/>
        </w:rPr>
      </w:pPr>
    </w:p>
    <w:p w:rsidR="00093202" w:rsidRDefault="00093202" w:rsidP="00093202">
      <w:pPr>
        <w:pStyle w:val="Heading1"/>
        <w:numPr>
          <w:ilvl w:val="0"/>
          <w:numId w:val="2"/>
        </w:numPr>
        <w:jc w:val="left"/>
        <w:rPr>
          <w:rFonts w:ascii="Times New Roman" w:hAnsi="Times New Roman" w:cs="Times;Times New Roman"/>
          <w:b w:val="0"/>
          <w:sz w:val="24"/>
          <w:lang w:val="en-GB"/>
        </w:rPr>
      </w:pPr>
      <w:r>
        <w:rPr>
          <w:rFonts w:ascii="Times New Roman" w:hAnsi="Times New Roman" w:cs="Times;Times New Roman"/>
          <w:b w:val="0"/>
          <w:sz w:val="24"/>
          <w:lang w:val="en-GB"/>
        </w:rPr>
        <w:t>Premaxillae unfused (0) or fused (1).</w:t>
      </w:r>
    </w:p>
    <w:p w:rsidR="00093202" w:rsidRDefault="00093202" w:rsidP="00093202">
      <w:pPr>
        <w:numPr>
          <w:ilvl w:val="0"/>
          <w:numId w:val="2"/>
        </w:numPr>
        <w:rPr>
          <w:rFonts w:ascii="Times New Roman" w:hAnsi="Times New Roman"/>
          <w:lang w:val="en-GB"/>
        </w:rPr>
      </w:pPr>
      <w:r>
        <w:rPr>
          <w:rFonts w:ascii="Times New Roman" w:hAnsi="Times New Roman"/>
          <w:lang w:val="en-GB"/>
        </w:rPr>
        <w:t>Paired anterior ridges on palatal surface of premaxilla absent (0), present and converge posteriorly (1), or present and do not converge (2).</w:t>
      </w:r>
    </w:p>
    <w:p w:rsidR="00093202" w:rsidRDefault="00093202" w:rsidP="00093202">
      <w:pPr>
        <w:numPr>
          <w:ilvl w:val="0"/>
          <w:numId w:val="2"/>
        </w:numPr>
        <w:rPr>
          <w:rFonts w:ascii="Times New Roman" w:hAnsi="Times New Roman"/>
          <w:lang w:val="en-GB"/>
        </w:rPr>
      </w:pPr>
      <w:r>
        <w:rPr>
          <w:rFonts w:ascii="Times New Roman" w:hAnsi="Times New Roman"/>
          <w:lang w:val="en-GB"/>
        </w:rPr>
        <w:t>Lateral anterior palatal ridges absent (0) or present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Rounded depression on anterior palatal surface of premaxilla: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Posterior median ridge on palatal surface of premaxilla absent (0), present with a flattened, expanded anterior area (1), or present without a flattened, expanded anterior area (2).</w:t>
      </w:r>
    </w:p>
    <w:p w:rsidR="00093202" w:rsidRDefault="00093202" w:rsidP="00093202">
      <w:pPr>
        <w:numPr>
          <w:ilvl w:val="0"/>
          <w:numId w:val="2"/>
        </w:numPr>
        <w:rPr>
          <w:rFonts w:ascii="Times New Roman" w:hAnsi="Times New Roman"/>
          <w:lang w:val="en-GB"/>
        </w:rPr>
      </w:pPr>
      <w:r>
        <w:rPr>
          <w:rFonts w:ascii="Times New Roman" w:hAnsi="Times New Roman"/>
          <w:lang w:val="en-GB"/>
        </w:rPr>
        <w:t>Palatal surface of premaxilla with well-defined depressions with curved sides lateral to median ridge (if present) (0), with distinct accessory ridges lateral to medial ridge (1), or relatively flat with poorly defined or no depressions present (2).</w:t>
      </w:r>
    </w:p>
    <w:p w:rsidR="00093202" w:rsidRDefault="00093202" w:rsidP="00093202">
      <w:pPr>
        <w:numPr>
          <w:ilvl w:val="0"/>
          <w:numId w:val="2"/>
        </w:numPr>
        <w:rPr>
          <w:rFonts w:ascii="Times New Roman" w:hAnsi="Times New Roman"/>
          <w:lang w:val="en-GB"/>
        </w:rPr>
      </w:pPr>
      <w:r>
        <w:rPr>
          <w:rFonts w:ascii="Times New Roman" w:hAnsi="Times New Roman"/>
          <w:lang w:val="en-GB"/>
        </w:rPr>
        <w:lastRenderedPageBreak/>
        <w:t>Palatal surface of premaxilla with antero-posterior vascular groove lateral to median ridge (if present)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Location of premaxillary teeth lateral (0), medial (1) or absent (2).</w:t>
      </w:r>
    </w:p>
    <w:p w:rsidR="00093202" w:rsidRDefault="00093202" w:rsidP="00093202">
      <w:pPr>
        <w:numPr>
          <w:ilvl w:val="0"/>
          <w:numId w:val="2"/>
        </w:numPr>
        <w:rPr>
          <w:rFonts w:ascii="Times New Roman" w:hAnsi="Times New Roman"/>
        </w:rPr>
      </w:pPr>
      <w:r>
        <w:rPr>
          <w:rFonts w:ascii="Times New Roman" w:hAnsi="Times New Roman"/>
        </w:rPr>
        <w:t>Posterior exposure of the premaxilla on the palate: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Posterior process of the premaxilla with a non-bifurcated posterior tip (0) or with a bifurcated posterior tip (1).</w:t>
      </w:r>
    </w:p>
    <w:p w:rsidR="00093202" w:rsidRDefault="00093202" w:rsidP="00093202">
      <w:pPr>
        <w:numPr>
          <w:ilvl w:val="0"/>
          <w:numId w:val="2"/>
        </w:numPr>
        <w:rPr>
          <w:rFonts w:ascii="Times New Roman" w:hAnsi="Times New Roman"/>
        </w:rPr>
      </w:pPr>
      <w:r>
        <w:rPr>
          <w:rFonts w:ascii="Times New Roman" w:hAnsi="Times New Roman"/>
        </w:rPr>
        <w:t>Palatine shelf ventral to internal naris: absent (0), present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 xml:space="preserve">Anterior tip of snout rounded (0), squared off (1), or with a deep central invagination, giving the snout a </w:t>
      </w:r>
      <w:r w:rsidRPr="00C52327">
        <w:rPr>
          <w:rFonts w:ascii="Times New Roman" w:hAnsi="Times New Roman"/>
        </w:rPr>
        <w:t>‘</w:t>
      </w:r>
      <w:r>
        <w:rPr>
          <w:rFonts w:ascii="Times New Roman" w:hAnsi="Times New Roman"/>
          <w:shd w:val="clear" w:color="auto" w:fill="FFFFFF"/>
          <w:lang w:val="en-GB"/>
        </w:rPr>
        <w:t>hare-lip</w:t>
      </w:r>
      <w:r w:rsidRPr="00C52327">
        <w:rPr>
          <w:rFonts w:ascii="Times New Roman" w:hAnsi="Times New Roman"/>
        </w:rPr>
        <w:t>’</w:t>
      </w:r>
      <w:r>
        <w:rPr>
          <w:rFonts w:ascii="Times New Roman" w:hAnsi="Times New Roman"/>
          <w:shd w:val="clear" w:color="auto" w:fill="FFFFFF"/>
          <w:lang w:val="en-GB"/>
        </w:rPr>
        <w:t xml:space="preserve"> appearance in anterior view (2).</w:t>
      </w:r>
    </w:p>
    <w:p w:rsidR="00093202" w:rsidRDefault="00093202" w:rsidP="00093202">
      <w:pPr>
        <w:numPr>
          <w:ilvl w:val="0"/>
          <w:numId w:val="2"/>
        </w:numPr>
        <w:rPr>
          <w:rFonts w:ascii="Times New Roman" w:hAnsi="Times New Roman"/>
          <w:lang w:val="en-GB"/>
        </w:rPr>
      </w:pPr>
      <w:r>
        <w:rPr>
          <w:rFonts w:ascii="Times New Roman" w:hAnsi="Times New Roman"/>
          <w:lang w:val="en-GB"/>
        </w:rPr>
        <w:t>Marked anterior expansion of preorbital region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Snout roughly parallel to long axis of skull (0) or strongly angled ventrally (1).</w:t>
      </w:r>
    </w:p>
    <w:p w:rsidR="00093202" w:rsidRDefault="00093202" w:rsidP="00093202">
      <w:pPr>
        <w:numPr>
          <w:ilvl w:val="0"/>
          <w:numId w:val="2"/>
        </w:numPr>
        <w:rPr>
          <w:rFonts w:ascii="Times New Roman" w:hAnsi="Times New Roman"/>
          <w:lang w:val="en-GB"/>
        </w:rPr>
      </w:pPr>
      <w:r>
        <w:rPr>
          <w:rFonts w:ascii="Times New Roman" w:hAnsi="Times New Roman"/>
          <w:lang w:val="en-GB"/>
        </w:rPr>
        <w:t>Height of canine-bearing portion of maxilla: relatively short (0); extremely deep, with long caniniform process, but with equally long premaxilla resulting in an overall tall snout (1); extremely long caniniform process offset from rest of snout (2).</w:t>
      </w:r>
    </w:p>
    <w:p w:rsidR="00093202" w:rsidRDefault="00093202" w:rsidP="00093202">
      <w:pPr>
        <w:numPr>
          <w:ilvl w:val="0"/>
          <w:numId w:val="2"/>
        </w:numPr>
        <w:rPr>
          <w:rFonts w:ascii="Times New Roman" w:hAnsi="Times New Roman"/>
          <w:lang w:val="en-GB"/>
        </w:rPr>
      </w:pPr>
      <w:r>
        <w:rPr>
          <w:rFonts w:ascii="Times New Roman" w:hAnsi="Times New Roman"/>
          <w:lang w:val="en-GB"/>
        </w:rPr>
        <w:t>Snout open to back of the skull (0) or anterior margin of orbit extended posteromedially to partly close off the snout from the rest of the skull (1).</w:t>
      </w:r>
    </w:p>
    <w:p w:rsidR="00093202" w:rsidRDefault="00093202" w:rsidP="00093202">
      <w:pPr>
        <w:numPr>
          <w:ilvl w:val="0"/>
          <w:numId w:val="2"/>
        </w:numPr>
        <w:rPr>
          <w:rFonts w:ascii="Times New Roman" w:hAnsi="Times New Roman"/>
          <w:lang w:val="en-GB"/>
        </w:rPr>
      </w:pPr>
      <w:r>
        <w:rPr>
          <w:rFonts w:ascii="Times New Roman" w:hAnsi="Times New Roman"/>
          <w:lang w:val="en-GB"/>
        </w:rPr>
        <w:t>Septomaxilla posterodorsal spur present and widely separates nasal and maxilla (0), spur present but does not separate maxilla and nasal (i.e., nasal-maxilla suture present and well defined in this region) (1), septomaxilla spur absent (2).</w:t>
      </w:r>
    </w:p>
    <w:p w:rsidR="00093202" w:rsidRDefault="00093202" w:rsidP="00093202">
      <w:pPr>
        <w:numPr>
          <w:ilvl w:val="0"/>
          <w:numId w:val="2"/>
        </w:numPr>
        <w:rPr>
          <w:rFonts w:ascii="Times New Roman" w:hAnsi="Times New Roman"/>
          <w:lang w:val="en-GB"/>
        </w:rPr>
      </w:pPr>
      <w:r>
        <w:rPr>
          <w:rFonts w:ascii="Times New Roman" w:hAnsi="Times New Roman"/>
          <w:lang w:val="en-GB"/>
        </w:rPr>
        <w:t>Notch on dorsal edge of narial opening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Postnarial excavation absent (0), present, relatively small, and rounded posteriorly (1), or present, very large, and elongate (2).</w:t>
      </w:r>
    </w:p>
    <w:p w:rsidR="00093202" w:rsidRDefault="00093202" w:rsidP="00093202">
      <w:pPr>
        <w:numPr>
          <w:ilvl w:val="0"/>
          <w:numId w:val="2"/>
        </w:numPr>
        <w:rPr>
          <w:rFonts w:ascii="Times New Roman" w:hAnsi="Times New Roman"/>
          <w:lang w:val="en-GB"/>
        </w:rPr>
      </w:pPr>
      <w:r>
        <w:rPr>
          <w:rFonts w:ascii="Times New Roman" w:hAnsi="Times New Roman"/>
          <w:lang w:val="en-GB"/>
        </w:rPr>
        <w:t>Maxillary alveolar region short, occupying less than 53% of the ventral length of the bone (0) or tooth bearing region long, occupying 72% or more of the ventral length of the bone (1).</w:t>
      </w:r>
    </w:p>
    <w:p w:rsidR="00093202" w:rsidRDefault="00093202" w:rsidP="00093202">
      <w:pPr>
        <w:numPr>
          <w:ilvl w:val="0"/>
          <w:numId w:val="2"/>
        </w:numPr>
        <w:rPr>
          <w:rFonts w:ascii="Times New Roman" w:hAnsi="Times New Roman"/>
          <w:lang w:val="en-GB"/>
        </w:rPr>
      </w:pPr>
      <w:r>
        <w:rPr>
          <w:rFonts w:ascii="Times New Roman" w:hAnsi="Times New Roman"/>
          <w:lang w:val="en-GB"/>
        </w:rPr>
        <w:t>Palatal surface of premaxilla exposed in lateral view  (1) or not exposed in lateral view (0).</w:t>
      </w:r>
    </w:p>
    <w:p w:rsidR="00093202" w:rsidRDefault="00093202" w:rsidP="00093202">
      <w:pPr>
        <w:numPr>
          <w:ilvl w:val="0"/>
          <w:numId w:val="2"/>
        </w:numPr>
        <w:rPr>
          <w:rFonts w:ascii="Times New Roman" w:hAnsi="Times New Roman"/>
          <w:lang w:val="en-GB"/>
        </w:rPr>
      </w:pPr>
      <w:r>
        <w:rPr>
          <w:rFonts w:ascii="Times New Roman" w:hAnsi="Times New Roman"/>
          <w:lang w:val="en-GB"/>
        </w:rPr>
        <w:t>Maxillary canine present as large member of tooth series (0), absent (1), or present as tusk (2).</w:t>
      </w:r>
    </w:p>
    <w:p w:rsidR="00093202" w:rsidRDefault="00093202" w:rsidP="00093202">
      <w:pPr>
        <w:numPr>
          <w:ilvl w:val="0"/>
          <w:numId w:val="2"/>
        </w:numPr>
        <w:rPr>
          <w:rFonts w:ascii="Times New Roman" w:hAnsi="Times New Roman"/>
          <w:lang w:val="en-GB"/>
        </w:rPr>
      </w:pPr>
      <w:r>
        <w:rPr>
          <w:rFonts w:ascii="Times New Roman" w:hAnsi="Times New Roman"/>
          <w:lang w:val="en-GB"/>
        </w:rPr>
        <w:t>Maxillary non-caniniform teeth located near lateral margin of maxilla (0), located more medially, (1), or absent (2).</w:t>
      </w:r>
    </w:p>
    <w:p w:rsidR="00093202" w:rsidRDefault="00093202" w:rsidP="00093202">
      <w:pPr>
        <w:numPr>
          <w:ilvl w:val="0"/>
          <w:numId w:val="2"/>
        </w:numPr>
        <w:rPr>
          <w:rFonts w:ascii="Times New Roman" w:hAnsi="Times New Roman"/>
          <w:lang w:val="en-GB"/>
        </w:rPr>
      </w:pPr>
      <w:r>
        <w:rPr>
          <w:rFonts w:ascii="Times New Roman" w:hAnsi="Times New Roman"/>
          <w:lang w:val="en-GB"/>
        </w:rPr>
        <w:t>Shelf-like area lateral to the maxillary non-caniniform teeth absent (0) or present (1).</w:t>
      </w:r>
    </w:p>
    <w:p w:rsidR="00093202" w:rsidRDefault="00093202" w:rsidP="00093202">
      <w:pPr>
        <w:numPr>
          <w:ilvl w:val="0"/>
          <w:numId w:val="2"/>
        </w:numPr>
        <w:rPr>
          <w:rFonts w:ascii="Times New Roman" w:hAnsi="Times New Roman"/>
          <w:lang w:val="en-GB"/>
        </w:rPr>
      </w:pPr>
      <w:bookmarkStart w:id="1" w:name="OLE_LINK11"/>
      <w:bookmarkStart w:id="2" w:name="OLE_LINK12"/>
      <w:bookmarkEnd w:id="1"/>
      <w:bookmarkEnd w:id="2"/>
      <w:r>
        <w:rPr>
          <w:rFonts w:ascii="Times New Roman" w:hAnsi="Times New Roman"/>
          <w:lang w:val="en-GB"/>
        </w:rPr>
        <w:t>Fine serrations on maxillary teeth present (0), serrations absent (1), or coarse serrations present (2).</w:t>
      </w:r>
    </w:p>
    <w:p w:rsidR="00093202" w:rsidRDefault="00093202" w:rsidP="00093202">
      <w:pPr>
        <w:numPr>
          <w:ilvl w:val="0"/>
          <w:numId w:val="2"/>
        </w:numPr>
        <w:rPr>
          <w:rFonts w:ascii="Times New Roman" w:hAnsi="Times New Roman"/>
          <w:lang w:val="en-GB"/>
        </w:rPr>
      </w:pPr>
      <w:r>
        <w:rPr>
          <w:rFonts w:ascii="Times New Roman" w:hAnsi="Times New Roman"/>
          <w:lang w:val="en-GB"/>
        </w:rPr>
        <w:t>Sutural contact of maxilla and prefrontal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Caniniform process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Caniniform depression: has the form of an embayment bounded by a ridge medially of palatal rim anterior to caniniform process or tusk (1), has the form of a notch in palatal rim anterior to caninfiorm process (2), or absent (0).</w:t>
      </w:r>
    </w:p>
    <w:p w:rsidR="00093202" w:rsidRDefault="00093202" w:rsidP="00093202">
      <w:pPr>
        <w:numPr>
          <w:ilvl w:val="0"/>
          <w:numId w:val="2"/>
        </w:numPr>
        <w:rPr>
          <w:rFonts w:ascii="Times New Roman" w:hAnsi="Times New Roman"/>
          <w:lang w:val="en-GB"/>
        </w:rPr>
      </w:pPr>
      <w:r>
        <w:rPr>
          <w:rFonts w:ascii="Times New Roman" w:hAnsi="Times New Roman"/>
          <w:lang w:val="en-GB"/>
        </w:rPr>
        <w:t>Distinct lateral caniniform buttress absent (0), present (1), or present with posteroventral furrow (2).</w:t>
      </w:r>
    </w:p>
    <w:p w:rsidR="00093202" w:rsidRDefault="00093202" w:rsidP="00093202">
      <w:pPr>
        <w:numPr>
          <w:ilvl w:val="0"/>
          <w:numId w:val="2"/>
        </w:numPr>
        <w:rPr>
          <w:rFonts w:ascii="Times New Roman" w:hAnsi="Times New Roman"/>
          <w:lang w:val="en-GB"/>
        </w:rPr>
      </w:pPr>
      <w:r>
        <w:rPr>
          <w:rFonts w:ascii="Times New Roman" w:hAnsi="Times New Roman"/>
          <w:lang w:val="en-GB"/>
        </w:rPr>
        <w:t>Keel-like extension of the palatal rim posterior to the caniniform process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Postcaniniform crest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 xml:space="preserve">Ventral edge of the caniniform process or dorsal edge of the erupted portion of the canine tusk anterior (0) to, or at the same level to slightly posterior to (1) the anterior orbital margin. </w:t>
      </w:r>
    </w:p>
    <w:p w:rsidR="00093202" w:rsidRDefault="00093202" w:rsidP="00093202">
      <w:pPr>
        <w:numPr>
          <w:ilvl w:val="0"/>
          <w:numId w:val="2"/>
        </w:numPr>
        <w:rPr>
          <w:rFonts w:ascii="Times New Roman" w:hAnsi="Times New Roman"/>
          <w:lang w:val="en-GB"/>
        </w:rPr>
      </w:pPr>
      <w:r>
        <w:rPr>
          <w:rFonts w:ascii="Times New Roman" w:hAnsi="Times New Roman"/>
          <w:lang w:val="en-GB"/>
        </w:rPr>
        <w:t>Nasals with a long median suture that separates the premaxilla from the frontals (0) or with a short median suture and frontals and premaxilla in close proximity (1)</w:t>
      </w:r>
    </w:p>
    <w:p w:rsidR="00093202" w:rsidRDefault="00093202" w:rsidP="00093202">
      <w:pPr>
        <w:numPr>
          <w:ilvl w:val="0"/>
          <w:numId w:val="2"/>
        </w:numPr>
        <w:rPr>
          <w:rFonts w:ascii="Times New Roman" w:hAnsi="Times New Roman"/>
          <w:lang w:val="en-GB"/>
        </w:rPr>
      </w:pPr>
      <w:r>
        <w:rPr>
          <w:rFonts w:ascii="Times New Roman" w:hAnsi="Times New Roman"/>
          <w:lang w:val="en-GB"/>
        </w:rPr>
        <w:lastRenderedPageBreak/>
        <w:t>Nasal bosses absent (0), present as a median swelling with a continuous posterior margin (1), present as paired swellings near the dorsal or posterodorsal margin of external nares (2), present as paired swellings that meet in the midline to form a swollen anterodorsal surface on the snout (3).</w:t>
      </w:r>
    </w:p>
    <w:p w:rsidR="00093202" w:rsidRDefault="00093202" w:rsidP="00093202">
      <w:pPr>
        <w:numPr>
          <w:ilvl w:val="0"/>
          <w:numId w:val="2"/>
        </w:numPr>
        <w:rPr>
          <w:rFonts w:ascii="Times New Roman" w:hAnsi="Times New Roman"/>
          <w:lang w:val="en-GB"/>
        </w:rPr>
      </w:pPr>
      <w:r>
        <w:rPr>
          <w:rFonts w:ascii="Times New Roman" w:hAnsi="Times New Roman"/>
          <w:lang w:val="en-GB"/>
        </w:rPr>
        <w:t>Naso-frontal suture relatively straight, interdigitated, or gently bowed (0), with a distinct anterior process (1), or with a distinct posterior process (2).</w:t>
      </w:r>
    </w:p>
    <w:p w:rsidR="00093202" w:rsidRDefault="00093202" w:rsidP="00093202">
      <w:pPr>
        <w:numPr>
          <w:ilvl w:val="0"/>
          <w:numId w:val="2"/>
        </w:numPr>
        <w:rPr>
          <w:rFonts w:ascii="Times New Roman" w:hAnsi="Times New Roman"/>
          <w:lang w:val="en-GB"/>
        </w:rPr>
      </w:pPr>
      <w:r>
        <w:rPr>
          <w:rFonts w:ascii="Times New Roman" w:hAnsi="Times New Roman"/>
          <w:lang w:val="en-GB"/>
        </w:rPr>
        <w:t>Transverse crest approximately at level of naso-frontal suture absent (0); present and straightly transverse to curved with posterior convexity (1); present and strongly curved with posterior concavity (2).</w:t>
      </w:r>
    </w:p>
    <w:p w:rsidR="00093202" w:rsidRDefault="00093202" w:rsidP="00093202">
      <w:pPr>
        <w:numPr>
          <w:ilvl w:val="0"/>
          <w:numId w:val="2"/>
        </w:numPr>
        <w:rPr>
          <w:rFonts w:ascii="Times New Roman" w:hAnsi="Times New Roman"/>
          <w:lang w:val="en-GB"/>
        </w:rPr>
      </w:pPr>
      <w:r>
        <w:rPr>
          <w:rFonts w:ascii="Times New Roman" w:hAnsi="Times New Roman"/>
          <w:lang w:val="en-GB"/>
        </w:rPr>
        <w:t>Lacrimal does not contact septomaxilla (0) or does contact septomaxilla (1).</w:t>
      </w:r>
    </w:p>
    <w:p w:rsidR="00093202" w:rsidRDefault="00093202" w:rsidP="00093202">
      <w:pPr>
        <w:numPr>
          <w:ilvl w:val="0"/>
          <w:numId w:val="2"/>
        </w:numPr>
        <w:rPr>
          <w:rFonts w:ascii="Times New Roman" w:hAnsi="Times New Roman"/>
          <w:lang w:val="en-GB"/>
        </w:rPr>
      </w:pPr>
      <w:r>
        <w:rPr>
          <w:rFonts w:ascii="Times New Roman" w:hAnsi="Times New Roman"/>
          <w:lang w:val="en-GB"/>
        </w:rPr>
        <w:t>Prefrontal bosses absent (0), present but separate from nasals (1), or present and confluent with nasal bosses (2).</w:t>
      </w:r>
    </w:p>
    <w:p w:rsidR="00093202" w:rsidRDefault="00093202" w:rsidP="00093202">
      <w:pPr>
        <w:numPr>
          <w:ilvl w:val="0"/>
          <w:numId w:val="2"/>
        </w:numPr>
        <w:rPr>
          <w:rFonts w:ascii="Times New Roman" w:hAnsi="Times New Roman"/>
          <w:lang w:val="en-GB"/>
        </w:rPr>
      </w:pPr>
      <w:r>
        <w:rPr>
          <w:rFonts w:ascii="Times New Roman" w:hAnsi="Times New Roman"/>
          <w:lang w:val="en-GB"/>
        </w:rPr>
        <w:t>Raised, sometimes rugose, circumorbital rim absent (0) or present (1).</w:t>
      </w:r>
    </w:p>
    <w:p w:rsidR="00093202" w:rsidRDefault="00093202" w:rsidP="00093202">
      <w:pPr>
        <w:numPr>
          <w:ilvl w:val="0"/>
          <w:numId w:val="2"/>
        </w:numPr>
        <w:rPr>
          <w:rFonts w:ascii="Times New Roman" w:hAnsi="Times New Roman"/>
        </w:rPr>
      </w:pPr>
      <w:r>
        <w:rPr>
          <w:rFonts w:ascii="Times New Roman" w:hAnsi="Times New Roman"/>
        </w:rPr>
        <w:t>Frontal contribution to the dorsal rim of the orbit: broad, frontal forms a major part of the orbital rim (0); thin or absent, if present a thin frontal process extends laterally between the prefrontal and postorbital to reach the orbital margin (1).</w:t>
      </w:r>
    </w:p>
    <w:p w:rsidR="00093202" w:rsidRDefault="00093202" w:rsidP="00093202">
      <w:pPr>
        <w:numPr>
          <w:ilvl w:val="0"/>
          <w:numId w:val="2"/>
        </w:numPr>
        <w:rPr>
          <w:rFonts w:ascii="Times New Roman" w:hAnsi="Times New Roman"/>
          <w:lang w:val="en-GB"/>
        </w:rPr>
      </w:pPr>
      <w:r>
        <w:rPr>
          <w:rFonts w:ascii="Times New Roman" w:hAnsi="Times New Roman"/>
          <w:lang w:val="en-GB"/>
        </w:rPr>
        <w:t>Postfrontal bone present on dorsal surface of skull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Postorbital bar without (0) or with thickenings and rugosities (1).</w:t>
      </w:r>
    </w:p>
    <w:p w:rsidR="00093202" w:rsidRDefault="00093202" w:rsidP="00093202">
      <w:pPr>
        <w:numPr>
          <w:ilvl w:val="0"/>
          <w:numId w:val="2"/>
        </w:numPr>
        <w:rPr>
          <w:rFonts w:ascii="Times New Roman" w:hAnsi="Times New Roman"/>
        </w:rPr>
      </w:pPr>
      <w:r>
        <w:rPr>
          <w:rFonts w:ascii="Times New Roman" w:hAnsi="Times New Roman"/>
        </w:rPr>
        <w:t>Mediolateral flattening and anteroposterior expansion of postorbital bar for most or all of its length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Temporal portion of skull roof relatively straight, without a strong break in slope (0), or temporal portion of skull roof angled dorsally with a strong break in slope near its anterior end (1).</w:t>
      </w:r>
    </w:p>
    <w:p w:rsidR="00093202" w:rsidRDefault="00093202" w:rsidP="00093202">
      <w:pPr>
        <w:numPr>
          <w:ilvl w:val="0"/>
          <w:numId w:val="2"/>
        </w:numPr>
        <w:rPr>
          <w:rFonts w:ascii="Times New Roman" w:hAnsi="Times New Roman"/>
          <w:lang w:val="en-GB"/>
        </w:rPr>
      </w:pPr>
      <w:r>
        <w:rPr>
          <w:rFonts w:ascii="Times New Roman" w:hAnsi="Times New Roman"/>
          <w:lang w:val="en-GB"/>
        </w:rPr>
        <w:t>Preparietal bone absent (0), present and flush with skull roof (1), present and depressed (2).</w:t>
      </w:r>
    </w:p>
    <w:p w:rsidR="00093202" w:rsidRDefault="00093202" w:rsidP="00093202">
      <w:pPr>
        <w:numPr>
          <w:ilvl w:val="0"/>
          <w:numId w:val="2"/>
        </w:numPr>
        <w:rPr>
          <w:rFonts w:ascii="Times New Roman" w:hAnsi="Times New Roman"/>
          <w:lang w:val="en-GB"/>
        </w:rPr>
      </w:pPr>
      <w:r>
        <w:rPr>
          <w:rFonts w:ascii="Times New Roman" w:hAnsi="Times New Roman"/>
          <w:lang w:val="en-GB"/>
        </w:rPr>
        <w:t>Lateral ridges bounding preparietal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Parietals’ contribution to skull table transversely as broad as long (0), longer anteroposteriorly than broad (1), or shorter anteroposteriorly than broad (2).</w:t>
      </w:r>
    </w:p>
    <w:p w:rsidR="00093202" w:rsidRDefault="00093202" w:rsidP="00093202">
      <w:pPr>
        <w:numPr>
          <w:ilvl w:val="0"/>
          <w:numId w:val="2"/>
        </w:numPr>
        <w:rPr>
          <w:rFonts w:ascii="Times New Roman" w:hAnsi="Times New Roman"/>
          <w:lang w:val="en-GB"/>
        </w:rPr>
      </w:pPr>
      <w:r>
        <w:rPr>
          <w:rFonts w:ascii="Times New Roman" w:hAnsi="Times New Roman"/>
          <w:lang w:val="en-GB"/>
        </w:rPr>
        <w:t>Parietal posterolateral process slender and elongate (0), or short (1).</w:t>
      </w:r>
    </w:p>
    <w:p w:rsidR="00093202" w:rsidRDefault="00093202" w:rsidP="00093202">
      <w:pPr>
        <w:numPr>
          <w:ilvl w:val="0"/>
          <w:numId w:val="2"/>
        </w:numPr>
        <w:rPr>
          <w:rFonts w:ascii="Times New Roman" w:hAnsi="Times New Roman"/>
          <w:lang w:val="en-GB"/>
        </w:rPr>
      </w:pPr>
      <w:r>
        <w:rPr>
          <w:rFonts w:ascii="Times New Roman" w:hAnsi="Times New Roman"/>
          <w:lang w:val="en-GB"/>
        </w:rPr>
        <w:t>Parietals well exposed on the skull roof and relatively flat (0), parietals exposed in midline groove or channel (1), dorsal parietal exposure narrow and crest-like (2).</w:t>
      </w:r>
    </w:p>
    <w:p w:rsidR="00093202" w:rsidRDefault="00093202" w:rsidP="00093202">
      <w:pPr>
        <w:numPr>
          <w:ilvl w:val="0"/>
          <w:numId w:val="2"/>
        </w:numPr>
        <w:rPr>
          <w:rFonts w:ascii="Times New Roman" w:hAnsi="Times New Roman"/>
        </w:rPr>
      </w:pPr>
      <w:r>
        <w:rPr>
          <w:rFonts w:ascii="Times New Roman" w:hAnsi="Times New Roman"/>
        </w:rPr>
        <w:t>Postparietal bulges outwards as ovoid swellings at posterior end of sagittal crest: no (0); yes (1).</w:t>
      </w:r>
    </w:p>
    <w:p w:rsidR="00093202" w:rsidRDefault="00093202" w:rsidP="00093202">
      <w:pPr>
        <w:numPr>
          <w:ilvl w:val="0"/>
          <w:numId w:val="2"/>
        </w:numPr>
        <w:rPr>
          <w:rFonts w:ascii="Times New Roman" w:hAnsi="Times New Roman"/>
          <w:lang w:val="en-GB"/>
        </w:rPr>
      </w:pPr>
      <w:r>
        <w:rPr>
          <w:rFonts w:ascii="Times New Roman" w:hAnsi="Times New Roman"/>
          <w:lang w:val="en-GB"/>
        </w:rPr>
        <w:t>Orientation of the temporal portion of the postorbital: relatively flat, so that most of the exterior surface of the bone faces dorsally (0), close to vertical, so that most of the exterior surface of the bone faces laterally (1), or bi-planar, with approximately equally-sized dorsal and lateral surfaces that are close to perpendicular (2).</w:t>
      </w:r>
    </w:p>
    <w:p w:rsidR="00093202" w:rsidRDefault="00093202" w:rsidP="00093202">
      <w:pPr>
        <w:numPr>
          <w:ilvl w:val="0"/>
          <w:numId w:val="2"/>
        </w:numPr>
        <w:rPr>
          <w:rFonts w:ascii="Times New Roman" w:hAnsi="Times New Roman"/>
          <w:lang w:val="en-GB"/>
        </w:rPr>
      </w:pPr>
      <w:r>
        <w:rPr>
          <w:rFonts w:ascii="Times New Roman" w:hAnsi="Times New Roman"/>
          <w:lang w:val="en-GB"/>
        </w:rPr>
        <w:t>Postorbitals extend the entire length of intertemporal bar (0) or do not extend the entire length of intertemporal bar, such that the posterior portion of the bar is formed only by the parietals (1).</w:t>
      </w:r>
    </w:p>
    <w:p w:rsidR="00093202" w:rsidRDefault="00093202" w:rsidP="00093202">
      <w:pPr>
        <w:numPr>
          <w:ilvl w:val="0"/>
          <w:numId w:val="2"/>
        </w:numPr>
        <w:rPr>
          <w:rFonts w:ascii="Times New Roman" w:hAnsi="Times New Roman"/>
          <w:lang w:val="en-GB"/>
        </w:rPr>
      </w:pPr>
      <w:r>
        <w:rPr>
          <w:rFonts w:ascii="Times New Roman" w:hAnsi="Times New Roman"/>
          <w:lang w:val="en-GB"/>
        </w:rPr>
        <w:t>Fossa on the ventral surface of the intertemporal bar formed by the postorbital and parietal large (0), reduced (1), or absent (2).</w:t>
      </w:r>
    </w:p>
    <w:p w:rsidR="00093202" w:rsidRDefault="00093202" w:rsidP="00093202">
      <w:pPr>
        <w:numPr>
          <w:ilvl w:val="0"/>
          <w:numId w:val="2"/>
        </w:numPr>
        <w:rPr>
          <w:rFonts w:ascii="Times New Roman" w:hAnsi="Times New Roman"/>
          <w:lang w:val="en-GB"/>
        </w:rPr>
      </w:pPr>
      <w:r>
        <w:rPr>
          <w:rFonts w:ascii="Times New Roman" w:hAnsi="Times New Roman"/>
          <w:lang w:val="en-GB"/>
        </w:rPr>
        <w:t>Pineal foramen present (0);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Circumpineal ornamentation: chimney-like boss (0); no boss, foramen flush with skull surface (1); dome- or collar-like boss, rugosity present (2); boss present with incomplete border, more strongly developed on lateral edges of pineal foramen (3).</w:t>
      </w:r>
    </w:p>
    <w:p w:rsidR="00093202" w:rsidRDefault="00093202" w:rsidP="00093202">
      <w:pPr>
        <w:numPr>
          <w:ilvl w:val="0"/>
          <w:numId w:val="2"/>
        </w:numPr>
        <w:rPr>
          <w:rFonts w:ascii="Times New Roman" w:hAnsi="Times New Roman"/>
          <w:lang w:val="en-GB"/>
        </w:rPr>
      </w:pPr>
      <w:r>
        <w:rPr>
          <w:rFonts w:ascii="Times New Roman" w:hAnsi="Times New Roman"/>
          <w:lang w:val="en-GB"/>
        </w:rPr>
        <w:t xml:space="preserve">Orientation of pineal foramen: exits perpendicular to long axis of intertemporal bar (0); </w:t>
      </w:r>
      <w:r>
        <w:rPr>
          <w:rFonts w:ascii="Times New Roman" w:hAnsi="Times New Roman"/>
          <w:lang w:val="en-GB"/>
        </w:rPr>
        <w:lastRenderedPageBreak/>
        <w:t>angled anterior to perpendicular relative to long axis of intertemporal bar (1).</w:t>
      </w:r>
    </w:p>
    <w:p w:rsidR="00093202" w:rsidRDefault="00093202" w:rsidP="00093202">
      <w:pPr>
        <w:numPr>
          <w:ilvl w:val="0"/>
          <w:numId w:val="2"/>
        </w:numPr>
        <w:rPr>
          <w:rFonts w:ascii="Times New Roman" w:hAnsi="Times New Roman"/>
          <w:lang w:val="en-GB"/>
        </w:rPr>
      </w:pPr>
      <w:r>
        <w:rPr>
          <w:rFonts w:ascii="Times New Roman" w:hAnsi="Times New Roman"/>
          <w:lang w:val="en-GB"/>
        </w:rPr>
        <w:t>Interparietal does not contribute to intertemporal skull roof (0), makes a small contribution to intertemporal skull roof (1), or makes a large contribution to intertemporal skull roof (2).</w:t>
      </w:r>
    </w:p>
    <w:p w:rsidR="00093202" w:rsidRDefault="00093202" w:rsidP="00093202">
      <w:pPr>
        <w:numPr>
          <w:ilvl w:val="0"/>
          <w:numId w:val="2"/>
        </w:numPr>
        <w:rPr>
          <w:rFonts w:ascii="Times New Roman" w:hAnsi="Times New Roman"/>
          <w:lang w:val="en-GB"/>
        </w:rPr>
      </w:pPr>
      <w:r>
        <w:rPr>
          <w:rFonts w:ascii="Times New Roman" w:hAnsi="Times New Roman"/>
          <w:lang w:val="en-GB"/>
        </w:rPr>
        <w:t>Squamosal without (0) or with (1) a small or (2) large lateral fossa for the origin of the lateral branch of the M. adductor mandibulae externus. ORDERED</w:t>
      </w:r>
    </w:p>
    <w:p w:rsidR="00093202" w:rsidRDefault="00093202" w:rsidP="00093202">
      <w:pPr>
        <w:numPr>
          <w:ilvl w:val="0"/>
          <w:numId w:val="2"/>
        </w:numPr>
        <w:rPr>
          <w:rFonts w:ascii="Times New Roman" w:hAnsi="Times New Roman"/>
          <w:lang w:val="en-GB"/>
        </w:rPr>
      </w:pPr>
      <w:r>
        <w:rPr>
          <w:rFonts w:ascii="Times New Roman" w:hAnsi="Times New Roman"/>
          <w:lang w:val="en-GB"/>
        </w:rPr>
        <w:t>Distinct dorsolateral notch in squamosal below zygomatic arch in posterior view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Squamosal posteroventral process short such that there is relatively extensive exposure of quadrate and quadratojugal in posterior view and the quadrate foramen (if present) is visible in posterior view) (0) or long such that nearly all of the quadrate and quadratojugal are covered by the squamosal in posterior view and the quadrate foramen (if present) is not visible in posterior view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Zygomatic portion of the squamosal without folded edge (0), out-turned to downturned (1) (</w:t>
      </w:r>
      <w:r>
        <w:rPr>
          <w:rFonts w:ascii="Times New Roman" w:hAnsi="Times New Roman"/>
          <w:i/>
          <w:lang w:val="en-GB"/>
        </w:rPr>
        <w:t>Oudenodon</w:t>
      </w:r>
      <w:r>
        <w:rPr>
          <w:rFonts w:ascii="Times New Roman" w:hAnsi="Times New Roman"/>
          <w:lang w:val="en-GB"/>
        </w:rPr>
        <w:t xml:space="preserve">, </w:t>
      </w:r>
      <w:r>
        <w:rPr>
          <w:rFonts w:ascii="Times New Roman" w:hAnsi="Times New Roman"/>
          <w:i/>
          <w:lang w:val="en-GB"/>
        </w:rPr>
        <w:t>Odontocylops</w:t>
      </w:r>
      <w:r>
        <w:rPr>
          <w:rFonts w:ascii="Times New Roman" w:hAnsi="Times New Roman"/>
          <w:lang w:val="en-GB"/>
        </w:rPr>
        <w:t>, etc.), or folded-over (2) (</w:t>
      </w:r>
      <w:r>
        <w:rPr>
          <w:rFonts w:ascii="Times New Roman" w:hAnsi="Times New Roman"/>
          <w:i/>
          <w:lang w:val="en-GB"/>
        </w:rPr>
        <w:t>Pelanomodon</w:t>
      </w:r>
      <w:r>
        <w:rPr>
          <w:rFonts w:ascii="Times New Roman" w:hAnsi="Times New Roman"/>
          <w:lang w:val="en-GB"/>
        </w:rPr>
        <w:t xml:space="preserve">, </w:t>
      </w:r>
      <w:r>
        <w:rPr>
          <w:rFonts w:ascii="Times New Roman" w:hAnsi="Times New Roman"/>
          <w:i/>
          <w:lang w:val="en-GB"/>
        </w:rPr>
        <w:t>Geikia</w:t>
      </w:r>
      <w:r>
        <w:rPr>
          <w:rFonts w:ascii="Times New Roman" w:hAnsi="Times New Roman"/>
          <w:lang w:val="en-GB"/>
        </w:rPr>
        <w:t xml:space="preserve">). </w:t>
      </w:r>
      <w:r>
        <w:rPr>
          <w:rFonts w:ascii="Times New Roman" w:hAnsi="Times New Roman"/>
          <w:shd w:val="clear" w:color="auto" w:fill="FFFFFF"/>
          <w:lang w:val="en-GB"/>
        </w:rPr>
        <w:t>ORDERED.</w:t>
      </w:r>
    </w:p>
    <w:p w:rsidR="00093202" w:rsidRDefault="00093202" w:rsidP="00093202">
      <w:pPr>
        <w:numPr>
          <w:ilvl w:val="0"/>
          <w:numId w:val="2"/>
        </w:numPr>
        <w:rPr>
          <w:rFonts w:ascii="Times New Roman" w:hAnsi="Times New Roman"/>
          <w:lang w:val="en-GB"/>
        </w:rPr>
      </w:pPr>
      <w:r>
        <w:rPr>
          <w:rFonts w:ascii="Times New Roman" w:hAnsi="Times New Roman"/>
          <w:lang w:val="en-GB"/>
        </w:rPr>
        <w:t>Dorsoventral expansion of squamosal posterior to postorbital bar: (0) absent (1) present.</w:t>
      </w:r>
    </w:p>
    <w:p w:rsidR="00093202" w:rsidRDefault="00093202" w:rsidP="00093202">
      <w:pPr>
        <w:numPr>
          <w:ilvl w:val="0"/>
          <w:numId w:val="2"/>
        </w:numPr>
        <w:rPr>
          <w:rFonts w:ascii="Times New Roman" w:hAnsi="Times New Roman"/>
          <w:lang w:val="en-GB"/>
        </w:rPr>
      </w:pPr>
      <w:r>
        <w:rPr>
          <w:rFonts w:ascii="Times New Roman" w:hAnsi="Times New Roman"/>
          <w:lang w:val="en-GB"/>
        </w:rPr>
        <w:t>Zygomatic process of squamosal parasagittally deep (0), narrow and rod-like (1), or transversely expanded (2).</w:t>
      </w:r>
    </w:p>
    <w:p w:rsidR="00093202" w:rsidRDefault="00093202" w:rsidP="00093202">
      <w:pPr>
        <w:numPr>
          <w:ilvl w:val="0"/>
          <w:numId w:val="2"/>
        </w:numPr>
        <w:rPr>
          <w:rFonts w:ascii="Times New Roman" w:hAnsi="Times New Roman"/>
          <w:lang w:val="en-GB"/>
        </w:rPr>
      </w:pPr>
      <w:r>
        <w:rPr>
          <w:rFonts w:ascii="Times New Roman" w:hAnsi="Times New Roman"/>
          <w:lang w:val="en-GB"/>
        </w:rPr>
        <w:t>Oblique ridge on lateral side of zygomatic arch giving triangular cross-section and overhanging a weak groove present (1) or absent (0).</w:t>
      </w:r>
    </w:p>
    <w:p w:rsidR="00093202" w:rsidRDefault="00093202" w:rsidP="00093202">
      <w:pPr>
        <w:numPr>
          <w:ilvl w:val="0"/>
          <w:numId w:val="2"/>
        </w:numPr>
        <w:rPr>
          <w:rFonts w:ascii="Times New Roman" w:hAnsi="Times New Roman"/>
          <w:lang w:val="en-GB"/>
        </w:rPr>
      </w:pPr>
      <w:r>
        <w:rPr>
          <w:rFonts w:ascii="Times New Roman" w:hAnsi="Times New Roman"/>
          <w:lang w:val="en-GB"/>
        </w:rPr>
        <w:t>Squamosal zygomatic process narrowly based and in line with occipital condyle (0) or widely based and flares posteriorly beyond occipital condyle (1).</w:t>
      </w:r>
    </w:p>
    <w:p w:rsidR="00093202" w:rsidRDefault="00093202" w:rsidP="00093202">
      <w:pPr>
        <w:numPr>
          <w:ilvl w:val="0"/>
          <w:numId w:val="2"/>
        </w:numPr>
        <w:rPr>
          <w:rFonts w:ascii="Times New Roman" w:hAnsi="Times New Roman"/>
          <w:lang w:val="en-GB"/>
        </w:rPr>
      </w:pPr>
      <w:r>
        <w:rPr>
          <w:rFonts w:ascii="Times New Roman" w:hAnsi="Times New Roman"/>
          <w:lang w:val="en-GB"/>
        </w:rPr>
        <w:t>Sutural contact of squamosal and maxilla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Squamosal separated by tabular bone from supraoccipital (0) or contacts supraoccipital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Suborbital boss on jugal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Quadratojugal narrow and rod-like (0) or plate-like distally (1).</w:t>
      </w:r>
    </w:p>
    <w:p w:rsidR="00093202" w:rsidRDefault="00093202" w:rsidP="00093202">
      <w:pPr>
        <w:numPr>
          <w:ilvl w:val="0"/>
          <w:numId w:val="2"/>
        </w:numPr>
        <w:rPr>
          <w:rFonts w:ascii="Times New Roman" w:hAnsi="Times New Roman"/>
          <w:lang w:val="en-GB"/>
        </w:rPr>
      </w:pPr>
      <w:r>
        <w:rPr>
          <w:rFonts w:ascii="Times New Roman" w:hAnsi="Times New Roman"/>
          <w:lang w:val="en-GB"/>
        </w:rPr>
        <w:t>Quadrate with a dorsal lobe that has a convex, rounded anterior edge that rests against quadrate ramus of pterygoid (0) or with a dorsal lobe that is developed into a distinct process that extends anteriorly along the quadrate ramus of the pterygoid and is triangular to sub-triangular in shape (1).</w:t>
      </w:r>
    </w:p>
    <w:p w:rsidR="00093202" w:rsidRDefault="00093202" w:rsidP="00093202">
      <w:pPr>
        <w:numPr>
          <w:ilvl w:val="0"/>
          <w:numId w:val="2"/>
        </w:numPr>
        <w:rPr>
          <w:rFonts w:ascii="Times New Roman" w:hAnsi="Times New Roman"/>
          <w:lang w:val="en-GB"/>
        </w:rPr>
      </w:pPr>
      <w:r>
        <w:rPr>
          <w:rFonts w:ascii="Times New Roman" w:hAnsi="Times New Roman"/>
          <w:lang w:val="en-GB"/>
        </w:rPr>
        <w:t>Vomers unfused (0) or fused (1).</w:t>
      </w:r>
    </w:p>
    <w:p w:rsidR="00093202" w:rsidRDefault="00093202" w:rsidP="00093202">
      <w:pPr>
        <w:numPr>
          <w:ilvl w:val="0"/>
          <w:numId w:val="2"/>
        </w:numPr>
        <w:rPr>
          <w:rFonts w:ascii="Times New Roman" w:hAnsi="Times New Roman"/>
          <w:lang w:val="en-GB"/>
        </w:rPr>
      </w:pPr>
      <w:r>
        <w:rPr>
          <w:rFonts w:ascii="Times New Roman" w:hAnsi="Times New Roman"/>
          <w:lang w:val="en-GB"/>
        </w:rPr>
        <w:t>Mid-ventral plate of vomers with an expanded, oval-shaped area posterior to junction with premaxilla (0) or without a notable expanded area posterior to junction with premaxilla (1).</w:t>
      </w:r>
    </w:p>
    <w:p w:rsidR="00093202" w:rsidRDefault="00093202" w:rsidP="00093202">
      <w:pPr>
        <w:numPr>
          <w:ilvl w:val="0"/>
          <w:numId w:val="2"/>
        </w:numPr>
        <w:rPr>
          <w:rFonts w:ascii="Times New Roman" w:hAnsi="Times New Roman"/>
          <w:lang w:val="en-GB"/>
        </w:rPr>
      </w:pPr>
      <w:r>
        <w:rPr>
          <w:rFonts w:ascii="Times New Roman" w:hAnsi="Times New Roman"/>
          <w:lang w:val="en-GB"/>
        </w:rPr>
        <w:t>Mid-ventral plate of vomers relatively wide in ventral view (0), more narrow and blade-like in ventral view (1).</w:t>
      </w:r>
    </w:p>
    <w:p w:rsidR="00093202" w:rsidRDefault="00093202" w:rsidP="00093202">
      <w:pPr>
        <w:numPr>
          <w:ilvl w:val="0"/>
          <w:numId w:val="2"/>
        </w:numPr>
        <w:rPr>
          <w:rFonts w:ascii="Times New Roman" w:hAnsi="Times New Roman"/>
          <w:lang w:val="en-GB"/>
        </w:rPr>
      </w:pPr>
      <w:r>
        <w:rPr>
          <w:rFonts w:ascii="Times New Roman" w:hAnsi="Times New Roman"/>
          <w:lang w:val="en-GB"/>
        </w:rPr>
        <w:t>Trough on mid-ventral plate of vomers (i.e., ventral surface concave ventrally with raised edges):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Palatine dentition present (0) or absent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Bone texture of the palatine: primarily smooth, without evidence of keratinized covering (0); relatively smooth but with fine pitting and texturing suggestive of a keratinized covering (1); rugose and textured (2).</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Position of palatine: raised, central palatine boss present (0); entire palatine flush with surrounding palatal elements (1); raised posterior section with anterior section that is flush with the secondary palate (2).</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shd w:val="clear" w:color="auto" w:fill="FFFFFF"/>
          <w:lang w:val="en-GB"/>
        </w:rPr>
        <w:t>Paired fossae on palatine surface absent (0); present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 xml:space="preserve">Palatine widest at its approximate midpoint of length (0), widens posteriorly (1), width relatively constant for entire length (2), widens anteriorly forming a palatine pad (3). </w:t>
      </w:r>
      <w:r>
        <w:rPr>
          <w:rFonts w:ascii="Times New Roman" w:hAnsi="Times New Roman"/>
          <w:shd w:val="clear" w:color="auto" w:fill="FFFFFF"/>
          <w:lang w:val="en-GB"/>
        </w:rPr>
        <w:lastRenderedPageBreak/>
        <w:t>ORDERED</w:t>
      </w:r>
    </w:p>
    <w:p w:rsidR="00093202" w:rsidRDefault="00093202" w:rsidP="00093202">
      <w:pPr>
        <w:numPr>
          <w:ilvl w:val="0"/>
          <w:numId w:val="2"/>
        </w:numPr>
        <w:rPr>
          <w:rFonts w:ascii="Times New Roman" w:hAnsi="Times New Roman"/>
          <w:lang w:val="en-GB"/>
        </w:rPr>
      </w:pPr>
      <w:r>
        <w:rPr>
          <w:rFonts w:ascii="Times New Roman" w:hAnsi="Times New Roman"/>
          <w:lang w:val="en-GB"/>
        </w:rPr>
        <w:t>Foramen on the palatal surface of the palatine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Lateral palatal foramen absent (0), present at level of the anterior, expanded palatal exposure of the palatines (1), present posterior and dorsal to the level of the anterior, expanded palatal exposure of the palatines (2).</w:t>
      </w:r>
    </w:p>
    <w:p w:rsidR="00093202" w:rsidRDefault="00093202" w:rsidP="00093202">
      <w:pPr>
        <w:numPr>
          <w:ilvl w:val="0"/>
          <w:numId w:val="2"/>
        </w:numPr>
        <w:rPr>
          <w:rFonts w:ascii="Times New Roman" w:hAnsi="Times New Roman"/>
          <w:lang w:val="en-GB"/>
        </w:rPr>
      </w:pPr>
      <w:r>
        <w:rPr>
          <w:rFonts w:ascii="Times New Roman" w:hAnsi="Times New Roman"/>
          <w:lang w:val="en-GB"/>
        </w:rPr>
        <w:t>Sutural contact of palatine and premaxilla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Labial fossa surrounded by maxilla, jugal, and palatine absent (0) or present (1).</w:t>
      </w:r>
    </w:p>
    <w:p w:rsidR="00093202" w:rsidRDefault="00093202" w:rsidP="00093202">
      <w:pPr>
        <w:numPr>
          <w:ilvl w:val="0"/>
          <w:numId w:val="2"/>
        </w:numPr>
        <w:rPr>
          <w:rFonts w:ascii="Times New Roman" w:hAnsi="Times New Roman"/>
          <w:lang w:val="en-GB"/>
        </w:rPr>
      </w:pPr>
      <w:bookmarkStart w:id="3" w:name="OLE_LINK13"/>
      <w:bookmarkEnd w:id="3"/>
      <w:r>
        <w:rPr>
          <w:rFonts w:ascii="Times New Roman" w:hAnsi="Times New Roman"/>
          <w:lang w:val="en-GB"/>
        </w:rPr>
        <w:t>Ectopterygoid extends further posteriorly than palatine in palatal aspect (0), or does not extend further posteriorly than palatine in palatal aspect (1), or absent (2).</w:t>
      </w:r>
    </w:p>
    <w:p w:rsidR="00093202" w:rsidRDefault="00093202" w:rsidP="00093202">
      <w:pPr>
        <w:numPr>
          <w:ilvl w:val="0"/>
          <w:numId w:val="2"/>
        </w:numPr>
        <w:rPr>
          <w:rFonts w:ascii="Times New Roman" w:hAnsi="Times New Roman"/>
        </w:rPr>
      </w:pPr>
      <w:r>
        <w:rPr>
          <w:rFonts w:ascii="Times New Roman" w:hAnsi="Times New Roman"/>
        </w:rPr>
        <w:t>Ectopterygoid dentition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Pterygoids contact anteriorly (0) or separated by vomers (1).</w:t>
      </w:r>
    </w:p>
    <w:p w:rsidR="00093202" w:rsidRDefault="00093202" w:rsidP="00093202">
      <w:pPr>
        <w:numPr>
          <w:ilvl w:val="0"/>
          <w:numId w:val="2"/>
        </w:numPr>
        <w:rPr>
          <w:rFonts w:ascii="Times New Roman" w:hAnsi="Times New Roman"/>
          <w:lang w:val="en-GB"/>
        </w:rPr>
      </w:pPr>
      <w:r>
        <w:rPr>
          <w:rFonts w:ascii="Times New Roman" w:hAnsi="Times New Roman"/>
          <w:lang w:val="en-GB"/>
        </w:rPr>
        <w:t>Transverse flange of pterygoid projects laterally, free of posterior ramus (0), projects laterally, bound by posterior ramus (1) does not project laterally (2).</w:t>
      </w:r>
    </w:p>
    <w:p w:rsidR="00093202" w:rsidRDefault="00093202" w:rsidP="00093202">
      <w:pPr>
        <w:numPr>
          <w:ilvl w:val="0"/>
          <w:numId w:val="2"/>
        </w:numPr>
        <w:rPr>
          <w:rFonts w:ascii="Times New Roman" w:hAnsi="Times New Roman"/>
          <w:lang w:val="en-GB"/>
        </w:rPr>
      </w:pPr>
      <w:r>
        <w:rPr>
          <w:rFonts w:ascii="Times New Roman" w:hAnsi="Times New Roman"/>
          <w:lang w:val="en-GB"/>
        </w:rPr>
        <w:t>Anterior pterygoid keel: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Anterior pterygoid keel extending for most of the length of anterior ramus of pterygoid (0); anterior pterygoid keel restricted to the anterior tip of the anteritor ramus of the pterygoid (1).</w:t>
      </w:r>
    </w:p>
    <w:p w:rsidR="00093202" w:rsidRDefault="00093202" w:rsidP="00093202">
      <w:pPr>
        <w:numPr>
          <w:ilvl w:val="0"/>
          <w:numId w:val="2"/>
        </w:numPr>
        <w:rPr>
          <w:rFonts w:ascii="Times New Roman" w:hAnsi="Times New Roman"/>
          <w:lang w:val="en-GB"/>
        </w:rPr>
      </w:pPr>
      <w:r>
        <w:rPr>
          <w:rFonts w:ascii="Times New Roman" w:hAnsi="Times New Roman"/>
          <w:lang w:val="en-GB"/>
        </w:rPr>
        <w:t>Contact of pterygoid and maxilla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Converging ventral ridges on posterior portion of anterior pterygoid rami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Ventral surface of the median pterygoid plate depressed (0), smooth and flat (1), with a thin median ridge (2), with a wide, boss-like median ridge (3), or with a low rugose median swelling (4), or with a conical ventral projection (5), or with thin paried ridges that are contiguous with the edges of the interpterygoid vacuity (6).</w:t>
      </w:r>
    </w:p>
    <w:p w:rsidR="00093202" w:rsidRDefault="00093202" w:rsidP="00093202">
      <w:pPr>
        <w:numPr>
          <w:ilvl w:val="0"/>
          <w:numId w:val="2"/>
        </w:numPr>
        <w:rPr>
          <w:rFonts w:ascii="Times New Roman" w:hAnsi="Times New Roman"/>
          <w:lang w:val="en-GB"/>
        </w:rPr>
      </w:pPr>
      <w:r>
        <w:rPr>
          <w:rFonts w:ascii="Times New Roman" w:hAnsi="Times New Roman"/>
          <w:lang w:val="en-GB"/>
        </w:rPr>
        <w:t>Pterygoid dentition present, conical (0); absent (1); present, bucco-lingually expanded.</w:t>
      </w:r>
    </w:p>
    <w:p w:rsidR="00093202" w:rsidRDefault="00093202" w:rsidP="00093202">
      <w:pPr>
        <w:numPr>
          <w:ilvl w:val="0"/>
          <w:numId w:val="2"/>
        </w:numPr>
        <w:rPr>
          <w:rFonts w:ascii="Times New Roman" w:hAnsi="Times New Roman"/>
          <w:lang w:val="en-GB"/>
        </w:rPr>
      </w:pPr>
      <w:r>
        <w:rPr>
          <w:rFonts w:ascii="Times New Roman" w:hAnsi="Times New Roman"/>
          <w:lang w:val="en-GB"/>
        </w:rPr>
        <w:t>Posterior edges of the interpterygoid vacuity located dorsal to the median pterygoid plate (0) or extended ventrally such that they are flush with the median pterygoid plate (1).</w:t>
      </w:r>
    </w:p>
    <w:p w:rsidR="00093202" w:rsidRDefault="00093202" w:rsidP="00093202">
      <w:pPr>
        <w:numPr>
          <w:ilvl w:val="0"/>
          <w:numId w:val="2"/>
        </w:numPr>
        <w:rPr>
          <w:rFonts w:ascii="Times New Roman" w:hAnsi="Times New Roman"/>
          <w:lang w:val="en-GB"/>
        </w:rPr>
      </w:pPr>
      <w:r>
        <w:rPr>
          <w:rFonts w:ascii="Times New Roman" w:hAnsi="Times New Roman"/>
          <w:lang w:val="en-GB"/>
        </w:rPr>
        <w:t>Development of the pila antotica as a rod-like process on the anterior edge of the periotic with a corresponding notch for the trigeminal never posterior to it (0), or pronounced pila antotica absent and trigeminal notch is a horizontal hollow in the anterior edge of the periotic (1).</w:t>
      </w:r>
    </w:p>
    <w:p w:rsidR="00093202" w:rsidRDefault="00093202" w:rsidP="00093202">
      <w:pPr>
        <w:numPr>
          <w:ilvl w:val="0"/>
          <w:numId w:val="2"/>
        </w:numPr>
        <w:rPr>
          <w:rFonts w:ascii="Times New Roman" w:hAnsi="Times New Roman"/>
          <w:lang w:val="en-GB"/>
        </w:rPr>
      </w:pPr>
      <w:r>
        <w:rPr>
          <w:rFonts w:ascii="Times New Roman" w:hAnsi="Times New Roman"/>
          <w:lang w:val="en-GB"/>
        </w:rPr>
        <w:t>Contact between periotic and parietal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Parasphenoid excluded from (0) or reaches (1) interpterygoid vacuity.</w:t>
      </w:r>
    </w:p>
    <w:p w:rsidR="00093202" w:rsidRDefault="00093202" w:rsidP="00093202">
      <w:pPr>
        <w:numPr>
          <w:ilvl w:val="0"/>
          <w:numId w:val="2"/>
        </w:numPr>
        <w:rPr>
          <w:rFonts w:ascii="Times New Roman" w:hAnsi="Times New Roman" w:cs="Times New Roman"/>
          <w:lang w:val="en-GB"/>
        </w:rPr>
      </w:pPr>
      <w:r>
        <w:rPr>
          <w:rFonts w:ascii="Times New Roman" w:hAnsi="Times New Roman" w:cs="Times New Roman"/>
          <w:lang w:val="en-GB"/>
        </w:rPr>
        <w:t>Basisphenoid contribution to the basisphenoid-basioccpital tubera slopes anterodorsally at a shallow angle, forming elongate ridges on the basicranium that are close to the same height as the tubera for most of their length (0), slopes anterodorsally at a steeper angle such that the parabasisphenoid conribution is still somewhat ridge-like but the portion of the ridge on the anterior surface of the tuber is more vertically-oriented (1), or is nearly vertical, forming very weak ridges if any (2).</w:t>
      </w:r>
    </w:p>
    <w:p w:rsidR="00093202" w:rsidRDefault="00093202" w:rsidP="00093202">
      <w:pPr>
        <w:numPr>
          <w:ilvl w:val="0"/>
          <w:numId w:val="2"/>
        </w:numPr>
        <w:rPr>
          <w:rFonts w:ascii="Times New Roman" w:hAnsi="Times New Roman"/>
          <w:lang w:val="en-GB"/>
        </w:rPr>
      </w:pPr>
      <w:r>
        <w:rPr>
          <w:rFonts w:ascii="Times New Roman" w:hAnsi="Times New Roman"/>
          <w:lang w:val="en-GB"/>
        </w:rPr>
        <w:t>Stapedial facet of basisphenoid-basioccipital tuber exposed laterally (0), exposed ventrolaterally (1), or exposed ventrolaterally and open distally (2).</w:t>
      </w:r>
    </w:p>
    <w:p w:rsidR="00093202" w:rsidRDefault="00093202" w:rsidP="00093202">
      <w:pPr>
        <w:numPr>
          <w:ilvl w:val="0"/>
          <w:numId w:val="2"/>
        </w:numPr>
        <w:rPr>
          <w:rFonts w:ascii="Times New Roman" w:hAnsi="Times New Roman"/>
          <w:lang w:val="en-GB"/>
        </w:rPr>
      </w:pPr>
      <w:r>
        <w:rPr>
          <w:rFonts w:ascii="Times New Roman" w:hAnsi="Times New Roman"/>
          <w:lang w:val="en-GB"/>
        </w:rPr>
        <w:t>Exposure of internal cartoid between mid-pterygoid plate and parasphenoid: directed laterally (0); directed medially (1).</w:t>
      </w:r>
    </w:p>
    <w:p w:rsidR="00093202" w:rsidRDefault="00093202" w:rsidP="00093202">
      <w:pPr>
        <w:numPr>
          <w:ilvl w:val="0"/>
          <w:numId w:val="2"/>
        </w:numPr>
        <w:rPr>
          <w:rFonts w:ascii="Times New Roman" w:hAnsi="Times New Roman"/>
          <w:lang w:val="en-GB"/>
        </w:rPr>
      </w:pPr>
      <w:r>
        <w:rPr>
          <w:rFonts w:ascii="Times New Roman" w:hAnsi="Times New Roman"/>
          <w:lang w:val="en-GB"/>
        </w:rPr>
        <w:t xml:space="preserve">Shape of basal tubera: bifurcating and posteriorly-directed(0); laterally directed anteroposteriorly elongate with relatively narrow edges (1); strongly rounded, such that anterior and posterior tips of tuber curve towards each other, nearly enclosing the stapedial facet; tuber inflated (2); elongate, nearly quadrangular, with tubera extremely close together </w:t>
      </w:r>
      <w:r>
        <w:rPr>
          <w:rFonts w:ascii="Times New Roman" w:hAnsi="Times New Roman"/>
          <w:lang w:val="en-GB"/>
        </w:rPr>
        <w:lastRenderedPageBreak/>
        <w:t>(3).</w:t>
      </w:r>
    </w:p>
    <w:p w:rsidR="00093202" w:rsidRDefault="00093202" w:rsidP="00093202">
      <w:pPr>
        <w:numPr>
          <w:ilvl w:val="0"/>
          <w:numId w:val="2"/>
        </w:numPr>
        <w:rPr>
          <w:rFonts w:ascii="Times New Roman" w:hAnsi="Times New Roman"/>
          <w:lang w:val="en-GB"/>
        </w:rPr>
      </w:pPr>
      <w:r>
        <w:rPr>
          <w:rFonts w:ascii="Times New Roman" w:hAnsi="Times New Roman"/>
          <w:lang w:val="en-GB"/>
        </w:rPr>
        <w:t>Margin of fenestra ovalis formed predominantly by parabasisphenoid, with little or no contribution from basioccipital (0), formed by approximately equal portions of parabasisphenoid and basioccipital (1), or formed predominantly by basioccipital, with little or no contribution by parabasisphenoid (2).</w:t>
      </w:r>
    </w:p>
    <w:p w:rsidR="00093202" w:rsidRDefault="00093202" w:rsidP="00093202">
      <w:pPr>
        <w:numPr>
          <w:ilvl w:val="0"/>
          <w:numId w:val="2"/>
        </w:numPr>
        <w:rPr>
          <w:rFonts w:ascii="Times New Roman" w:hAnsi="Times New Roman"/>
          <w:lang w:val="en-GB"/>
        </w:rPr>
      </w:pPr>
      <w:r>
        <w:rPr>
          <w:rFonts w:ascii="Times New Roman" w:hAnsi="Times New Roman"/>
          <w:lang w:val="en-GB"/>
        </w:rPr>
        <w:t>Intertuberal ridge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Dorsal process on anterior end of epipterygoid footplate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Stapedial foramen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Dorsal process of the stapes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Tabular contacts opisthotic (0) or separated from opisthotic by squamosal (1).</w:t>
      </w:r>
    </w:p>
    <w:p w:rsidR="00093202" w:rsidRDefault="00093202" w:rsidP="00093202">
      <w:pPr>
        <w:numPr>
          <w:ilvl w:val="0"/>
          <w:numId w:val="2"/>
        </w:numPr>
        <w:rPr>
          <w:rFonts w:ascii="Times New Roman" w:hAnsi="Times New Roman"/>
          <w:lang w:val="en-GB"/>
        </w:rPr>
      </w:pPr>
      <w:r>
        <w:rPr>
          <w:rFonts w:ascii="Times New Roman" w:hAnsi="Times New Roman"/>
          <w:lang w:val="en-GB"/>
        </w:rPr>
        <w:t>Prootic bearing rectangular alar process that forms a plate raised above surface of temporal fenestra wall, in front of fossa: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Exoccipital and basioccipital contributions to the occipital condyle distinct (0) or co-ossified into a single unit (1).</w:t>
      </w:r>
    </w:p>
    <w:p w:rsidR="00093202" w:rsidRDefault="00093202" w:rsidP="00093202">
      <w:pPr>
        <w:numPr>
          <w:ilvl w:val="0"/>
          <w:numId w:val="2"/>
        </w:numPr>
        <w:rPr>
          <w:rFonts w:ascii="Times New Roman" w:hAnsi="Times New Roman"/>
        </w:rPr>
      </w:pPr>
      <w:r>
        <w:rPr>
          <w:rFonts w:ascii="Times New Roman" w:hAnsi="Times New Roman"/>
        </w:rPr>
        <w:t>Occipital condyle round to subspherical in posterior view (0) or distinctly tri-radiate (1) in posterior view.</w:t>
      </w:r>
    </w:p>
    <w:p w:rsidR="00093202" w:rsidRDefault="00093202" w:rsidP="00093202">
      <w:pPr>
        <w:numPr>
          <w:ilvl w:val="0"/>
          <w:numId w:val="2"/>
        </w:numPr>
        <w:rPr>
          <w:rFonts w:ascii="Times New Roman" w:hAnsi="Times New Roman"/>
          <w:lang w:val="en-GB"/>
        </w:rPr>
      </w:pPr>
      <w:r>
        <w:rPr>
          <w:rFonts w:ascii="Times New Roman" w:hAnsi="Times New Roman"/>
          <w:lang w:val="en-GB"/>
        </w:rPr>
        <w:t>Circular central depression or fossa on the occipital condyle between the exoccipitals and basioccipital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Lateral edge of paroccipital process drawn into sharp posteriorly-directed process that is distinctly offset from the surface of the occipital plate: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Floccular fossa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Mandibular fenestra absent (0), present (1), or present but occluded by a thin sheet of the dentary (2).</w:t>
      </w:r>
    </w:p>
    <w:p w:rsidR="00093202" w:rsidRDefault="00093202" w:rsidP="00093202">
      <w:pPr>
        <w:numPr>
          <w:ilvl w:val="0"/>
          <w:numId w:val="2"/>
        </w:numPr>
        <w:rPr>
          <w:rFonts w:ascii="Times New Roman" w:hAnsi="Times New Roman"/>
          <w:lang w:val="en-GB"/>
        </w:rPr>
      </w:pPr>
      <w:r>
        <w:rPr>
          <w:rFonts w:ascii="Times New Roman" w:hAnsi="Times New Roman"/>
          <w:lang w:val="en-GB"/>
        </w:rPr>
        <w:t>Jaw ramus straight in dorsal view, without strong lateral bends (0), or bends strongly laterally (1) posterior to symphysis.</w:t>
      </w:r>
    </w:p>
    <w:p w:rsidR="00093202" w:rsidRDefault="00093202" w:rsidP="00093202">
      <w:pPr>
        <w:numPr>
          <w:ilvl w:val="0"/>
          <w:numId w:val="2"/>
        </w:numPr>
        <w:rPr>
          <w:rFonts w:ascii="Times New Roman" w:hAnsi="Times New Roman"/>
          <w:lang w:val="en-GB"/>
        </w:rPr>
      </w:pPr>
      <w:r>
        <w:rPr>
          <w:rFonts w:ascii="Times New Roman" w:hAnsi="Times New Roman"/>
          <w:lang w:val="en-GB"/>
        </w:rPr>
        <w:t>Dentaries sutured (0) or fused (1) at symphysis.</w:t>
      </w:r>
    </w:p>
    <w:p w:rsidR="00093202" w:rsidRDefault="00093202" w:rsidP="00093202">
      <w:pPr>
        <w:numPr>
          <w:ilvl w:val="0"/>
          <w:numId w:val="2"/>
        </w:numPr>
        <w:rPr>
          <w:rFonts w:ascii="Times New Roman" w:hAnsi="Times New Roman"/>
          <w:lang w:val="en-GB"/>
        </w:rPr>
      </w:pPr>
      <w:r>
        <w:rPr>
          <w:rFonts w:ascii="Times New Roman" w:hAnsi="Times New Roman"/>
          <w:lang w:val="en-GB"/>
        </w:rPr>
        <w:t>Teeth present on dorsal surface of dentaries (0), medially displaced, sometimes on a swelling or shelf (1), or absent (2).</w:t>
      </w:r>
    </w:p>
    <w:p w:rsidR="00093202" w:rsidRDefault="00093202" w:rsidP="00093202">
      <w:pPr>
        <w:numPr>
          <w:ilvl w:val="0"/>
          <w:numId w:val="2"/>
        </w:numPr>
        <w:rPr>
          <w:rFonts w:ascii="Times New Roman" w:hAnsi="Times New Roman"/>
          <w:lang w:val="en-GB"/>
        </w:rPr>
      </w:pPr>
      <w:bookmarkStart w:id="4" w:name="OLE_LINK111"/>
      <w:bookmarkEnd w:id="4"/>
      <w:r>
        <w:rPr>
          <w:rFonts w:ascii="Times New Roman" w:hAnsi="Times New Roman"/>
          <w:lang w:val="en-GB"/>
        </w:rPr>
        <w:t>Fine serrations on dentary teeth present (0), serrations absent (1), or coarse serrations present (2).</w:t>
      </w:r>
    </w:p>
    <w:p w:rsidR="00093202" w:rsidRDefault="00093202" w:rsidP="00093202">
      <w:pPr>
        <w:numPr>
          <w:ilvl w:val="0"/>
          <w:numId w:val="2"/>
        </w:numPr>
        <w:rPr>
          <w:rFonts w:ascii="Times New Roman" w:hAnsi="Times New Roman"/>
          <w:lang w:val="en-GB"/>
        </w:rPr>
      </w:pPr>
      <w:r>
        <w:rPr>
          <w:rFonts w:ascii="Times New Roman" w:hAnsi="Times New Roman"/>
          <w:lang w:val="en-GB"/>
        </w:rPr>
        <w:t>Denticulated cingulum on dentary teeth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Anteriormost dentary tooth: not distinct from rest of tooth row (0); massively enlarged and incisiform (1).</w:t>
      </w:r>
    </w:p>
    <w:p w:rsidR="00093202" w:rsidRDefault="00093202" w:rsidP="00093202">
      <w:pPr>
        <w:numPr>
          <w:ilvl w:val="0"/>
          <w:numId w:val="2"/>
        </w:numPr>
        <w:rPr>
          <w:rFonts w:ascii="Times New Roman" w:hAnsi="Times New Roman"/>
          <w:lang w:val="en-GB"/>
        </w:rPr>
      </w:pPr>
      <w:r>
        <w:rPr>
          <w:rFonts w:ascii="Times New Roman" w:hAnsi="Times New Roman"/>
          <w:lang w:val="en-GB"/>
        </w:rPr>
        <w:t>Jaw symphysis terminates in dorsal platform bearing the incisors and canine elevated above level of posterior dentary ramus (0); Symphyseal region of lower jaw smoothly rounded and at same level as rest of dentary ramus in lateral view (1), with an upturned beak that is raised above the level of the dorsal surface of the jaw rami and has a scooped-out depression on its posterior surface (2), drawn into a sharp, spiky beak (3), or shovel-shaped beak with a rounded or squared-off edge and a weak depression on its posterior surface (4).</w:t>
      </w:r>
    </w:p>
    <w:p w:rsidR="00093202" w:rsidRDefault="00093202" w:rsidP="00093202">
      <w:pPr>
        <w:numPr>
          <w:ilvl w:val="0"/>
          <w:numId w:val="2"/>
        </w:numPr>
        <w:rPr>
          <w:rFonts w:ascii="Times New Roman" w:hAnsi="Times New Roman"/>
        </w:rPr>
      </w:pPr>
      <w:r>
        <w:rPr>
          <w:rFonts w:ascii="Times New Roman" w:hAnsi="Times New Roman"/>
        </w:rPr>
        <w:t>Curved ridge that follows the profile of the symphysis present on the edge between the anterior and lateral surfaces of the dentary absent (0) or present (1).</w:t>
      </w:r>
    </w:p>
    <w:p w:rsidR="00093202" w:rsidRDefault="00093202" w:rsidP="00093202">
      <w:pPr>
        <w:numPr>
          <w:ilvl w:val="0"/>
          <w:numId w:val="2"/>
        </w:numPr>
        <w:rPr>
          <w:rFonts w:ascii="Times New Roman" w:hAnsi="Times New Roman"/>
        </w:rPr>
      </w:pPr>
      <w:r>
        <w:rPr>
          <w:rFonts w:ascii="Times New Roman" w:hAnsi="Times New Roman"/>
        </w:rPr>
        <w:t>Boss present on ventral surface of anterior dentary ramus.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Dentary table absent (0) or present (1).</w:t>
      </w:r>
    </w:p>
    <w:p w:rsidR="00093202" w:rsidRDefault="00093202" w:rsidP="00093202">
      <w:pPr>
        <w:numPr>
          <w:ilvl w:val="0"/>
          <w:numId w:val="2"/>
        </w:numPr>
        <w:rPr>
          <w:rFonts w:ascii="Times New Roman" w:hAnsi="Times New Roman" w:cs="Times New Roman"/>
          <w:lang w:val="en-GB"/>
        </w:rPr>
      </w:pPr>
      <w:r>
        <w:rPr>
          <w:rFonts w:ascii="Times New Roman" w:hAnsi="Times New Roman" w:cs="Times New Roman"/>
          <w:lang w:val="en-GB"/>
        </w:rPr>
        <w:t>Posterior dentary sulcus absent (0), present but does not extend past dentary teeth (if present) (1),  present and extends past dentary teeth (if present), but is relatively wide and shallow (2), or present, extends past dentary teeth (if present) and is narrower and deeper (3).</w:t>
      </w:r>
    </w:p>
    <w:p w:rsidR="00093202" w:rsidRDefault="00093202" w:rsidP="00093202">
      <w:pPr>
        <w:numPr>
          <w:ilvl w:val="0"/>
          <w:numId w:val="2"/>
        </w:numPr>
        <w:rPr>
          <w:rFonts w:ascii="Times New Roman" w:hAnsi="Times New Roman" w:cs="Times New Roman"/>
          <w:lang w:val="en-GB"/>
        </w:rPr>
      </w:pPr>
      <w:r>
        <w:rPr>
          <w:rFonts w:ascii="Times New Roman" w:hAnsi="Times New Roman" w:cs="Times New Roman"/>
          <w:lang w:val="en-GB"/>
        </w:rPr>
        <w:lastRenderedPageBreak/>
        <w:t>Tall, dorsally-convex cutting blade on medial edge of dorsal surface of dentary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 xml:space="preserve">Lateral dentary shelf absent (0), present but relatively small (1), </w:t>
      </w:r>
      <w:bookmarkStart w:id="5" w:name="OLE_LINK37"/>
      <w:r>
        <w:rPr>
          <w:rFonts w:ascii="Times New Roman" w:hAnsi="Times New Roman"/>
          <w:lang w:val="en-GB"/>
        </w:rPr>
        <w:t xml:space="preserve">present and well developed </w:t>
      </w:r>
      <w:bookmarkEnd w:id="5"/>
      <w:r>
        <w:rPr>
          <w:rFonts w:ascii="Times New Roman" w:hAnsi="Times New Roman"/>
          <w:lang w:val="en-GB"/>
        </w:rPr>
        <w:t>(2).</w:t>
      </w:r>
    </w:p>
    <w:p w:rsidR="00093202" w:rsidRDefault="00093202" w:rsidP="00093202">
      <w:pPr>
        <w:numPr>
          <w:ilvl w:val="0"/>
          <w:numId w:val="2"/>
        </w:numPr>
        <w:rPr>
          <w:rFonts w:ascii="Times New Roman" w:hAnsi="Times New Roman"/>
        </w:rPr>
      </w:pPr>
      <w:r>
        <w:rPr>
          <w:rFonts w:ascii="Times New Roman" w:hAnsi="Times New Roman"/>
        </w:rPr>
        <w:t>Anterodorsal edge of lateral dentary shelf relatively flat (0), with a groove (1), or developed into a rounded swelling (2).</w:t>
      </w:r>
    </w:p>
    <w:p w:rsidR="00093202" w:rsidRDefault="00093202" w:rsidP="00093202">
      <w:pPr>
        <w:numPr>
          <w:ilvl w:val="0"/>
          <w:numId w:val="2"/>
        </w:numPr>
        <w:rPr>
          <w:rFonts w:ascii="Times New Roman" w:hAnsi="Times New Roman"/>
          <w:lang w:val="en-GB"/>
        </w:rPr>
      </w:pPr>
      <w:r>
        <w:rPr>
          <w:rFonts w:ascii="Times New Roman" w:hAnsi="Times New Roman"/>
          <w:lang w:val="en-GB"/>
        </w:rPr>
        <w:t>Lateral dentary shelf relatively thick, with distinct dorsal and ventral surfaces above the mandibular fenestra (0) or a thin ventrolaterally-directed sheet that forms the dorsal margin of the mandibular fenestra (1).</w:t>
      </w:r>
    </w:p>
    <w:p w:rsidR="00093202" w:rsidRDefault="00093202" w:rsidP="00093202">
      <w:pPr>
        <w:numPr>
          <w:ilvl w:val="0"/>
          <w:numId w:val="2"/>
        </w:numPr>
        <w:rPr>
          <w:rFonts w:ascii="Times New Roman" w:hAnsi="Times New Roman"/>
          <w:lang w:val="en-GB"/>
        </w:rPr>
      </w:pPr>
      <w:r>
        <w:rPr>
          <w:rFonts w:ascii="Times New Roman" w:hAnsi="Times New Roman"/>
          <w:lang w:val="en-GB"/>
        </w:rPr>
        <w:t>Splenial symphysis unfused (0) or fused (1).</w:t>
      </w:r>
    </w:p>
    <w:p w:rsidR="00093202" w:rsidRDefault="00093202" w:rsidP="00093202">
      <w:pPr>
        <w:numPr>
          <w:ilvl w:val="0"/>
          <w:numId w:val="2"/>
        </w:numPr>
        <w:rPr>
          <w:rFonts w:ascii="Times New Roman" w:hAnsi="Times New Roman"/>
          <w:lang w:val="en-GB"/>
        </w:rPr>
      </w:pPr>
      <w:r>
        <w:rPr>
          <w:rFonts w:ascii="Times New Roman" w:hAnsi="Times New Roman"/>
          <w:lang w:val="en-GB"/>
        </w:rPr>
        <w:t>Spenial contribution to dentary symphysis: anterior process on splenial present in ventral view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Exposed contribution of the angular to the symphysis: absent (0)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Coronoid bone present (0), or absent (1).</w:t>
      </w:r>
    </w:p>
    <w:p w:rsidR="00093202" w:rsidRDefault="00093202" w:rsidP="00093202">
      <w:pPr>
        <w:numPr>
          <w:ilvl w:val="0"/>
          <w:numId w:val="2"/>
        </w:numPr>
        <w:rPr>
          <w:rFonts w:ascii="Times New Roman" w:hAnsi="Times New Roman"/>
          <w:lang w:val="en-GB"/>
        </w:rPr>
      </w:pPr>
      <w:r>
        <w:rPr>
          <w:rFonts w:ascii="Times New Roman" w:hAnsi="Times New Roman"/>
        </w:rPr>
        <w:t>A</w:t>
      </w:r>
      <w:r>
        <w:rPr>
          <w:rFonts w:ascii="Times New Roman" w:hAnsi="Times New Roman"/>
          <w:lang w:val="en-GB"/>
        </w:rPr>
        <w:t>ngular with anterolateral trough for the posterior process of the dentary absent (0) or present (1).</w:t>
      </w:r>
    </w:p>
    <w:p w:rsidR="00093202" w:rsidRDefault="00093202" w:rsidP="00093202">
      <w:pPr>
        <w:numPr>
          <w:ilvl w:val="0"/>
          <w:numId w:val="2"/>
        </w:numPr>
        <w:rPr>
          <w:rFonts w:ascii="Times New Roman" w:hAnsi="Times New Roman"/>
        </w:rPr>
      </w:pPr>
      <w:r>
        <w:rPr>
          <w:rFonts w:ascii="Times New Roman" w:hAnsi="Times New Roman"/>
        </w:rPr>
        <w:t>Reflected lamina: (0) reflected lamina large, rounded, unornamented; (1) with perpendicular ridges; (2) with reticulate ridges; (3) triradiate, with distinct groove-ridge-groove morphology dorsoventrally arrayed along lamina; (4) small, tab-like (more elongate than rounded), unornamented (5); large, rounded, but with only a central groove bisecting the lamina.</w:t>
      </w:r>
    </w:p>
    <w:p w:rsidR="00093202" w:rsidRDefault="00093202" w:rsidP="00093202">
      <w:pPr>
        <w:numPr>
          <w:ilvl w:val="0"/>
          <w:numId w:val="2"/>
        </w:numPr>
        <w:rPr>
          <w:rFonts w:ascii="Times New Roman" w:hAnsi="Times New Roman"/>
          <w:lang w:val="en-GB"/>
        </w:rPr>
      </w:pPr>
      <w:r>
        <w:rPr>
          <w:rFonts w:ascii="Times New Roman" w:hAnsi="Times New Roman"/>
          <w:lang w:val="en-GB"/>
        </w:rPr>
        <w:t>Reflected lamina of angular closely approaches or touches articular (0) or widely separated from articular (1).</w:t>
      </w:r>
    </w:p>
    <w:p w:rsidR="00093202" w:rsidRDefault="00093202" w:rsidP="00093202">
      <w:pPr>
        <w:numPr>
          <w:ilvl w:val="0"/>
          <w:numId w:val="2"/>
        </w:numPr>
        <w:rPr>
          <w:rFonts w:ascii="Times New Roman" w:hAnsi="Times New Roman"/>
          <w:lang w:val="en-GB"/>
        </w:rPr>
      </w:pPr>
      <w:r>
        <w:rPr>
          <w:rFonts w:ascii="Times New Roman" w:hAnsi="Times New Roman"/>
          <w:lang w:val="en-GB"/>
        </w:rPr>
        <w:t>Prearticular with (0) or without (1) lateral exposure posteriorly.</w:t>
      </w:r>
    </w:p>
    <w:p w:rsidR="00093202" w:rsidRDefault="00093202" w:rsidP="00093202">
      <w:pPr>
        <w:numPr>
          <w:ilvl w:val="0"/>
          <w:numId w:val="2"/>
        </w:numPr>
        <w:rPr>
          <w:rFonts w:ascii="Times New Roman" w:hAnsi="Times New Roman"/>
          <w:lang w:val="en-GB"/>
        </w:rPr>
      </w:pPr>
      <w:r>
        <w:rPr>
          <w:rFonts w:ascii="Times New Roman" w:hAnsi="Times New Roman"/>
          <w:lang w:val="en-GB"/>
        </w:rPr>
        <w:t>Articular distinct (0) or at least partially fused to prearticular (1).</w:t>
      </w:r>
    </w:p>
    <w:p w:rsidR="00093202" w:rsidRDefault="00093202" w:rsidP="00093202">
      <w:pPr>
        <w:numPr>
          <w:ilvl w:val="0"/>
          <w:numId w:val="2"/>
        </w:numPr>
        <w:rPr>
          <w:rFonts w:ascii="Times New Roman" w:hAnsi="Times New Roman"/>
          <w:lang w:val="en-GB"/>
        </w:rPr>
      </w:pPr>
      <w:r>
        <w:rPr>
          <w:rFonts w:ascii="Times New Roman" w:hAnsi="Times New Roman"/>
          <w:lang w:val="en-GB"/>
        </w:rPr>
        <w:t>Surangular vertical lamina present and lateral to articular (0) or absent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 xml:space="preserve">Jaw joint allows strictly orthal closure (0); allows parasagittal movement with joint surfaces of quadrate and articular approximately equal (1); allows parasagittal movement with joint surfaces on articular large than that of quadrate (2). </w:t>
      </w:r>
      <w:r>
        <w:rPr>
          <w:rFonts w:ascii="Times New Roman" w:hAnsi="Times New Roman"/>
          <w:shd w:val="clear" w:color="auto" w:fill="FFFFFF"/>
          <w:lang w:val="en-GB"/>
        </w:rPr>
        <w:t>ORDERED</w:t>
      </w:r>
    </w:p>
    <w:p w:rsidR="00093202" w:rsidRDefault="00093202" w:rsidP="00093202">
      <w:pPr>
        <w:numPr>
          <w:ilvl w:val="0"/>
          <w:numId w:val="2"/>
        </w:numPr>
        <w:rPr>
          <w:rFonts w:ascii="Times New Roman" w:hAnsi="Times New Roman"/>
          <w:lang w:val="en-GB"/>
        </w:rPr>
      </w:pPr>
      <w:r>
        <w:rPr>
          <w:rFonts w:ascii="Times New Roman" w:hAnsi="Times New Roman"/>
          <w:lang w:val="en-GB"/>
        </w:rPr>
        <w:t>Enlarged dentary caniniform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Number of sacral vertebrae three (0), four (1), five (2), or six or more (3).</w:t>
      </w:r>
    </w:p>
    <w:p w:rsidR="00093202" w:rsidRDefault="00093202" w:rsidP="00093202">
      <w:pPr>
        <w:numPr>
          <w:ilvl w:val="0"/>
          <w:numId w:val="2"/>
        </w:numPr>
        <w:rPr>
          <w:rFonts w:ascii="Times New Roman" w:hAnsi="Times New Roman"/>
          <w:lang w:val="en-GB"/>
        </w:rPr>
      </w:pPr>
      <w:r>
        <w:rPr>
          <w:rFonts w:ascii="Times New Roman" w:hAnsi="Times New Roman"/>
          <w:lang w:val="en-GB"/>
        </w:rPr>
        <w:t>Number of sternal bosses: 2 (0), 4(1).</w:t>
      </w:r>
    </w:p>
    <w:p w:rsidR="00093202" w:rsidRDefault="00093202" w:rsidP="00093202">
      <w:pPr>
        <w:numPr>
          <w:ilvl w:val="0"/>
          <w:numId w:val="2"/>
        </w:numPr>
        <w:rPr>
          <w:rFonts w:ascii="Times New Roman" w:hAnsi="Times New Roman"/>
          <w:lang w:val="en-GB"/>
        </w:rPr>
      </w:pPr>
      <w:r>
        <w:rPr>
          <w:rFonts w:ascii="Times New Roman" w:hAnsi="Times New Roman"/>
          <w:lang w:val="en-GB"/>
        </w:rPr>
        <w:t>Cleithrum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Anterior edge of scapula extended laterally to form a strong crest (1) or not (0).</w:t>
      </w:r>
    </w:p>
    <w:p w:rsidR="00093202" w:rsidRDefault="00093202" w:rsidP="00093202">
      <w:pPr>
        <w:numPr>
          <w:ilvl w:val="0"/>
          <w:numId w:val="2"/>
        </w:numPr>
        <w:rPr>
          <w:rFonts w:ascii="Times New Roman" w:hAnsi="Times New Roman"/>
          <w:lang w:val="en-GB"/>
        </w:rPr>
      </w:pPr>
      <w:r>
        <w:rPr>
          <w:rFonts w:ascii="Times New Roman" w:hAnsi="Times New Roman"/>
          <w:lang w:val="en-GB"/>
        </w:rPr>
        <w:t>Origin of triceps on posterior surface of scapula relatively low (0) or developed into a prominent posterior projection (1).</w:t>
      </w:r>
    </w:p>
    <w:p w:rsidR="00093202" w:rsidRDefault="00093202" w:rsidP="00093202">
      <w:pPr>
        <w:numPr>
          <w:ilvl w:val="0"/>
          <w:numId w:val="2"/>
        </w:numPr>
        <w:rPr>
          <w:rFonts w:ascii="Times New Roman" w:hAnsi="Times New Roman"/>
          <w:lang w:val="en-GB"/>
        </w:rPr>
      </w:pPr>
      <w:bookmarkStart w:id="6" w:name="OLE_LINK17"/>
      <w:r>
        <w:rPr>
          <w:rFonts w:ascii="Times New Roman" w:hAnsi="Times New Roman"/>
          <w:lang w:val="en-GB"/>
        </w:rPr>
        <w:t>Acromion process: absent or very small (0) or present and well defined (1)</w:t>
      </w:r>
      <w:bookmarkEnd w:id="6"/>
      <w:r>
        <w:rPr>
          <w:rFonts w:ascii="Times New Roman" w:hAnsi="Times New Roman"/>
          <w:lang w:val="en-GB"/>
        </w:rPr>
        <w:t>.</w:t>
      </w:r>
    </w:p>
    <w:p w:rsidR="00093202" w:rsidRDefault="00093202" w:rsidP="00093202">
      <w:pPr>
        <w:numPr>
          <w:ilvl w:val="0"/>
          <w:numId w:val="2"/>
        </w:numPr>
        <w:rPr>
          <w:rFonts w:ascii="Times New Roman" w:hAnsi="Times New Roman"/>
          <w:lang w:val="en-GB"/>
        </w:rPr>
      </w:pPr>
      <w:r>
        <w:rPr>
          <w:rFonts w:ascii="Times New Roman" w:hAnsi="Times New Roman"/>
          <w:lang w:val="en-GB"/>
        </w:rPr>
        <w:t>Procoracoid foramen or notch entirely contained within the procoracoid (0) or formed by contributions of the procoracoid and scapula in lateral view (1).</w:t>
      </w:r>
    </w:p>
    <w:p w:rsidR="00093202" w:rsidRDefault="00093202" w:rsidP="00093202">
      <w:pPr>
        <w:numPr>
          <w:ilvl w:val="0"/>
          <w:numId w:val="2"/>
        </w:numPr>
        <w:rPr>
          <w:rFonts w:ascii="Times New Roman" w:hAnsi="Times New Roman"/>
          <w:lang w:val="en-GB"/>
        </w:rPr>
      </w:pPr>
      <w:r>
        <w:rPr>
          <w:rFonts w:ascii="Times New Roman" w:hAnsi="Times New Roman"/>
          <w:lang w:val="en-GB"/>
        </w:rPr>
        <w:t>Procoracoid does not participate in formation of glenoid (0) or participates in formation of glenoid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 xml:space="preserve">Proximal articular surface of humerus formed by a slightly convex area on proximal surface of the bone without much expansion onto the dorsal surface (0), somewhat expanded with some encroachment onto the dorsal surface (1), or strongly developed and set off from rest of humerus by a weak neck (2). </w:t>
      </w:r>
      <w:r>
        <w:rPr>
          <w:rFonts w:ascii="Times New Roman" w:hAnsi="Times New Roman"/>
          <w:shd w:val="clear" w:color="auto" w:fill="FFFFFF"/>
          <w:lang w:val="en-GB"/>
        </w:rPr>
        <w:t>ORDERED</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 xml:space="preserve">Insertion of M. subcoracoscapularis on humerus a rounded, rugose area on proximal end </w:t>
      </w:r>
      <w:r>
        <w:rPr>
          <w:rFonts w:ascii="Times New Roman" w:hAnsi="Times New Roman"/>
          <w:lang w:val="en-GB"/>
        </w:rPr>
        <w:lastRenderedPageBreak/>
        <w:t xml:space="preserve">of humerus (0), short, pinna-like process (1); large elongate process (2). </w:t>
      </w:r>
      <w:r>
        <w:rPr>
          <w:rFonts w:ascii="Times New Roman" w:hAnsi="Times New Roman"/>
          <w:shd w:val="clear" w:color="auto" w:fill="FFFFFF"/>
          <w:lang w:val="en-GB"/>
        </w:rPr>
        <w:t>ORDERED</w:t>
      </w:r>
    </w:p>
    <w:p w:rsidR="00093202" w:rsidRDefault="00093202" w:rsidP="00093202">
      <w:pPr>
        <w:numPr>
          <w:ilvl w:val="0"/>
          <w:numId w:val="2"/>
        </w:numPr>
        <w:rPr>
          <w:rFonts w:ascii="Times New Roman" w:hAnsi="Times New Roman"/>
          <w:lang w:val="en-GB"/>
        </w:rPr>
      </w:pPr>
      <w:r>
        <w:rPr>
          <w:rFonts w:ascii="Times New Roman" w:hAnsi="Times New Roman"/>
          <w:lang w:val="en-GB"/>
        </w:rPr>
        <w:t>Insertion of M. latissimus dorsi at rugose tuberosity on the posteroventral surface of humerus (0) or extended into a dorsoventrally flattened pinna-like process (1).</w:t>
      </w:r>
    </w:p>
    <w:p w:rsidR="00093202" w:rsidRDefault="00093202" w:rsidP="00093202">
      <w:pPr>
        <w:numPr>
          <w:ilvl w:val="0"/>
          <w:numId w:val="2"/>
        </w:numPr>
        <w:rPr>
          <w:rFonts w:ascii="Times New Roman" w:hAnsi="Times New Roman"/>
          <w:lang w:val="en-GB"/>
        </w:rPr>
      </w:pPr>
      <w:r>
        <w:rPr>
          <w:rFonts w:ascii="Times New Roman" w:hAnsi="Times New Roman"/>
          <w:lang w:val="en-GB"/>
        </w:rPr>
        <w:t>Anterior and distal edges of deltopectoral crest close to perpendicular (0) or very obtuse (1)</w:t>
      </w:r>
    </w:p>
    <w:p w:rsidR="00093202" w:rsidRDefault="00093202" w:rsidP="00093202">
      <w:pPr>
        <w:numPr>
          <w:ilvl w:val="0"/>
          <w:numId w:val="2"/>
        </w:numPr>
        <w:rPr>
          <w:rFonts w:ascii="Times New Roman" w:hAnsi="Times New Roman"/>
          <w:lang w:val="en-GB"/>
        </w:rPr>
      </w:pPr>
      <w:r>
        <w:rPr>
          <w:rFonts w:ascii="Times New Roman" w:hAnsi="Times New Roman"/>
          <w:lang w:val="en-GB"/>
        </w:rPr>
        <w:t>Ectepicondylar foramen on humerus present (0) or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Radial and ulnar condyle continuous (0) or well ossified and separate (1) on ventral surface of humerus.</w:t>
      </w:r>
    </w:p>
    <w:p w:rsidR="00093202" w:rsidRDefault="00093202" w:rsidP="00093202">
      <w:pPr>
        <w:numPr>
          <w:ilvl w:val="0"/>
          <w:numId w:val="2"/>
        </w:numPr>
        <w:rPr>
          <w:rFonts w:ascii="Times New Roman" w:eastAsia="IGNAKD+TimesTen-Roman" w:hAnsi="Times New Roman" w:cs="Times New Roman"/>
        </w:rPr>
      </w:pPr>
      <w:r>
        <w:rPr>
          <w:rFonts w:ascii="Times New Roman" w:eastAsia="IGNAKD+TimesTen-Roman" w:hAnsi="Times New Roman" w:cs="Times New Roman"/>
          <w:lang w:val="en-GB"/>
        </w:rPr>
        <w:t xml:space="preserve">Ulna with small olecranon process that does not extend far past the </w:t>
      </w:r>
      <w:r>
        <w:rPr>
          <w:rFonts w:ascii="Times New Roman" w:eastAsia="IGNAKD+TimesTen-Roman" w:hAnsi="Times New Roman" w:cs="Times New Roman"/>
        </w:rPr>
        <w:t>articular surface for the humerus (0), or with a large olecranon process that extends well past the articular surface for the humerus (1).</w:t>
      </w:r>
    </w:p>
    <w:p w:rsidR="00093202" w:rsidRDefault="00093202" w:rsidP="00093202">
      <w:pPr>
        <w:numPr>
          <w:ilvl w:val="0"/>
          <w:numId w:val="2"/>
        </w:numPr>
        <w:rPr>
          <w:rFonts w:ascii="Times New Roman" w:hAnsi="Times New Roman"/>
        </w:rPr>
      </w:pPr>
      <w:r>
        <w:rPr>
          <w:rFonts w:ascii="Times New Roman" w:hAnsi="Times New Roman"/>
        </w:rPr>
        <w:t>Distal carpal 5: present as a distinct element (0), not present as a distinct element (1).</w:t>
      </w:r>
    </w:p>
    <w:p w:rsidR="00093202" w:rsidRDefault="00093202" w:rsidP="00093202">
      <w:pPr>
        <w:numPr>
          <w:ilvl w:val="0"/>
          <w:numId w:val="2"/>
        </w:numPr>
        <w:rPr>
          <w:rFonts w:ascii="Times New Roman" w:eastAsia="IGNAKD+TimesTen-Roman" w:hAnsi="Times New Roman" w:cs="Times New Roman"/>
        </w:rPr>
      </w:pPr>
      <w:r>
        <w:rPr>
          <w:rFonts w:ascii="Times New Roman" w:eastAsia="IGNAKD+TimesTen-Roman" w:hAnsi="Times New Roman" w:cs="Times New Roman"/>
        </w:rPr>
        <w:t>Manual digit III, shape of second phalanx: short (disc-like) (0), absent (1).</w:t>
      </w:r>
    </w:p>
    <w:p w:rsidR="00093202" w:rsidRDefault="00093202" w:rsidP="00093202">
      <w:pPr>
        <w:numPr>
          <w:ilvl w:val="0"/>
          <w:numId w:val="2"/>
        </w:numPr>
        <w:rPr>
          <w:rFonts w:ascii="Times New Roman" w:eastAsia="IGNAKD+TimesTen-Roman" w:hAnsi="Times New Roman" w:cs="Times New Roman"/>
        </w:rPr>
      </w:pPr>
      <w:r>
        <w:rPr>
          <w:rFonts w:ascii="Times New Roman" w:eastAsia="IGNAKD+TimesTen-Roman" w:hAnsi="Times New Roman" w:cs="Times New Roman"/>
        </w:rPr>
        <w:t>Manual digit IV, phalangeal number: 5 (0), or 3 (1).</w:t>
      </w:r>
    </w:p>
    <w:p w:rsidR="00093202" w:rsidRDefault="00093202" w:rsidP="00093202">
      <w:pPr>
        <w:numPr>
          <w:ilvl w:val="0"/>
          <w:numId w:val="2"/>
        </w:numPr>
        <w:rPr>
          <w:rFonts w:ascii="Times New Roman" w:hAnsi="Times New Roman"/>
          <w:lang w:val="en-GB"/>
        </w:rPr>
      </w:pPr>
      <w:r>
        <w:rPr>
          <w:rFonts w:ascii="Times New Roman" w:hAnsi="Times New Roman"/>
          <w:lang w:val="en-GB"/>
        </w:rPr>
        <w:t>Dorsal edge of ilium: unnotched (0) or notched (1).</w:t>
      </w:r>
    </w:p>
    <w:p w:rsidR="00093202" w:rsidRDefault="00093202" w:rsidP="00093202">
      <w:pPr>
        <w:numPr>
          <w:ilvl w:val="0"/>
          <w:numId w:val="2"/>
        </w:numPr>
        <w:rPr>
          <w:rFonts w:ascii="Times New Roman" w:hAnsi="Times New Roman"/>
          <w:lang w:val="en-GB"/>
        </w:rPr>
      </w:pPr>
      <w:r>
        <w:rPr>
          <w:rFonts w:ascii="Times New Roman" w:hAnsi="Times New Roman"/>
          <w:lang w:val="en-GB"/>
        </w:rPr>
        <w:t>Pubic plate is significantly expanded anteroposteriorly, such that its length is comparable to that of ischium (0) or anteroposteriorly short, so that it is much shorter than ischium (1).</w:t>
      </w:r>
    </w:p>
    <w:p w:rsidR="00093202" w:rsidRDefault="00093202" w:rsidP="00093202">
      <w:pPr>
        <w:numPr>
          <w:ilvl w:val="0"/>
          <w:numId w:val="2"/>
        </w:numPr>
        <w:rPr>
          <w:rFonts w:ascii="Times New Roman" w:hAnsi="Times New Roman"/>
          <w:lang w:val="en-GB"/>
        </w:rPr>
      </w:pPr>
      <w:r>
        <w:rPr>
          <w:rFonts w:ascii="Times New Roman" w:hAnsi="Times New Roman"/>
          <w:lang w:val="en-GB"/>
        </w:rPr>
        <w:t>Pubic plate is significantly expanded ventrally such that it is nearly the same height as ischium (0) or reduced ventrally such that it is shorter than ischium (1).</w:t>
      </w:r>
    </w:p>
    <w:p w:rsidR="00093202" w:rsidRDefault="00093202" w:rsidP="00093202">
      <w:pPr>
        <w:numPr>
          <w:ilvl w:val="0"/>
          <w:numId w:val="2"/>
        </w:numPr>
        <w:rPr>
          <w:rFonts w:ascii="Times New Roman" w:hAnsi="Times New Roman"/>
          <w:lang w:val="en-GB"/>
        </w:rPr>
      </w:pPr>
      <w:r>
        <w:rPr>
          <w:rFonts w:ascii="Times New Roman" w:hAnsi="Times New Roman"/>
          <w:lang w:val="en-GB"/>
        </w:rPr>
        <w:t>Distinct cranial process on anterior end of pubis absent (0) or present (1).</w:t>
      </w:r>
    </w:p>
    <w:p w:rsidR="00093202" w:rsidRDefault="00093202" w:rsidP="00093202">
      <w:pPr>
        <w:numPr>
          <w:ilvl w:val="0"/>
          <w:numId w:val="2"/>
        </w:numPr>
        <w:rPr>
          <w:rFonts w:ascii="Times New Roman" w:hAnsi="Times New Roman"/>
          <w:lang w:val="en-GB"/>
        </w:rPr>
      </w:pPr>
      <w:r>
        <w:rPr>
          <w:rFonts w:ascii="Times New Roman" w:hAnsi="Times New Roman"/>
          <w:lang w:val="en-GB"/>
        </w:rPr>
        <w:t>Femoral head continuous with the dorsal margin of femur (0) or offset dorsally from dorsal margin (1).</w:t>
      </w:r>
    </w:p>
    <w:p w:rsidR="00093202" w:rsidRDefault="00093202" w:rsidP="00093202">
      <w:pPr>
        <w:numPr>
          <w:ilvl w:val="0"/>
          <w:numId w:val="2"/>
        </w:numPr>
        <w:rPr>
          <w:rFonts w:ascii="Times New Roman" w:hAnsi="Times New Roman"/>
          <w:lang w:val="en-GB"/>
        </w:rPr>
      </w:pPr>
      <w:r>
        <w:rPr>
          <w:rFonts w:ascii="Times New Roman" w:hAnsi="Times New Roman"/>
          <w:lang w:val="en-GB"/>
        </w:rPr>
        <w:t>Proximal articular surface of the femur present as a weak swelling that is mostly limited to the proximal surface of the bone (0) or present as a more rounded, hemispherical swelling that has some encroachment on the anterior surface of the femur (1).</w:t>
      </w:r>
    </w:p>
    <w:p w:rsidR="00093202" w:rsidRDefault="00093202" w:rsidP="00093202">
      <w:pPr>
        <w:numPr>
          <w:ilvl w:val="0"/>
          <w:numId w:val="2"/>
        </w:numPr>
        <w:rPr>
          <w:rFonts w:ascii="Times New Roman" w:hAnsi="Times New Roman"/>
          <w:shd w:val="clear" w:color="auto" w:fill="FFFFFF"/>
          <w:lang w:val="en-GB"/>
        </w:rPr>
      </w:pPr>
      <w:r>
        <w:rPr>
          <w:rFonts w:ascii="Times New Roman" w:hAnsi="Times New Roman"/>
          <w:lang w:val="en-GB"/>
        </w:rPr>
        <w:t xml:space="preserve">Insertion of M. iliofemoralis present as a low rugosity on the dorsolateral portion of the femur (0), developed into a distinct crest that extends down part of the lateral surface of the femur (1) or a lateral crest that is split into a distinct first trochanter and third trochanter (2). </w:t>
      </w:r>
      <w:r>
        <w:rPr>
          <w:rFonts w:ascii="Times New Roman" w:hAnsi="Times New Roman"/>
          <w:shd w:val="clear" w:color="auto" w:fill="FFFFFF"/>
          <w:lang w:val="en-GB"/>
        </w:rPr>
        <w:t>ORDERED</w:t>
      </w:r>
    </w:p>
    <w:p w:rsidR="00093202" w:rsidRDefault="00093202" w:rsidP="00093202">
      <w:pPr>
        <w:numPr>
          <w:ilvl w:val="0"/>
          <w:numId w:val="2"/>
        </w:numPr>
        <w:rPr>
          <w:rFonts w:ascii="Times New Roman" w:hAnsi="Times New Roman"/>
          <w:lang w:val="en-GB"/>
        </w:rPr>
      </w:pPr>
      <w:r>
        <w:rPr>
          <w:rFonts w:ascii="Times New Roman" w:hAnsi="Times New Roman"/>
          <w:lang w:val="en-GB"/>
        </w:rPr>
        <w:t>Pedal digit III, shape of second phalanx: short (disc-like) (0), absent (1).</w:t>
      </w:r>
    </w:p>
    <w:p w:rsidR="00093202" w:rsidRDefault="00093202" w:rsidP="00093202">
      <w:pPr>
        <w:numPr>
          <w:ilvl w:val="0"/>
          <w:numId w:val="2"/>
        </w:numPr>
        <w:rPr>
          <w:rFonts w:ascii="Times New Roman" w:hAnsi="Times New Roman"/>
          <w:lang w:val="en-GB"/>
        </w:rPr>
      </w:pPr>
      <w:r>
        <w:rPr>
          <w:rFonts w:ascii="Times New Roman" w:hAnsi="Times New Roman"/>
          <w:lang w:val="en-GB"/>
        </w:rPr>
        <w:t>Pedal digit IV, phalangeal number: 5 (0), 4 (1), or 3 (2).</w:t>
      </w:r>
    </w:p>
    <w:p w:rsidR="00093202" w:rsidRDefault="00093202" w:rsidP="00093202">
      <w:pPr>
        <w:numPr>
          <w:ilvl w:val="0"/>
          <w:numId w:val="2"/>
        </w:numPr>
        <w:rPr>
          <w:rFonts w:ascii="Times New Roman" w:hAnsi="Times New Roman"/>
          <w:lang w:val="en-GB"/>
        </w:rPr>
      </w:pPr>
      <w:r>
        <w:rPr>
          <w:rFonts w:ascii="Times New Roman" w:hAnsi="Times New Roman"/>
          <w:lang w:val="en-GB"/>
        </w:rPr>
        <w:t>Pedal digit IV, shape of second and third phalanges: long (0), short (1).</w:t>
      </w:r>
    </w:p>
    <w:p w:rsidR="00093202" w:rsidRDefault="00093202" w:rsidP="00093202">
      <w:pPr>
        <w:numPr>
          <w:ilvl w:val="0"/>
          <w:numId w:val="2"/>
        </w:numPr>
        <w:rPr>
          <w:rFonts w:ascii="Times New Roman" w:hAnsi="Times New Roman"/>
          <w:lang w:val="en-GB"/>
        </w:rPr>
      </w:pPr>
      <w:r>
        <w:rPr>
          <w:rFonts w:ascii="Times New Roman" w:hAnsi="Times New Roman"/>
          <w:lang w:val="en-GB"/>
        </w:rPr>
        <w:t>Pedal digit V, shape of second phalanx: short (0), absent (1).</w:t>
      </w:r>
    </w:p>
    <w:p w:rsidR="00093202" w:rsidRDefault="00093202" w:rsidP="00093202">
      <w:pPr>
        <w:numPr>
          <w:ilvl w:val="0"/>
          <w:numId w:val="2"/>
        </w:numPr>
        <w:rPr>
          <w:rFonts w:ascii="Times New Roman" w:hAnsi="Times New Roman"/>
        </w:rPr>
      </w:pPr>
      <w:r>
        <w:rPr>
          <w:rFonts w:ascii="Times New Roman" w:hAnsi="Times New Roman"/>
        </w:rPr>
        <w:t>Greatly enlarged vascular channels present (1) or absent (0).</w:t>
      </w:r>
    </w:p>
    <w:p w:rsidR="00093202" w:rsidRDefault="00093202" w:rsidP="00093202">
      <w:pPr>
        <w:numPr>
          <w:ilvl w:val="0"/>
          <w:numId w:val="2"/>
        </w:numPr>
        <w:rPr>
          <w:rFonts w:ascii="Times New Roman" w:hAnsi="Times New Roman"/>
        </w:rPr>
      </w:pPr>
      <w:r>
        <w:rPr>
          <w:rFonts w:ascii="Times New Roman" w:hAnsi="Times New Roman"/>
        </w:rPr>
        <w:t>Anterior face of dentary symphysis: unornamented (0), with median ridge (1).</w:t>
      </w:r>
    </w:p>
    <w:p w:rsidR="00093202" w:rsidRDefault="00093202" w:rsidP="00093202">
      <w:pPr>
        <w:numPr>
          <w:ilvl w:val="0"/>
          <w:numId w:val="2"/>
        </w:numPr>
        <w:rPr>
          <w:rFonts w:ascii="Times New Roman" w:hAnsi="Times New Roman"/>
        </w:rPr>
      </w:pPr>
      <w:r>
        <w:rPr>
          <w:rFonts w:ascii="Times New Roman" w:hAnsi="Times New Roman"/>
        </w:rPr>
        <w:t>Supinator process above ectepicondyle of humerus absent (0), present (1).</w:t>
      </w:r>
    </w:p>
    <w:p w:rsidR="00093202" w:rsidRDefault="00093202" w:rsidP="00093202">
      <w:pPr>
        <w:numPr>
          <w:ilvl w:val="0"/>
          <w:numId w:val="2"/>
        </w:numPr>
        <w:rPr>
          <w:rFonts w:ascii="Times New Roman" w:hAnsi="Times New Roman"/>
        </w:rPr>
      </w:pPr>
      <w:r>
        <w:rPr>
          <w:rFonts w:ascii="Times New Roman" w:hAnsi="Times New Roman"/>
        </w:rPr>
        <w:t>Morphology of supinator process: low, broadly separated from the shaft (0), tall and subvertical, with dorsal margin close to base of shaft (1), discrete, tab-like process occupying restricted portion of anterior face of distal humerus (2).</w:t>
      </w:r>
    </w:p>
    <w:p w:rsidR="00C70529" w:rsidRDefault="00093202"/>
    <w:sectPr w:rsidR="00C70529" w:rsidSect="006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Times New Roman">
    <w:panose1 w:val="020B0604020202020204"/>
    <w:charset w:val="00"/>
    <w:family w:val="roman"/>
    <w:notTrueType/>
    <w:pitch w:val="default"/>
  </w:font>
  <w:font w:name="IGNAKD+TimesTen-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DA5"/>
    <w:multiLevelType w:val="multilevel"/>
    <w:tmpl w:val="60AAF0C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1501DEF"/>
    <w:multiLevelType w:val="multilevel"/>
    <w:tmpl w:val="01EAAB64"/>
    <w:lvl w:ilvl="0">
      <w:start w:val="1"/>
      <w:numFmt w:val="decimal"/>
      <w:lvlText w:val="%1."/>
      <w:lvlJc w:val="left"/>
      <w:pPr>
        <w:tabs>
          <w:tab w:val="num" w:pos="360"/>
        </w:tabs>
        <w:ind w:left="360" w:hanging="360"/>
      </w:pPr>
      <w:rPr>
        <w:color w:val="548DD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02"/>
    <w:rsid w:val="00093202"/>
    <w:rsid w:val="0038009E"/>
    <w:rsid w:val="006112AA"/>
    <w:rsid w:val="006D42A3"/>
    <w:rsid w:val="00E7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8ED"/>
  <w14:defaultImageDpi w14:val="32767"/>
  <w15:chartTrackingRefBased/>
  <w15:docId w15:val="{CF319DD5-1CD6-8B4B-A465-D8491417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3202"/>
    <w:pPr>
      <w:widowControl w:val="0"/>
      <w:suppressAutoHyphens/>
    </w:pPr>
    <w:rPr>
      <w:rFonts w:ascii="Liberation Serif" w:eastAsia="Droid Sans Fallback" w:hAnsi="Liberation Serif" w:cs="FreeSans"/>
      <w:color w:val="00000A"/>
      <w:lang w:eastAsia="zh-CN" w:bidi="hi-IN"/>
    </w:rPr>
  </w:style>
  <w:style w:type="paragraph" w:styleId="Heading1">
    <w:name w:val="heading 1"/>
    <w:basedOn w:val="Normal"/>
    <w:next w:val="Normal"/>
    <w:link w:val="Heading1Char"/>
    <w:uiPriority w:val="9"/>
    <w:qFormat/>
    <w:rsid w:val="00093202"/>
    <w:pPr>
      <w:keepNext/>
      <w:jc w:val="center"/>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202"/>
    <w:rPr>
      <w:rFonts w:ascii="Arial" w:eastAsia="Droid Sans Fallback" w:hAnsi="Arial" w:cs="Arial"/>
      <w:b/>
      <w:color w:val="00000A"/>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3750</Words>
  <Characters>21378</Characters>
  <Application>Microsoft Office Word</Application>
  <DocSecurity>0</DocSecurity>
  <Lines>178</Lines>
  <Paragraphs>50</Paragraphs>
  <ScaleCrop>false</ScaleCrop>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Kammerer</dc:creator>
  <cp:keywords/>
  <dc:description/>
  <cp:lastModifiedBy>Christian Kammerer</cp:lastModifiedBy>
  <cp:revision>1</cp:revision>
  <dcterms:created xsi:type="dcterms:W3CDTF">2019-06-06T19:21:00Z</dcterms:created>
  <dcterms:modified xsi:type="dcterms:W3CDTF">2019-06-06T19:22:00Z</dcterms:modified>
</cp:coreProperties>
</file>