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5" w:type="dxa"/>
        <w:tblLayout w:type="fixed"/>
        <w:tblLook w:val="04A0" w:firstRow="1" w:lastRow="0" w:firstColumn="1" w:lastColumn="0" w:noHBand="0" w:noVBand="1"/>
      </w:tblPr>
      <w:tblGrid>
        <w:gridCol w:w="4645"/>
        <w:gridCol w:w="1843"/>
        <w:gridCol w:w="2836"/>
        <w:gridCol w:w="4821"/>
      </w:tblGrid>
      <w:tr w:rsidR="00601D8C" w:rsidRPr="000E4222" w:rsidTr="00C31653">
        <w:tc>
          <w:tcPr>
            <w:tcW w:w="4645" w:type="dxa"/>
            <w:vAlign w:val="center"/>
            <w:hideMark/>
          </w:tcPr>
          <w:p w:rsidR="00601D8C" w:rsidRPr="000E4222" w:rsidRDefault="00601D8C" w:rsidP="00C31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Step</w:t>
            </w:r>
          </w:p>
        </w:tc>
        <w:tc>
          <w:tcPr>
            <w:tcW w:w="1843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QIIME/UPARSE</w:t>
            </w:r>
          </w:p>
        </w:tc>
        <w:tc>
          <w:tcPr>
            <w:tcW w:w="2836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Script/Command Name</w:t>
            </w:r>
          </w:p>
        </w:tc>
        <w:tc>
          <w:tcPr>
            <w:tcW w:w="4821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</w:tr>
      <w:tr w:rsidR="00601D8C" w:rsidRPr="000E4222" w:rsidTr="00C31653">
        <w:tc>
          <w:tcPr>
            <w:tcW w:w="4645" w:type="dxa"/>
            <w:vAlign w:val="center"/>
            <w:hideMark/>
          </w:tcPr>
          <w:p w:rsidR="00601D8C" w:rsidRPr="000E4222" w:rsidRDefault="00601D8C" w:rsidP="00C31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Demultiplexing and quality filtering</w:t>
            </w:r>
          </w:p>
        </w:tc>
        <w:tc>
          <w:tcPr>
            <w:tcW w:w="1843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QIIME</w:t>
            </w:r>
          </w:p>
        </w:tc>
        <w:tc>
          <w:tcPr>
            <w:tcW w:w="2836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split_libraries.py</w:t>
            </w:r>
          </w:p>
        </w:tc>
        <w:tc>
          <w:tcPr>
            <w:tcW w:w="4821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-s, --min_qual_score (25); -b, --barcode_type (variable_length); -l, --min_seq_length (200); L, --max_seq_length (400); -d, --record_qual_scores; -j, --added_demultiplex_field (run_prefix); w, --qual_score_window (50); --z, reverse_primers (truncate_only)</w:t>
            </w:r>
          </w:p>
        </w:tc>
      </w:tr>
      <w:tr w:rsidR="00601D8C" w:rsidRPr="000E4222" w:rsidTr="00C31653">
        <w:tc>
          <w:tcPr>
            <w:tcW w:w="4645" w:type="dxa"/>
            <w:vAlign w:val="center"/>
            <w:hideMark/>
          </w:tcPr>
          <w:p w:rsidR="00601D8C" w:rsidRPr="000E4222" w:rsidRDefault="00601D8C" w:rsidP="00C31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Quality filtering using UPARSE</w:t>
            </w:r>
          </w:p>
        </w:tc>
        <w:tc>
          <w:tcPr>
            <w:tcW w:w="1843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UPARSE</w:t>
            </w:r>
          </w:p>
        </w:tc>
        <w:tc>
          <w:tcPr>
            <w:tcW w:w="2836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usearch --fastq_filter</w:t>
            </w:r>
          </w:p>
        </w:tc>
        <w:tc>
          <w:tcPr>
            <w:tcW w:w="4821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E, --fastq_maxee (0.5); L, --fastq_minlen 270</w:t>
            </w:r>
          </w:p>
        </w:tc>
      </w:tr>
      <w:tr w:rsidR="00601D8C" w:rsidRPr="000E4222" w:rsidTr="00C31653">
        <w:tc>
          <w:tcPr>
            <w:tcW w:w="4645" w:type="dxa"/>
            <w:vAlign w:val="center"/>
            <w:hideMark/>
          </w:tcPr>
          <w:p w:rsidR="00601D8C" w:rsidRPr="000E4222" w:rsidRDefault="00601D8C" w:rsidP="00C31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Dereplicating sequences</w:t>
            </w:r>
          </w:p>
        </w:tc>
        <w:tc>
          <w:tcPr>
            <w:tcW w:w="1843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UPARSE</w:t>
            </w:r>
          </w:p>
        </w:tc>
        <w:tc>
          <w:tcPr>
            <w:tcW w:w="2836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usearch --derep_fulllength</w:t>
            </w:r>
          </w:p>
        </w:tc>
        <w:tc>
          <w:tcPr>
            <w:tcW w:w="4821" w:type="dxa"/>
            <w:vAlign w:val="center"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D8C" w:rsidRPr="000E4222" w:rsidTr="00C31653">
        <w:tc>
          <w:tcPr>
            <w:tcW w:w="4645" w:type="dxa"/>
            <w:vAlign w:val="center"/>
            <w:hideMark/>
          </w:tcPr>
          <w:p w:rsidR="00601D8C" w:rsidRPr="000E4222" w:rsidRDefault="00601D8C" w:rsidP="00C31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Abundance sorting and discarding singletons</w:t>
            </w:r>
          </w:p>
        </w:tc>
        <w:tc>
          <w:tcPr>
            <w:tcW w:w="1843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UPARSE</w:t>
            </w:r>
          </w:p>
        </w:tc>
        <w:tc>
          <w:tcPr>
            <w:tcW w:w="2836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usearch --sortbysize</w:t>
            </w:r>
          </w:p>
        </w:tc>
        <w:tc>
          <w:tcPr>
            <w:tcW w:w="4821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--minsize (2)</w:t>
            </w:r>
          </w:p>
        </w:tc>
      </w:tr>
      <w:tr w:rsidR="00601D8C" w:rsidRPr="000E4222" w:rsidTr="00C31653">
        <w:tc>
          <w:tcPr>
            <w:tcW w:w="4645" w:type="dxa"/>
            <w:vAlign w:val="center"/>
            <w:hideMark/>
          </w:tcPr>
          <w:p w:rsidR="00601D8C" w:rsidRPr="000E4222" w:rsidRDefault="00601D8C" w:rsidP="00C31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UPARSE-OTU method for OTU clustering with the greedy clustering algorithm and representative sequence picking with abundance algorithm</w:t>
            </w:r>
          </w:p>
        </w:tc>
        <w:tc>
          <w:tcPr>
            <w:tcW w:w="1843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UPARSE</w:t>
            </w:r>
          </w:p>
        </w:tc>
        <w:tc>
          <w:tcPr>
            <w:tcW w:w="2836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usearch --cluster_otus</w:t>
            </w:r>
          </w:p>
        </w:tc>
        <w:tc>
          <w:tcPr>
            <w:tcW w:w="4821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--otu_radius_pct (3.0)</w:t>
            </w:r>
          </w:p>
        </w:tc>
      </w:tr>
      <w:tr w:rsidR="00601D8C" w:rsidRPr="000E4222" w:rsidTr="00C31653">
        <w:tc>
          <w:tcPr>
            <w:tcW w:w="4645" w:type="dxa"/>
            <w:vAlign w:val="center"/>
            <w:hideMark/>
          </w:tcPr>
          <w:p w:rsidR="00601D8C" w:rsidRPr="000E4222" w:rsidRDefault="00601D8C" w:rsidP="00C31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Reference chimera checking and removal using uchime</w:t>
            </w:r>
          </w:p>
        </w:tc>
        <w:tc>
          <w:tcPr>
            <w:tcW w:w="1843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UPARSE</w:t>
            </w:r>
          </w:p>
        </w:tc>
        <w:tc>
          <w:tcPr>
            <w:tcW w:w="2836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usearch --uchime_ref</w:t>
            </w:r>
          </w:p>
        </w:tc>
        <w:tc>
          <w:tcPr>
            <w:tcW w:w="4821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--mindiv (0.8); mindiffs (3); --db Greengenes, gg13_8</w:t>
            </w:r>
          </w:p>
        </w:tc>
      </w:tr>
      <w:tr w:rsidR="00601D8C" w:rsidRPr="000E4222" w:rsidTr="00C31653">
        <w:tc>
          <w:tcPr>
            <w:tcW w:w="4645" w:type="dxa"/>
            <w:vAlign w:val="center"/>
            <w:hideMark/>
          </w:tcPr>
          <w:p w:rsidR="00601D8C" w:rsidRPr="000E4222" w:rsidRDefault="00601D8C" w:rsidP="00C31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Mapping original quality-filtered reads back to OTUs</w:t>
            </w:r>
          </w:p>
        </w:tc>
        <w:tc>
          <w:tcPr>
            <w:tcW w:w="1843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UPARSE</w:t>
            </w:r>
          </w:p>
        </w:tc>
        <w:tc>
          <w:tcPr>
            <w:tcW w:w="2836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usearch --usearch_global</w:t>
            </w:r>
          </w:p>
        </w:tc>
        <w:tc>
          <w:tcPr>
            <w:tcW w:w="4821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--id (0.97)</w:t>
            </w:r>
          </w:p>
        </w:tc>
      </w:tr>
      <w:tr w:rsidR="00601D8C" w:rsidRPr="000E4222" w:rsidTr="00C31653">
        <w:tc>
          <w:tcPr>
            <w:tcW w:w="4645" w:type="dxa"/>
            <w:vAlign w:val="center"/>
            <w:hideMark/>
          </w:tcPr>
          <w:p w:rsidR="00601D8C" w:rsidRPr="000E4222" w:rsidRDefault="00601D8C" w:rsidP="00C31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Assigning taxonomy to OTUs using RDP Classifier</w:t>
            </w:r>
          </w:p>
        </w:tc>
        <w:tc>
          <w:tcPr>
            <w:tcW w:w="1843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QIIME</w:t>
            </w:r>
          </w:p>
        </w:tc>
        <w:tc>
          <w:tcPr>
            <w:tcW w:w="2836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assign_taxonomy.py</w:t>
            </w:r>
          </w:p>
        </w:tc>
        <w:tc>
          <w:tcPr>
            <w:tcW w:w="4821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-t Greengenes gg13_8</w:t>
            </w:r>
          </w:p>
        </w:tc>
      </w:tr>
      <w:tr w:rsidR="00601D8C" w:rsidRPr="000E4222" w:rsidTr="00C31653">
        <w:tc>
          <w:tcPr>
            <w:tcW w:w="4645" w:type="dxa"/>
            <w:vAlign w:val="center"/>
            <w:hideMark/>
          </w:tcPr>
          <w:p w:rsidR="00601D8C" w:rsidRPr="000E4222" w:rsidRDefault="00601D8C" w:rsidP="00C31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Sequence alignment</w:t>
            </w:r>
          </w:p>
        </w:tc>
        <w:tc>
          <w:tcPr>
            <w:tcW w:w="1843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QIIME</w:t>
            </w:r>
          </w:p>
        </w:tc>
        <w:tc>
          <w:tcPr>
            <w:tcW w:w="2836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align_seqs.py</w:t>
            </w:r>
          </w:p>
        </w:tc>
        <w:tc>
          <w:tcPr>
            <w:tcW w:w="4821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-e, --min_length (75); -p, --minimum_percent_id (0.75)</w:t>
            </w:r>
          </w:p>
        </w:tc>
      </w:tr>
      <w:tr w:rsidR="00601D8C" w:rsidRPr="000E4222" w:rsidTr="00C31653">
        <w:tc>
          <w:tcPr>
            <w:tcW w:w="4645" w:type="dxa"/>
            <w:vAlign w:val="center"/>
            <w:hideMark/>
          </w:tcPr>
          <w:p w:rsidR="00601D8C" w:rsidRPr="000E4222" w:rsidRDefault="00601D8C" w:rsidP="00C31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Filtering sequence alignment</w:t>
            </w:r>
          </w:p>
        </w:tc>
        <w:tc>
          <w:tcPr>
            <w:tcW w:w="1843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QIIME</w:t>
            </w:r>
          </w:p>
        </w:tc>
        <w:tc>
          <w:tcPr>
            <w:tcW w:w="2836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filter_alignment.py</w:t>
            </w:r>
          </w:p>
        </w:tc>
        <w:tc>
          <w:tcPr>
            <w:tcW w:w="4821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- g, --allowed_gap_frac (0.999999)</w:t>
            </w:r>
          </w:p>
        </w:tc>
      </w:tr>
      <w:tr w:rsidR="00601D8C" w:rsidRPr="000E4222" w:rsidTr="00C31653">
        <w:tc>
          <w:tcPr>
            <w:tcW w:w="4645" w:type="dxa"/>
            <w:vAlign w:val="center"/>
            <w:hideMark/>
          </w:tcPr>
          <w:p w:rsidR="00601D8C" w:rsidRPr="000E4222" w:rsidRDefault="00601D8C" w:rsidP="00C31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Inferring phylogeny</w:t>
            </w:r>
          </w:p>
        </w:tc>
        <w:tc>
          <w:tcPr>
            <w:tcW w:w="1843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QIIME</w:t>
            </w:r>
          </w:p>
        </w:tc>
        <w:tc>
          <w:tcPr>
            <w:tcW w:w="2836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make_phylogeny.py</w:t>
            </w:r>
          </w:p>
        </w:tc>
        <w:tc>
          <w:tcPr>
            <w:tcW w:w="4821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D8C" w:rsidRPr="000E4222" w:rsidTr="00C31653">
        <w:tc>
          <w:tcPr>
            <w:tcW w:w="4645" w:type="dxa"/>
            <w:vAlign w:val="center"/>
            <w:hideMark/>
          </w:tcPr>
          <w:p w:rsidR="00601D8C" w:rsidRPr="000E4222" w:rsidRDefault="00601D8C" w:rsidP="00C31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Generating a dense/sparse representation of an OTU table (observation matrix)</w:t>
            </w:r>
          </w:p>
        </w:tc>
        <w:tc>
          <w:tcPr>
            <w:tcW w:w="1843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QIIME</w:t>
            </w:r>
          </w:p>
        </w:tc>
        <w:tc>
          <w:tcPr>
            <w:tcW w:w="2836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make_otu_table.py</w:t>
            </w:r>
          </w:p>
        </w:tc>
        <w:tc>
          <w:tcPr>
            <w:tcW w:w="4821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-e, --exclude_otus_fp</w:t>
            </w:r>
          </w:p>
        </w:tc>
      </w:tr>
      <w:tr w:rsidR="00601D8C" w:rsidRPr="000E4222" w:rsidTr="00C31653">
        <w:tc>
          <w:tcPr>
            <w:tcW w:w="4645" w:type="dxa"/>
            <w:vAlign w:val="center"/>
            <w:hideMark/>
          </w:tcPr>
          <w:p w:rsidR="00601D8C" w:rsidRPr="000E4222" w:rsidRDefault="00601D8C" w:rsidP="00C31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b/>
                <w:sz w:val="20"/>
                <w:szCs w:val="20"/>
              </w:rPr>
              <w:t>Diversity analyses</w:t>
            </w:r>
          </w:p>
        </w:tc>
        <w:tc>
          <w:tcPr>
            <w:tcW w:w="1843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QIIME</w:t>
            </w:r>
          </w:p>
        </w:tc>
        <w:tc>
          <w:tcPr>
            <w:tcW w:w="2836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core_diversity_analyses.py</w:t>
            </w:r>
          </w:p>
        </w:tc>
        <w:tc>
          <w:tcPr>
            <w:tcW w:w="4821" w:type="dxa"/>
            <w:vAlign w:val="center"/>
            <w:hideMark/>
          </w:tcPr>
          <w:p w:rsidR="00601D8C" w:rsidRPr="000E4222" w:rsidRDefault="00601D8C" w:rsidP="00C31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222">
              <w:rPr>
                <w:rFonts w:ascii="Times New Roman" w:hAnsi="Times New Roman" w:cs="Times New Roman"/>
                <w:sz w:val="20"/>
                <w:szCs w:val="20"/>
              </w:rPr>
              <w:t>-e, --sampling_depth (5000); -c, --categories; -p, --parameter_fp (metrics: chao1, observed_species, Shannon, simpson, PD_whole_tree, unweighted_unifrac,weighted_unifrac,bray_curtis; single rarefaction depth: 5000)</w:t>
            </w:r>
          </w:p>
        </w:tc>
      </w:tr>
    </w:tbl>
    <w:p w:rsidR="007425C7" w:rsidRDefault="007425C7">
      <w:bookmarkStart w:id="0" w:name="_GoBack"/>
      <w:bookmarkEnd w:id="0"/>
    </w:p>
    <w:sectPr w:rsidR="007425C7" w:rsidSect="00601D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8C"/>
    <w:rsid w:val="000E4222"/>
    <w:rsid w:val="00601D8C"/>
    <w:rsid w:val="00641BD2"/>
    <w:rsid w:val="007425C7"/>
    <w:rsid w:val="00C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2">
    <w:name w:val="Light Shading2"/>
    <w:basedOn w:val="TableNormal"/>
    <w:next w:val="LightShading"/>
    <w:uiPriority w:val="60"/>
    <w:rsid w:val="00601D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601D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C3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2">
    <w:name w:val="Light Shading2"/>
    <w:basedOn w:val="TableNormal"/>
    <w:next w:val="LightShading"/>
    <w:uiPriority w:val="60"/>
    <w:rsid w:val="00601D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601D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C3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Company>University of Cape Town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4</cp:revision>
  <dcterms:created xsi:type="dcterms:W3CDTF">2019-03-25T08:42:00Z</dcterms:created>
  <dcterms:modified xsi:type="dcterms:W3CDTF">2019-03-25T09:02:00Z</dcterms:modified>
</cp:coreProperties>
</file>