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 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ascii="Times New Roman" w:hAnsi="Times New Roman"/>
          <w:sz w:val="24"/>
          <w:szCs w:val="24"/>
        </w:rPr>
        <w:t xml:space="preserve"> Detection of</w:t>
      </w:r>
      <w:r>
        <w:rPr>
          <w:rFonts w:ascii="Times New Roman" w:hAnsi="Times New Roman"/>
          <w:i/>
          <w:sz w:val="24"/>
          <w:szCs w:val="24"/>
        </w:rPr>
        <w:t xml:space="preserve"> Acidovorax citrulli</w:t>
      </w:r>
      <w:r>
        <w:rPr>
          <w:rFonts w:ascii="Times New Roman" w:hAnsi="Times New Roman"/>
          <w:sz w:val="24"/>
          <w:szCs w:val="24"/>
        </w:rPr>
        <w:t xml:space="preserve"> in seeds of </w:t>
      </w:r>
      <w:r>
        <w:rPr>
          <w:rFonts w:hint="eastAsia"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ucurbitaceous crops using Das-ELISA</w:t>
      </w:r>
    </w:p>
    <w:tbl>
      <w:tblPr>
        <w:tblStyle w:val="7"/>
        <w:tblW w:w="14174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778" w:type="dxa"/>
            <w:gridSpan w:val="9"/>
            <w:tcBorders>
              <w:top w:val="single" w:color="auto" w:sz="18" w:space="0"/>
              <w:bottom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Seed sample number</w:t>
            </w:r>
          </w:p>
        </w:tc>
        <w:tc>
          <w:tcPr>
            <w:tcW w:w="8396" w:type="dxa"/>
            <w:gridSpan w:val="9"/>
            <w:tcBorders>
              <w:top w:val="single" w:color="auto" w:sz="18" w:space="0"/>
              <w:left w:val="single" w:color="auto" w:sz="8" w:space="0"/>
              <w:bottom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Reading values of ELISA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2" w:type="dxa"/>
            <w:tcBorders>
              <w:top w:val="single" w:color="auto" w:sz="12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2" w:type="dxa"/>
            <w:tcBorders>
              <w:top w:val="single" w:color="auto" w:sz="12" w:space="0"/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8" w:space="0"/>
            </w:tcBorders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0.1212</w:t>
            </w:r>
          </w:p>
        </w:tc>
        <w:tc>
          <w:tcPr>
            <w:tcW w:w="933" w:type="dxa"/>
            <w:tcBorders>
              <w:top w:val="single" w:color="auto" w:sz="12" w:space="0"/>
            </w:tcBorders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0.1159</w:t>
            </w:r>
          </w:p>
        </w:tc>
        <w:tc>
          <w:tcPr>
            <w:tcW w:w="93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0.1211</w:t>
            </w:r>
          </w:p>
        </w:tc>
        <w:tc>
          <w:tcPr>
            <w:tcW w:w="933" w:type="dxa"/>
            <w:tcBorders>
              <w:top w:val="single" w:color="auto" w:sz="12" w:space="0"/>
            </w:tcBorders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tcBorders>
              <w:top w:val="single" w:color="auto" w:sz="12" w:space="0"/>
            </w:tcBorders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0.1084</w:t>
            </w:r>
          </w:p>
        </w:tc>
        <w:tc>
          <w:tcPr>
            <w:tcW w:w="933" w:type="dxa"/>
            <w:tcBorders>
              <w:top w:val="single" w:color="auto" w:sz="12" w:space="0"/>
            </w:tcBorders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0.1066</w:t>
            </w:r>
          </w:p>
        </w:tc>
        <w:tc>
          <w:tcPr>
            <w:tcW w:w="933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0.1048</w:t>
            </w:r>
          </w:p>
        </w:tc>
        <w:tc>
          <w:tcPr>
            <w:tcW w:w="933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0.1099</w:t>
            </w:r>
          </w:p>
        </w:tc>
        <w:tc>
          <w:tcPr>
            <w:tcW w:w="933" w:type="dxa"/>
            <w:tcBorders>
              <w:top w:val="single" w:color="auto" w:sz="12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shd w:val="clear" w:color="auto" w:fill="FFFF00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0.3759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0.3792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0.3542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0.0779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0.1487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0.0782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0.0862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0.0767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0.0868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0.0878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0.8546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42" w:type="dxa"/>
            <w:tcBorders>
              <w:right w:val="single" w:color="auto" w:sz="8" w:space="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0.2044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0.2102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0.2313</w:t>
            </w:r>
            <w:r>
              <w:rPr>
                <w:rFonts w:hint="eastAsia" w:ascii="Times New Roman" w:hAnsi="Times New Roman"/>
                <w:color w:val="000000"/>
                <w:szCs w:val="21"/>
                <w:highlight w:val="yellow"/>
                <w:vertAlign w:val="superscript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36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0.1337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0.1380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0.1355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0.1303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0.4341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0.0893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0.0826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0.0947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642" w:type="dxa"/>
            <w:tcBorders>
              <w:right w:val="single" w:color="auto" w:sz="8" w:space="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0.0981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0.5109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0.7618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0.9270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0.2548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0.2026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  <w:highlight w:val="none"/>
              </w:rPr>
              <w:t>0.2933</w:t>
            </w:r>
            <w:r>
              <w:rPr>
                <w:rFonts w:hint="eastAsia" w:ascii="Times New Roman" w:hAnsi="Times New Roman"/>
                <w:color w:val="000000"/>
                <w:szCs w:val="21"/>
                <w:highlight w:val="none"/>
                <w:vertAlign w:val="superscript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0.0701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0.0855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0.0716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0.0943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0.0939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0.0742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0.1172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0.0802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0.0901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0.0968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0.0933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0.0770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0.0789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0.0778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0.0767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0.0740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0.0826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0.0922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84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84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0.1242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642" w:type="dxa"/>
            <w:tcBorders>
              <w:right w:val="single" w:color="auto" w:sz="8" w:space="0"/>
            </w:tcBorders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0.0749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0.0810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0.4303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0.4138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0.4341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0.4230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0.4136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0.4085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0.0778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</w:t>
            </w:r>
          </w:p>
        </w:tc>
        <w:tc>
          <w:tcPr>
            <w:tcW w:w="642" w:type="dxa"/>
            <w:shd w:val="clear" w:color="auto" w:fill="FFFF00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0.9061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0.8238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0.9855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99</w:t>
            </w:r>
          </w:p>
        </w:tc>
        <w:tc>
          <w:tcPr>
            <w:tcW w:w="642" w:type="dxa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99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99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0.1266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0.1259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102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102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105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0.1090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108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0.1229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111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111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0.1135</w:t>
            </w:r>
          </w:p>
        </w:tc>
        <w:tc>
          <w:tcPr>
            <w:tcW w:w="933" w:type="dxa"/>
          </w:tcPr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0.1187</w:t>
            </w:r>
          </w:p>
        </w:tc>
        <w:tc>
          <w:tcPr>
            <w:tcW w:w="933" w:type="dxa"/>
          </w:tcPr>
          <w:p>
            <w:pPr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113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114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114</w:t>
            </w:r>
          </w:p>
        </w:tc>
        <w:tc>
          <w:tcPr>
            <w:tcW w:w="642" w:type="dxa"/>
            <w:tcBorders>
              <w:right w:val="single" w:color="auto" w:sz="8" w:space="0"/>
            </w:tcBorders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114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0.1103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0.4102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0.9907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0.8343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115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115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115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116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116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117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117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0.1893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0.2226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0.3347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0.2043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0.1939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0.1742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0.1334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0.1323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0.1278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122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123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123</w:t>
            </w:r>
          </w:p>
        </w:tc>
        <w:tc>
          <w:tcPr>
            <w:tcW w:w="642" w:type="dxa"/>
            <w:tcBorders>
              <w:right w:val="single" w:color="auto" w:sz="8" w:space="0"/>
            </w:tcBorders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123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0.1076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0.4384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0.3959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0.4248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124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134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126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126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0.2558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0.5416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0.4176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0.1141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0.1225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129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129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132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132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0.1256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133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134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134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135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135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0.0793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0.0956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0.1197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0.4843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0.5505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0.3087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0.0825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0.1024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136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136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138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138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0.2445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0.2514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0.2588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0.0995</w:t>
            </w:r>
          </w:p>
        </w:tc>
        <w:tc>
          <w:tcPr>
            <w:tcW w:w="933" w:type="dxa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0.1014</w:t>
            </w:r>
          </w:p>
        </w:tc>
        <w:tc>
          <w:tcPr>
            <w:tcW w:w="933" w:type="dxa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0.1098</w:t>
            </w:r>
          </w:p>
        </w:tc>
        <w:tc>
          <w:tcPr>
            <w:tcW w:w="933" w:type="dxa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141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141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0.0836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0.1220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0.1254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144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0.1084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0.1060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147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147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0.1174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0.1161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149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150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0.1075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153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153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0.1041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0.0966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156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156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0.0994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0.1005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0.1253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0.1207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0.1347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0.0979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162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162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0.1062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0.0983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0.1019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165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165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0.0774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0.0903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0.0846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0.0827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0.0918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0.0767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0.0794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0.0772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0.0761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168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168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0.0744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0.0787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0.0768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169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170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170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171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171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0.1191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0.1183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0.1155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0.8231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0.6686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0.2789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0.1003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174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174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0.0866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0.0758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0.0734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0.0697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0.0707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0.0695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0.0706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175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176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177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177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177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0.0691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0.0699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0.0693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0.0707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0.0693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0.0726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178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178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178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179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180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180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180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0.6162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0.541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0.5787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0.1096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0.1004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0.1127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181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182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183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183</w:t>
            </w:r>
          </w:p>
        </w:tc>
        <w:tc>
          <w:tcPr>
            <w:tcW w:w="642" w:type="dxa"/>
            <w:tcBorders>
              <w:right w:val="single" w:color="auto" w:sz="8" w:space="0"/>
            </w:tcBorders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183</w:t>
            </w:r>
          </w:p>
        </w:tc>
        <w:tc>
          <w:tcPr>
            <w:tcW w:w="932" w:type="dxa"/>
            <w:tcBorders>
              <w:left w:val="single" w:color="auto" w:sz="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0.1105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0.1052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0.1029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0.1024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0.1136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0.1151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0.1021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184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－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－</w:t>
            </w:r>
          </w:p>
        </w:tc>
        <w:tc>
          <w:tcPr>
            <w:tcW w:w="642" w:type="dxa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－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＋</w:t>
            </w:r>
          </w:p>
        </w:tc>
        <w:tc>
          <w:tcPr>
            <w:tcW w:w="642" w:type="dxa"/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＋</w:t>
            </w:r>
          </w:p>
        </w:tc>
        <w:tc>
          <w:tcPr>
            <w:tcW w:w="642" w:type="dxa"/>
            <w:tcBorders>
              <w:right w:val="single" w:color="auto" w:sz="8" w:space="0"/>
            </w:tcBorders>
            <w:shd w:val="clear" w:color="auto" w:fill="FFFF00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＋</w:t>
            </w:r>
          </w:p>
        </w:tc>
        <w:tc>
          <w:tcPr>
            <w:tcW w:w="932" w:type="dxa"/>
            <w:tcBorders>
              <w:left w:val="single" w:color="auto" w:sz="8" w:space="0"/>
              <w:bottom w:val="single" w:color="auto" w:sz="18" w:space="0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0.1115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0.1126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0.1117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0.0661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0.0711</w:t>
            </w:r>
          </w:p>
        </w:tc>
        <w:tc>
          <w:tcPr>
            <w:tcW w:w="93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0.0521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1.9878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2.0598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  <w:tc>
          <w:tcPr>
            <w:tcW w:w="933" w:type="dxa"/>
            <w:shd w:val="clear" w:color="auto" w:fill="FFFF00"/>
            <w:vAlign w:val="center"/>
          </w:tcPr>
          <w:p>
            <w:pPr>
              <w:jc w:val="right"/>
              <w:rPr>
                <w:rFonts w:hint="eastAsia" w:ascii="Times New Roman" w:hAnsi="Times New Roman" w:eastAsia="宋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2.1246</w:t>
            </w:r>
            <w:r>
              <w:rPr>
                <w:rFonts w:hint="eastAsia" w:ascii="Times New Roman" w:hAnsi="Times New Roman"/>
                <w:color w:val="000000"/>
                <w:szCs w:val="21"/>
                <w:vertAlign w:val="superscript"/>
                <w:lang w:val="en-US" w:eastAsia="zh-CN"/>
              </w:rPr>
              <w:t>+</w:t>
            </w:r>
          </w:p>
        </w:tc>
      </w:tr>
    </w:tbl>
    <w:p>
      <w:pPr>
        <w:rPr>
          <w:rFonts w:hint="default" w:ascii="Times New Roman" w:hAnsi="Times New Roman" w:eastAsia="黑体"/>
          <w:color w:val="000000"/>
          <w:sz w:val="24"/>
          <w:szCs w:val="24"/>
          <w:lang w:val="en-US"/>
        </w:rPr>
      </w:pPr>
      <w:bookmarkStart w:id="0" w:name="OLE_LINK1"/>
      <w:r>
        <w:rPr>
          <w:rFonts w:hint="eastAsia" w:ascii="Times New Roman" w:hAnsi="Times New Roman" w:eastAsia="黑体"/>
          <w:color w:val="000000"/>
          <w:sz w:val="24"/>
          <w:szCs w:val="24"/>
        </w:rPr>
        <w:t>The left-hand side of the table is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</w:t>
      </w:r>
      <w:bookmarkEnd w:id="0"/>
      <w:bookmarkStart w:id="1" w:name="OLE_LINK2"/>
      <w:r>
        <w:rPr>
          <w:rFonts w:hint="eastAsia" w:ascii="Times New Roman" w:hAnsi="Times New Roman" w:eastAsia="黑体"/>
          <w:szCs w:val="21"/>
          <w:lang w:val="en-US" w:eastAsia="zh-CN"/>
        </w:rPr>
        <w:t>s</w:t>
      </w:r>
      <w:r>
        <w:rPr>
          <w:rFonts w:ascii="Times New Roman" w:hAnsi="Times New Roman"/>
          <w:szCs w:val="21"/>
        </w:rPr>
        <w:t>eed sample number</w:t>
      </w:r>
      <w:bookmarkEnd w:id="1"/>
      <w:r>
        <w:rPr>
          <w:rFonts w:hint="eastAsia" w:ascii="Times New Roman" w:hAnsi="Times New Roman"/>
          <w:szCs w:val="21"/>
          <w:lang w:val="en-US" w:eastAsia="zh-CN"/>
        </w:rPr>
        <w:t xml:space="preserve">, and 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>t</w:t>
      </w:r>
      <w:r>
        <w:rPr>
          <w:rFonts w:hint="eastAsia" w:ascii="Times New Roman" w:hAnsi="Times New Roman" w:eastAsia="黑体"/>
          <w:color w:val="000000"/>
          <w:sz w:val="24"/>
          <w:szCs w:val="24"/>
        </w:rPr>
        <w:t xml:space="preserve">he 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>right</w:t>
      </w:r>
      <w:r>
        <w:rPr>
          <w:rFonts w:hint="eastAsia" w:ascii="Times New Roman" w:hAnsi="Times New Roman" w:eastAsia="黑体"/>
          <w:color w:val="000000"/>
          <w:sz w:val="24"/>
          <w:szCs w:val="24"/>
        </w:rPr>
        <w:t>-hand side of the table is</w:t>
      </w:r>
      <w:r>
        <w:rPr>
          <w:rFonts w:hint="eastAsia" w:ascii="Times New Roman" w:hAnsi="Times New Roman"/>
          <w:szCs w:val="21"/>
          <w:lang w:val="en-US" w:eastAsia="zh-CN"/>
        </w:rPr>
        <w:t xml:space="preserve"> r</w:t>
      </w:r>
      <w:r>
        <w:rPr>
          <w:rFonts w:ascii="Times New Roman" w:hAnsi="Times New Roman"/>
          <w:szCs w:val="21"/>
        </w:rPr>
        <w:t>eading values of ELISA</w:t>
      </w:r>
      <w:r>
        <w:rPr>
          <w:rFonts w:hint="eastAsia" w:ascii="Times New Roman" w:hAnsi="Times New Roman"/>
          <w:szCs w:val="21"/>
          <w:lang w:val="en-US" w:eastAsia="zh-CN"/>
        </w:rPr>
        <w:t>. The r</w:t>
      </w:r>
      <w:r>
        <w:rPr>
          <w:rFonts w:ascii="Times New Roman" w:hAnsi="Times New Roman"/>
          <w:szCs w:val="21"/>
        </w:rPr>
        <w:t>eading values</w:t>
      </w:r>
      <w:r>
        <w:rPr>
          <w:rFonts w:hint="eastAsia" w:ascii="Times New Roman" w:hAnsi="Times New Roman"/>
          <w:szCs w:val="21"/>
          <w:lang w:val="en-US" w:eastAsia="zh-CN"/>
        </w:rPr>
        <w:t xml:space="preserve"> right of the table correspond to </w:t>
      </w:r>
      <w:r>
        <w:rPr>
          <w:rFonts w:hint="eastAsia" w:ascii="Times New Roman" w:hAnsi="Times New Roman" w:eastAsia="黑体"/>
          <w:szCs w:val="21"/>
          <w:lang w:val="en-US" w:eastAsia="zh-CN"/>
        </w:rPr>
        <w:t>s</w:t>
      </w:r>
      <w:r>
        <w:rPr>
          <w:rFonts w:ascii="Times New Roman" w:hAnsi="Times New Roman"/>
          <w:szCs w:val="21"/>
        </w:rPr>
        <w:t>eed sample number</w:t>
      </w:r>
      <w:r>
        <w:rPr>
          <w:rFonts w:hint="eastAsia" w:ascii="Times New Roman" w:hAnsi="Times New Roman"/>
          <w:szCs w:val="21"/>
          <w:lang w:val="en-US" w:eastAsia="zh-CN"/>
        </w:rPr>
        <w:t xml:space="preserve"> on the left.</w:t>
      </w:r>
    </w:p>
    <w:p>
      <w:pPr>
        <w:jc w:val="left"/>
        <w:rPr>
          <w:rFonts w:ascii="Times New Roman" w:hAnsi="Times New Roman" w:eastAsia="黑体"/>
          <w:color w:val="000000"/>
          <w:sz w:val="24"/>
          <w:szCs w:val="24"/>
        </w:rPr>
      </w:pPr>
      <w:r>
        <w:rPr>
          <w:rFonts w:hint="default" w:ascii="Times New Roman" w:hAnsi="Times New Roman"/>
          <w:szCs w:val="21"/>
          <w:lang w:val="en-US" w:eastAsia="zh-CN"/>
        </w:rPr>
        <w:t>“</w:t>
      </w:r>
      <w:r>
        <w:rPr>
          <w:rFonts w:hint="eastAsia" w:ascii="Times New Roman" w:hAnsi="Times New Roman"/>
          <w:szCs w:val="21"/>
          <w:highlight w:val="yellow"/>
        </w:rPr>
        <w:t>＋</w:t>
      </w:r>
      <w:r>
        <w:rPr>
          <w:rFonts w:hint="default" w:ascii="Times New Roman" w:hAnsi="Times New Roman"/>
          <w:szCs w:val="21"/>
          <w:lang w:val="en-US" w:eastAsia="zh-CN"/>
        </w:rPr>
        <w:t>”</w:t>
      </w: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  <w:bookmarkStart w:id="2" w:name="OLE_LINK3"/>
      <w:r>
        <w:rPr>
          <w:rFonts w:hint="eastAsia" w:ascii="Times New Roman" w:hAnsi="Times New Roman"/>
          <w:szCs w:val="21"/>
          <w:lang w:val="en-US" w:eastAsia="zh-CN"/>
        </w:rPr>
        <w:t>on the lift</w:t>
      </w:r>
      <w:r>
        <w:rPr>
          <w:rFonts w:ascii="Times New Roman" w:hAnsi="Times New Roman"/>
          <w:szCs w:val="21"/>
        </w:rPr>
        <w:t>,</w:t>
      </w:r>
      <w:bookmarkEnd w:id="2"/>
      <w:r>
        <w:rPr>
          <w:rFonts w:ascii="Times New Roman" w:hAnsi="Times New Roman" w:eastAsia="黑体"/>
          <w:color w:val="000000"/>
          <w:sz w:val="24"/>
          <w:szCs w:val="24"/>
        </w:rPr>
        <w:t xml:space="preserve"> positive control;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黑体"/>
          <w:color w:val="000000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/>
          <w:szCs w:val="21"/>
          <w:highlight w:val="yellow"/>
          <w:lang w:val="en-US" w:eastAsia="zh-CN"/>
        </w:rPr>
        <w:t>number</w:t>
      </w:r>
      <w:r>
        <w:rPr>
          <w:rFonts w:hint="default" w:ascii="Times New Roman" w:hAnsi="Times New Roman"/>
          <w:szCs w:val="21"/>
          <w:highlight w:val="none"/>
          <w:lang w:val="en-US" w:eastAsia="zh-CN"/>
        </w:rPr>
        <w:t>”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  <w:lang w:val="en-US" w:eastAsia="zh-CN"/>
        </w:rPr>
        <w:t>on the lift</w:t>
      </w:r>
      <w:r>
        <w:rPr>
          <w:rFonts w:ascii="Times New Roman" w:hAnsi="Times New Roman"/>
          <w:szCs w:val="21"/>
        </w:rPr>
        <w:t>,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黑体"/>
          <w:szCs w:val="21"/>
          <w:lang w:val="en-US" w:eastAsia="zh-CN"/>
        </w:rPr>
        <w:t>s</w:t>
      </w:r>
      <w:r>
        <w:rPr>
          <w:rFonts w:ascii="Times New Roman" w:hAnsi="Times New Roman"/>
          <w:szCs w:val="21"/>
        </w:rPr>
        <w:t>eed sample number</w:t>
      </w:r>
      <w:r>
        <w:rPr>
          <w:rFonts w:hint="eastAsia" w:ascii="Times New Roman" w:hAnsi="Times New Roman"/>
          <w:szCs w:val="21"/>
          <w:lang w:val="en-US" w:eastAsia="zh-CN"/>
        </w:rPr>
        <w:t xml:space="preserve"> of positive result; </w:t>
      </w:r>
      <w:r>
        <w:rPr>
          <w:rFonts w:hint="default" w:ascii="Times New Roman" w:hAnsi="Times New Roman" w:eastAsia="黑体"/>
          <w:color w:val="000000"/>
          <w:sz w:val="24"/>
          <w:szCs w:val="24"/>
          <w:lang w:val="en-US" w:eastAsia="zh-CN"/>
        </w:rPr>
        <w:t>“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Cs w:val="21"/>
          <w:highlight w:val="yellow"/>
          <w:lang w:val="en-US" w:eastAsia="zh-CN"/>
        </w:rPr>
        <w:t>number</w:t>
      </w:r>
      <w:r>
        <w:rPr>
          <w:rFonts w:hint="eastAsia" w:ascii="Times New Roman" w:hAnsi="Times New Roman"/>
          <w:szCs w:val="21"/>
          <w:highlight w:val="yellow"/>
          <w:vertAlign w:val="superscript"/>
          <w:lang w:val="en-US" w:eastAsia="zh-CN"/>
        </w:rPr>
        <w:t>+</w:t>
      </w:r>
      <w:r>
        <w:rPr>
          <w:rFonts w:hint="default" w:ascii="Times New Roman" w:hAnsi="Times New Roman"/>
          <w:szCs w:val="21"/>
          <w:lang w:val="en-US" w:eastAsia="zh-CN"/>
        </w:rPr>
        <w:t>”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on the right, </w:t>
      </w:r>
      <w:r>
        <w:rPr>
          <w:rFonts w:ascii="Times New Roman" w:hAnsi="Times New Roman" w:eastAsia="黑体"/>
          <w:color w:val="000000"/>
          <w:sz w:val="24"/>
          <w:szCs w:val="24"/>
        </w:rPr>
        <w:t>positive results.</w:t>
      </w:r>
    </w:p>
    <w:p>
      <w:pPr>
        <w:jc w:val="left"/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24"/>
          <w:szCs w:val="24"/>
        </w:rPr>
        <w:t>Each sample was perform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>ed for</w:t>
      </w:r>
      <w:r>
        <w:rPr>
          <w:rFonts w:hint="eastAsia" w:ascii="Times New Roman" w:hAnsi="Times New Roman" w:eastAsia="黑体"/>
          <w:color w:val="000000"/>
          <w:sz w:val="24"/>
          <w:szCs w:val="24"/>
        </w:rPr>
        <w:t xml:space="preserve"> three parallel mechanical repetitions</w:t>
      </w: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>.</w:t>
      </w:r>
      <w:bookmarkStart w:id="3" w:name="_GoBack"/>
      <w:bookmarkEnd w:id="3"/>
    </w:p>
    <w:p>
      <w:pPr>
        <w:rPr>
          <w:rFonts w:hint="default" w:ascii="Times New Roman" w:hAnsi="Times New Roman" w:eastAsia="黑体"/>
          <w:color w:val="000000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24"/>
          <w:szCs w:val="24"/>
          <w:lang w:val="en-US" w:eastAsia="zh-CN"/>
        </w:rPr>
        <w:t xml:space="preserve">        </w:t>
      </w:r>
    </w:p>
    <w:p>
      <w:pPr>
        <w:rPr>
          <w:rFonts w:ascii="Times New Roman" w:hAnsi="Times New Roman" w:eastAsia="黑体"/>
          <w:color w:val="000000"/>
          <w:sz w:val="24"/>
          <w:szCs w:val="24"/>
        </w:rPr>
      </w:pPr>
    </w:p>
    <w:p>
      <w:pPr>
        <w:rPr>
          <w:szCs w:val="24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857"/>
    <w:rsid w:val="00072A5E"/>
    <w:rsid w:val="000E0EC3"/>
    <w:rsid w:val="000E77F4"/>
    <w:rsid w:val="00170141"/>
    <w:rsid w:val="0041470E"/>
    <w:rsid w:val="00451789"/>
    <w:rsid w:val="004E0037"/>
    <w:rsid w:val="00500008"/>
    <w:rsid w:val="0059317F"/>
    <w:rsid w:val="005B4062"/>
    <w:rsid w:val="005C3F91"/>
    <w:rsid w:val="006029F6"/>
    <w:rsid w:val="00673E10"/>
    <w:rsid w:val="006B0DFB"/>
    <w:rsid w:val="006E3B03"/>
    <w:rsid w:val="00703FA4"/>
    <w:rsid w:val="007157F8"/>
    <w:rsid w:val="00751D90"/>
    <w:rsid w:val="00831520"/>
    <w:rsid w:val="00880EAA"/>
    <w:rsid w:val="00891834"/>
    <w:rsid w:val="008A27B3"/>
    <w:rsid w:val="008E2ABC"/>
    <w:rsid w:val="0091639C"/>
    <w:rsid w:val="00926E79"/>
    <w:rsid w:val="00931D0C"/>
    <w:rsid w:val="009363E9"/>
    <w:rsid w:val="00941764"/>
    <w:rsid w:val="009E381E"/>
    <w:rsid w:val="00A164BE"/>
    <w:rsid w:val="00A5474B"/>
    <w:rsid w:val="00A608C6"/>
    <w:rsid w:val="00AE0B36"/>
    <w:rsid w:val="00B1006B"/>
    <w:rsid w:val="00B4112D"/>
    <w:rsid w:val="00B44A20"/>
    <w:rsid w:val="00B7307E"/>
    <w:rsid w:val="00C96E18"/>
    <w:rsid w:val="00CE07E4"/>
    <w:rsid w:val="00CF720A"/>
    <w:rsid w:val="00D17608"/>
    <w:rsid w:val="00E177E6"/>
    <w:rsid w:val="00E255AD"/>
    <w:rsid w:val="00E5072F"/>
    <w:rsid w:val="00F559E5"/>
    <w:rsid w:val="00F9274A"/>
    <w:rsid w:val="00FB7BE6"/>
    <w:rsid w:val="08900228"/>
    <w:rsid w:val="0F7A2EE7"/>
    <w:rsid w:val="36746494"/>
    <w:rsid w:val="3A931EEF"/>
    <w:rsid w:val="5E67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  <w:rPr>
      <w:kern w:val="0"/>
      <w:sz w:val="20"/>
      <w:szCs w:val="20"/>
      <w:lang w:val="zh-CN" w:eastAsia="zh-CN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semiHidden/>
    <w:unhideWhenUsed/>
    <w:uiPriority w:val="99"/>
    <w:rPr>
      <w:sz w:val="21"/>
      <w:szCs w:val="21"/>
    </w:rPr>
  </w:style>
  <w:style w:type="character" w:customStyle="1" w:styleId="11">
    <w:name w:val="页眉 Char"/>
    <w:link w:val="5"/>
    <w:qFormat/>
    <w:uiPriority w:val="0"/>
    <w:rPr>
      <w:rFonts w:ascii="Calibri" w:hAnsi="Calibri" w:eastAsia="宋体" w:cs="Times New Roman"/>
      <w:sz w:val="18"/>
      <w:szCs w:val="18"/>
      <w:lang w:val="en-US" w:eastAsia="zh-CN"/>
    </w:rPr>
  </w:style>
  <w:style w:type="character" w:customStyle="1" w:styleId="12">
    <w:name w:val="页脚 Char"/>
    <w:link w:val="4"/>
    <w:uiPriority w:val="0"/>
    <w:rPr>
      <w:rFonts w:ascii="Calibri" w:hAnsi="Calibri" w:eastAsia="宋体" w:cs="Times New Roman"/>
      <w:sz w:val="18"/>
      <w:szCs w:val="18"/>
      <w:lang w:val="en-US" w:eastAsia="zh-CN"/>
    </w:rPr>
  </w:style>
  <w:style w:type="character" w:customStyle="1" w:styleId="13">
    <w:name w:val="批注文字 Char"/>
    <w:link w:val="2"/>
    <w:semiHidden/>
    <w:uiPriority w:val="99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文字 字符"/>
    <w:link w:val="2"/>
    <w:semiHidden/>
    <w:uiPriority w:val="99"/>
    <w:rPr>
      <w:lang w:val="zh-CN" w:eastAsia="zh-CN"/>
    </w:rPr>
  </w:style>
  <w:style w:type="character" w:customStyle="1" w:styleId="15">
    <w:name w:val="批注框文本 Char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9CA6F-519A-46D9-8D7F-EA0B8C5DE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899</Words>
  <Characters>5130</Characters>
  <Lines>42</Lines>
  <Paragraphs>12</Paragraphs>
  <TotalTime>2</TotalTime>
  <ScaleCrop>false</ScaleCrop>
  <LinksUpToDate>false</LinksUpToDate>
  <CharactersWithSpaces>6017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2019-03-12T11:21:00Z</dcterms:created>
  <dc:creator>Administrator</dc:creator>
  <cp:lastModifiedBy>月公主</cp:lastModifiedBy>
  <dcterms:modified xsi:type="dcterms:W3CDTF">2019-05-27T02:47:45Z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