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1B" w:rsidRDefault="00E7687E" w:rsidP="00D54D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Supplemental Table </w:t>
      </w:r>
      <w:r w:rsidR="003A72B6">
        <w:rPr>
          <w:rFonts w:ascii="Times New Roman" w:hAnsi="Times New Roman" w:cs="Times New Roman"/>
          <w:b/>
          <w:sz w:val="24"/>
          <w:szCs w:val="24"/>
          <w:lang w:val="en-US"/>
        </w:rPr>
        <w:t>S3</w:t>
      </w:r>
      <w:r w:rsidR="00323B1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A3DFF" w:rsidRPr="00444F17" w:rsidRDefault="00C521B1" w:rsidP="00D54D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59BD">
        <w:rPr>
          <w:rFonts w:ascii="Times New Roman" w:hAnsi="Times New Roman" w:cs="Times New Roman"/>
          <w:b/>
          <w:sz w:val="24"/>
          <w:szCs w:val="24"/>
          <w:lang w:val="en-US"/>
        </w:rPr>
        <w:t>Inclusion and exclusion criteria for full text screening.</w:t>
      </w:r>
      <w:r w:rsidRPr="00A042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A92D62" w:rsidRPr="00A92D62" w:rsidTr="00DE41FF">
        <w:tc>
          <w:tcPr>
            <w:tcW w:w="6091" w:type="dxa"/>
            <w:vAlign w:val="center"/>
          </w:tcPr>
          <w:p w:rsidR="00A92D62" w:rsidRPr="00A92D62" w:rsidRDefault="00A92D62" w:rsidP="00DE41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Inclusion criteria</w:t>
            </w:r>
          </w:p>
        </w:tc>
        <w:tc>
          <w:tcPr>
            <w:tcW w:w="2971" w:type="dxa"/>
          </w:tcPr>
          <w:p w:rsidR="00A92D62" w:rsidRPr="00A92D62" w:rsidRDefault="00A92D62" w:rsidP="00A9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 w:rsidR="00452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articles that are not matching the criteria</w:t>
            </w:r>
          </w:p>
        </w:tc>
      </w:tr>
      <w:tr w:rsidR="00A92D62" w:rsidRPr="00A92D62" w:rsidTr="00DE41FF">
        <w:tc>
          <w:tcPr>
            <w:tcW w:w="6091" w:type="dxa"/>
            <w:vAlign w:val="center"/>
          </w:tcPr>
          <w:p w:rsidR="00A92D62" w:rsidRPr="00A92D62" w:rsidRDefault="00CE7A56" w:rsidP="00DE41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text accessible</w:t>
            </w:r>
          </w:p>
        </w:tc>
        <w:tc>
          <w:tcPr>
            <w:tcW w:w="2971" w:type="dxa"/>
            <w:vAlign w:val="center"/>
          </w:tcPr>
          <w:p w:rsidR="00A92D62" w:rsidRPr="00A92D62" w:rsidRDefault="00452E37" w:rsidP="00B55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92D62" w:rsidRPr="00A92D62" w:rsidTr="00DE41FF">
        <w:tc>
          <w:tcPr>
            <w:tcW w:w="6091" w:type="dxa"/>
            <w:vAlign w:val="center"/>
          </w:tcPr>
          <w:p w:rsidR="00A92D62" w:rsidRPr="00A92D62" w:rsidRDefault="00CE7A56" w:rsidP="00DE41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used language is </w:t>
            </w:r>
            <w:r w:rsidR="00422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German, English or French</w:t>
            </w:r>
          </w:p>
        </w:tc>
        <w:tc>
          <w:tcPr>
            <w:tcW w:w="2971" w:type="dxa"/>
            <w:vAlign w:val="center"/>
          </w:tcPr>
          <w:p w:rsidR="00A92D62" w:rsidRPr="00A92D62" w:rsidRDefault="00EF5D34" w:rsidP="00B55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92D62" w:rsidRPr="00A92D62" w:rsidTr="00DE41FF">
        <w:tc>
          <w:tcPr>
            <w:tcW w:w="6091" w:type="dxa"/>
            <w:vAlign w:val="center"/>
          </w:tcPr>
          <w:p w:rsidR="00A92D62" w:rsidRPr="00A92D62" w:rsidRDefault="004227BB" w:rsidP="00DE41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422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includes some quantitative data/ not just </w:t>
            </w:r>
            <w:r w:rsidRPr="00422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qualitative research</w:t>
            </w:r>
          </w:p>
        </w:tc>
        <w:tc>
          <w:tcPr>
            <w:tcW w:w="2971" w:type="dxa"/>
            <w:vAlign w:val="center"/>
          </w:tcPr>
          <w:p w:rsidR="00A92D62" w:rsidRPr="00A92D62" w:rsidRDefault="00EF5D34" w:rsidP="00B55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92D62" w:rsidRPr="00A92D62" w:rsidTr="00DE41FF">
        <w:tc>
          <w:tcPr>
            <w:tcW w:w="6091" w:type="dxa"/>
            <w:vAlign w:val="center"/>
          </w:tcPr>
          <w:p w:rsidR="00A92D62" w:rsidRPr="00A92D62" w:rsidRDefault="004227BB" w:rsidP="00DE41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Participants are ≥ 18 years</w:t>
            </w:r>
          </w:p>
        </w:tc>
        <w:tc>
          <w:tcPr>
            <w:tcW w:w="2971" w:type="dxa"/>
            <w:vAlign w:val="center"/>
          </w:tcPr>
          <w:p w:rsidR="00A92D62" w:rsidRPr="00A92D62" w:rsidRDefault="00180F39" w:rsidP="00B55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227BB" w:rsidRPr="00A92D62" w:rsidTr="00DE41FF">
        <w:tc>
          <w:tcPr>
            <w:tcW w:w="6091" w:type="dxa"/>
            <w:vAlign w:val="center"/>
          </w:tcPr>
          <w:p w:rsidR="004227BB" w:rsidRDefault="00AF3E8D" w:rsidP="003A74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</w:t>
            </w:r>
            <w:r w:rsidR="00422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 of the participants are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cancer patients with any</w:t>
            </w:r>
            <w:r w:rsidR="003A7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type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cancer</w:t>
            </w:r>
          </w:p>
        </w:tc>
        <w:tc>
          <w:tcPr>
            <w:tcW w:w="2971" w:type="dxa"/>
            <w:vAlign w:val="center"/>
          </w:tcPr>
          <w:p w:rsidR="004227BB" w:rsidRPr="00A92D62" w:rsidRDefault="00495657" w:rsidP="00B55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B1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E295A" w:rsidRPr="00A92D62" w:rsidTr="00DE41FF">
        <w:tc>
          <w:tcPr>
            <w:tcW w:w="6091" w:type="dxa"/>
            <w:vAlign w:val="center"/>
          </w:tcPr>
          <w:p w:rsidR="001E295A" w:rsidRDefault="001E295A" w:rsidP="00DE41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not all participants are cancer patients, then it is possible to distinguish between results of cancer patients and others</w:t>
            </w:r>
          </w:p>
        </w:tc>
        <w:tc>
          <w:tcPr>
            <w:tcW w:w="2971" w:type="dxa"/>
            <w:vAlign w:val="center"/>
          </w:tcPr>
          <w:p w:rsidR="001E295A" w:rsidRDefault="001E295A" w:rsidP="00B55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227BB" w:rsidRPr="00A92D62" w:rsidTr="00DE41FF">
        <w:tc>
          <w:tcPr>
            <w:tcW w:w="6091" w:type="dxa"/>
            <w:vAlign w:val="center"/>
          </w:tcPr>
          <w:p w:rsidR="004227BB" w:rsidRDefault="00AF3E8D" w:rsidP="00DE41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Measured construct is any form of trust</w:t>
            </w:r>
          </w:p>
        </w:tc>
        <w:tc>
          <w:tcPr>
            <w:tcW w:w="2971" w:type="dxa"/>
            <w:vAlign w:val="center"/>
          </w:tcPr>
          <w:p w:rsidR="004227BB" w:rsidRPr="00A92D62" w:rsidRDefault="00E725E2" w:rsidP="00B55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AF3E8D" w:rsidRPr="00A92D62" w:rsidTr="00DE41FF">
        <w:tc>
          <w:tcPr>
            <w:tcW w:w="6091" w:type="dxa"/>
            <w:vAlign w:val="center"/>
          </w:tcPr>
          <w:p w:rsidR="00AF3E8D" w:rsidRDefault="00AF3E8D" w:rsidP="00DE41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Measured construct is trust in online information/ internet information/ online health information etc.</w:t>
            </w:r>
          </w:p>
        </w:tc>
        <w:tc>
          <w:tcPr>
            <w:tcW w:w="2971" w:type="dxa"/>
            <w:vAlign w:val="center"/>
          </w:tcPr>
          <w:p w:rsidR="00AF3E8D" w:rsidRPr="00A92D62" w:rsidRDefault="00495657" w:rsidP="00B55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A92D62" w:rsidRPr="00C521B1" w:rsidRDefault="00A92D62" w:rsidP="00B540ED">
      <w:pPr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sectPr w:rsidR="00A92D62" w:rsidRPr="00C521B1" w:rsidSect="00156C0D">
      <w:pgSz w:w="12242" w:h="15842" w:code="1"/>
      <w:pgMar w:top="1418" w:right="1418" w:bottom="1134" w:left="1418" w:header="1440" w:footer="14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B1"/>
    <w:rsid w:val="000462B4"/>
    <w:rsid w:val="000A3DFF"/>
    <w:rsid w:val="00156C0D"/>
    <w:rsid w:val="00180F39"/>
    <w:rsid w:val="001E295A"/>
    <w:rsid w:val="00323B1B"/>
    <w:rsid w:val="003A72B6"/>
    <w:rsid w:val="003A746B"/>
    <w:rsid w:val="004227BB"/>
    <w:rsid w:val="00444F17"/>
    <w:rsid w:val="00452E37"/>
    <w:rsid w:val="00495657"/>
    <w:rsid w:val="005E1F64"/>
    <w:rsid w:val="007A58E4"/>
    <w:rsid w:val="007D1D50"/>
    <w:rsid w:val="0084113C"/>
    <w:rsid w:val="00877170"/>
    <w:rsid w:val="008D1544"/>
    <w:rsid w:val="00A03037"/>
    <w:rsid w:val="00A04266"/>
    <w:rsid w:val="00A92D62"/>
    <w:rsid w:val="00AF3E8D"/>
    <w:rsid w:val="00B40FB1"/>
    <w:rsid w:val="00B540ED"/>
    <w:rsid w:val="00B559BD"/>
    <w:rsid w:val="00BA5437"/>
    <w:rsid w:val="00BF0092"/>
    <w:rsid w:val="00C03D0C"/>
    <w:rsid w:val="00C521B1"/>
    <w:rsid w:val="00CE7A56"/>
    <w:rsid w:val="00D54DBC"/>
    <w:rsid w:val="00DB10AE"/>
    <w:rsid w:val="00DE41FF"/>
    <w:rsid w:val="00E725E2"/>
    <w:rsid w:val="00E7687E"/>
    <w:rsid w:val="00E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5405A-9FD5-4FE7-9F40-77224762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2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Lange</dc:creator>
  <cp:keywords/>
  <dc:description/>
  <cp:lastModifiedBy>Lukas Lange</cp:lastModifiedBy>
  <cp:revision>16</cp:revision>
  <dcterms:created xsi:type="dcterms:W3CDTF">2018-10-15T14:00:00Z</dcterms:created>
  <dcterms:modified xsi:type="dcterms:W3CDTF">2019-02-12T10:52:00Z</dcterms:modified>
</cp:coreProperties>
</file>