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4"/>
          <w:szCs w:val="24"/>
          <w:lang w:val="en-US" w:eastAsia="zh-CN"/>
        </w:rPr>
        <w:t>Table S4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Significant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GO Analysis results of all mRNAs in WGCNA Networks</w:t>
      </w:r>
    </w:p>
    <w:tbl>
      <w:tblPr>
        <w:tblStyle w:val="2"/>
        <w:tblW w:w="86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3001"/>
        <w:gridCol w:w="730"/>
        <w:gridCol w:w="1266"/>
        <w:gridCol w:w="1222"/>
        <w:gridCol w:w="1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Category</w:t>
            </w:r>
          </w:p>
        </w:tc>
        <w:tc>
          <w:tcPr>
            <w:tcW w:w="3001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Term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Count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P_value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Fold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FDR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enrichment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GO:0016525~negative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9.93E-08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9.518619934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8.42E-05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angiogenesis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GO:2000181~negative regulation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1.18E-07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9.348644578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8.42E-05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 blood vessel morphogenesis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GO:1901343~negative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2.45E-07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8.653290849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0.000113078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vasculature development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GO:0045765~regulation of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2.26E-06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4.985943775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0.000870704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angiogenesis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GO:1901653~cellular response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5.88E-06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4.248891217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0.001508964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to peptide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GO:1901342~regulation of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8.13E-06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4.433754562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0.001876917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vasculature development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GO:0001525~angiogenesis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1.13E-05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3.572019421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0.002363251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GO:0045444~fat cell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3.46E-05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4.985943775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0.004805018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differentiation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GO:0019216~regulation of lipid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0.000181462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3.490160643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0.013969425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metabolic process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GO:0010876~lipid localization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0.000297629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3.306467977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0.01909348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GO:0048545~response to steroid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0.000412255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3.188979267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0.023802321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hormone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GO:0006869~lipid transport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0.001879136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3.01742995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0.049882925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GO:0052548~regulation of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0.005072161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2.624180934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0.079099122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endopeptidase activity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GO:0030335~positive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0.010091409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2.368887314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0.094355644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cell migration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GO:2000147~positive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0.01306692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2.276191723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0.113450029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cell motility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GO:0051272~positive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0.015596439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2.213632543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0.117391947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cellular component movement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GO:0040017~positive regulation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0.019434668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2.136833046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0.119055319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of locomotion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GO:0008201~heparin binding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1.77E-05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6.101015625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0.005404528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GO:0005539~glycosaminoglycan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2.88E-05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5.09213615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0.005404528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binding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GO:1901681~sulfur compound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0.000306603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4.207596983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0.028723825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binding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GOTERM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GO:0017171~serine hydrolase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0.01446431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2.740929603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0.090504248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MF DIRECT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activity  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bookmarkStart w:id="0" w:name="_GoBack"/>
      <w:bookmarkEnd w:id="0"/>
    </w:p>
    <w:sectPr>
      <w:pgSz w:w="12191" w:h="15819"/>
      <w:pgMar w:top="1417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71E8"/>
    <w:rsid w:val="028F1F28"/>
    <w:rsid w:val="155371E8"/>
    <w:rsid w:val="1A274A83"/>
    <w:rsid w:val="38002147"/>
    <w:rsid w:val="528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2019-04-30T03:35:00Z</dcterms:created>
  <dc:creator>阿弥陀佛</dc:creator>
  <cp:lastModifiedBy>阿弥陀佛</cp:lastModifiedBy>
  <dcterms:modified xsi:type="dcterms:W3CDTF">2019-04-30T03:42:28Z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