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1984"/>
        <w:gridCol w:w="2126"/>
      </w:tblGrid>
      <w:tr w:rsidR="00D7589D" w:rsidRPr="00D7589D" w:rsidTr="00F52DAF">
        <w:trPr>
          <w:trHeight w:val="255"/>
        </w:trPr>
        <w:tc>
          <w:tcPr>
            <w:tcW w:w="8505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89D" w:rsidRPr="004570A2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570A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Table S2</w:t>
            </w:r>
            <w:r w:rsidRPr="004570A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="00B861A8">
              <w:rPr>
                <w:rFonts w:ascii="Times New Roman" w:eastAsia="宋体" w:hAnsi="Times New Roman" w:cs="Times New Roman"/>
                <w:kern w:val="0"/>
                <w:szCs w:val="21"/>
              </w:rPr>
              <w:t>N</w:t>
            </w:r>
            <w:r w:rsidRPr="004570A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ucleotide diversity of </w:t>
            </w:r>
            <w:r w:rsidR="004570A2" w:rsidRPr="004570A2">
              <w:rPr>
                <w:rFonts w:ascii="Times New Roman" w:eastAsia="宋体" w:hAnsi="Times New Roman" w:cs="Times New Roman" w:hint="eastAsia"/>
                <w:i/>
                <w:kern w:val="0"/>
                <w:szCs w:val="21"/>
              </w:rPr>
              <w:t>M</w:t>
            </w:r>
            <w:r w:rsidRPr="004570A2">
              <w:rPr>
                <w:rFonts w:ascii="Times New Roman" w:eastAsia="宋体" w:hAnsi="Times New Roman" w:cs="Times New Roman"/>
                <w:i/>
                <w:kern w:val="0"/>
                <w:szCs w:val="21"/>
              </w:rPr>
              <w:t>afa-A</w:t>
            </w:r>
            <w:r w:rsidR="001319D2">
              <w:rPr>
                <w:rFonts w:ascii="Times New Roman" w:eastAsia="宋体" w:hAnsi="Times New Roman" w:cs="Times New Roman"/>
                <w:i/>
                <w:kern w:val="0"/>
                <w:szCs w:val="21"/>
              </w:rPr>
              <w:t>1</w:t>
            </w:r>
            <w:bookmarkStart w:id="0" w:name="_GoBack"/>
            <w:bookmarkEnd w:id="0"/>
            <w:r w:rsidRPr="004570A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exons 2 and 3 sequences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89D" w:rsidRPr="00D7589D" w:rsidRDefault="00AB142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ategory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89D" w:rsidRPr="00D7589D" w:rsidRDefault="00AB142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</w:t>
            </w:r>
            <w:r w:rsidR="004570A2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ositions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89D" w:rsidRPr="00D7589D" w:rsidRDefault="00AB142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ucleotides at each position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Frequency for the most common nucleotide 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Frequency for the second-most common nucleotide 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95.52%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50.75%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40.30%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85.07%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14.93%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95.52%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80.60%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14.93%</w:t>
            </w:r>
          </w:p>
        </w:tc>
      </w:tr>
      <w:tr w:rsidR="00D7589D" w:rsidRPr="00D7589D" w:rsidTr="00F52DAF">
        <w:trPr>
          <w:trHeight w:val="391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B1422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C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91.04%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7.46%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76.12%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22.39%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A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82.09%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14.93%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59.70%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40.30%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88.06%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11.94%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97.01%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64.18%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35.82%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T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68.66%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16.42%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82.09%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17.91%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T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53.73%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37.31%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50.75%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49.25%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58.21%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41.79%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58.21%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41.79%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85.07%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14.93%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55.22%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44.78%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61.19%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37.31%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55.22%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44.78%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64.18%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35.82%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73.13%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26.87%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94.03%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5.97%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80.60%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13.43%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70.15%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16.42%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43.28%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43.28%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94.03%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5.97%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56.72%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43.28%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97.01%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80.60%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19.40%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92.54%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7.46%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A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47.76%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46.27%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C A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46.27%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23.88%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52.24%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46.27%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74.63%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25.37%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A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94.03%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74.63%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25.37%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80.60%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19.40%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56.72%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43.28%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95.52%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A G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49.25%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46.27%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 A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65.67%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28.36%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67.16%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31.34%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67.16%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31.34%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97.01%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68.66%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31.34%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T 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55.22%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40.30%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70.15%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29.85%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41.79%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40.30%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A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95.52%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91.04%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8.96%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62.69%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29.85%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89.55%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10.45%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89.55%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10.45%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T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76.12%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22.39%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76.12%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23.88%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76.12%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23.88%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97.01%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86.57%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7.46%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T C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37.31%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35.82%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76.12%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23.88%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G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91.04%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5.97%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 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46.27%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20.90%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95.52%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86.57%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10.45%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85.07%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14.93%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83.58%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16.42%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74.63%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25.37%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A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89.55%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8.96%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A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97.01%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97.01%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92.54%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7.46%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97.01%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 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73.13%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13.43%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G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85.07%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13.43%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A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53.73%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44.78%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C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88.06%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8.96%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34.33%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32.84%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58.21%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41.79%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97.01%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95.52%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86.57%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13.43%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89.55%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10.45%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83.58%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16.42%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56.72%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40.30%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A G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76.12%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11.94%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T 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73.13%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19.40%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88.06%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11.94%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76.12%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23.88%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94.03%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5.97%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77.61%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17.91%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95.52%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91.04%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8.96%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82.09%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17.91%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C A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40.30%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26.87%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95.52%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95.52%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94.03%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5.97%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76.12%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20.90%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95.52%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T C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37.31%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25.37%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A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52.24%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34.33%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56.72%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43.28%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68.66%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31.34%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89.55%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10.45%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92.54%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7.46%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92.54%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7.46%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64.18%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26.87%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 G T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71.64%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17.91%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91.04%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8.96%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88.06%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11.94%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68.66%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31.34%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83.58%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16.42%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C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94.03%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4570A2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informative</w:t>
            </w:r>
            <w:r w:rsidR="00D7589D"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sites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86.57%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13.43%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95.52%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95.52%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4.48%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5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98.51%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1.49%</w:t>
            </w:r>
          </w:p>
        </w:tc>
      </w:tr>
      <w:tr w:rsidR="00D7589D" w:rsidRPr="00D7589D" w:rsidTr="00F52DAF">
        <w:trPr>
          <w:trHeight w:val="270"/>
        </w:trPr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rare variable site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543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 A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95.52%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89D" w:rsidRPr="00D7589D" w:rsidRDefault="00D7589D" w:rsidP="00D758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7589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4.48%</w:t>
            </w:r>
          </w:p>
        </w:tc>
      </w:tr>
    </w:tbl>
    <w:p w:rsidR="00462936" w:rsidRPr="00D7589D" w:rsidRDefault="00462936">
      <w:pPr>
        <w:rPr>
          <w:rFonts w:ascii="Times New Roman" w:hAnsi="Times New Roman" w:cs="Times New Roman"/>
          <w:sz w:val="18"/>
          <w:szCs w:val="18"/>
        </w:rPr>
      </w:pPr>
    </w:p>
    <w:sectPr w:rsidR="00462936" w:rsidRPr="00D75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A04" w:rsidRDefault="00470A04" w:rsidP="00B861A8">
      <w:r>
        <w:separator/>
      </w:r>
    </w:p>
  </w:endnote>
  <w:endnote w:type="continuationSeparator" w:id="0">
    <w:p w:rsidR="00470A04" w:rsidRDefault="00470A04" w:rsidP="00B8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A04" w:rsidRDefault="00470A04" w:rsidP="00B861A8">
      <w:r>
        <w:separator/>
      </w:r>
    </w:p>
  </w:footnote>
  <w:footnote w:type="continuationSeparator" w:id="0">
    <w:p w:rsidR="00470A04" w:rsidRDefault="00470A04" w:rsidP="00B86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9D"/>
    <w:rsid w:val="001319D2"/>
    <w:rsid w:val="004570A2"/>
    <w:rsid w:val="00462936"/>
    <w:rsid w:val="00470A04"/>
    <w:rsid w:val="008E2F4F"/>
    <w:rsid w:val="00AB1422"/>
    <w:rsid w:val="00B861A8"/>
    <w:rsid w:val="00BF4331"/>
    <w:rsid w:val="00D7589D"/>
    <w:rsid w:val="00F5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85C33"/>
  <w15:chartTrackingRefBased/>
  <w15:docId w15:val="{3E6A4501-9DAF-4D40-9E84-8B102795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89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7589D"/>
    <w:rPr>
      <w:color w:val="954F72"/>
      <w:u w:val="single"/>
    </w:rPr>
  </w:style>
  <w:style w:type="paragraph" w:customStyle="1" w:styleId="msonormal0">
    <w:name w:val="msonormal"/>
    <w:basedOn w:val="a"/>
    <w:rsid w:val="00D758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758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758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758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7589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7589D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7589D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86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861A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6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861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黄 舒婷</cp:lastModifiedBy>
  <cp:revision>4</cp:revision>
  <dcterms:created xsi:type="dcterms:W3CDTF">2019-05-20T06:22:00Z</dcterms:created>
  <dcterms:modified xsi:type="dcterms:W3CDTF">2019-05-21T10:05:00Z</dcterms:modified>
</cp:coreProperties>
</file>