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6DF5A" w14:textId="4B06C8BE" w:rsidR="0031443C" w:rsidRPr="008E56DD" w:rsidRDefault="00AA2EE9" w:rsidP="00CB1C88">
      <w:pPr>
        <w:spacing w:line="360" w:lineRule="auto"/>
        <w:rPr>
          <w:sz w:val="22"/>
          <w:szCs w:val="22"/>
        </w:rPr>
      </w:pPr>
      <w:r w:rsidRPr="008E56DD">
        <w:rPr>
          <w:b/>
          <w:sz w:val="22"/>
          <w:szCs w:val="22"/>
        </w:rPr>
        <w:t>Appendix A.</w:t>
      </w:r>
    </w:p>
    <w:p w14:paraId="2C16B6D6" w14:textId="504ABFEA" w:rsidR="001553DA" w:rsidRDefault="00661D80" w:rsidP="00CB1C88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>Community structure</w:t>
      </w:r>
    </w:p>
    <w:p w14:paraId="2EC254AA" w14:textId="7D148306" w:rsidR="001553DA" w:rsidRDefault="001D2501" w:rsidP="00CB1C8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468BE2A0" wp14:editId="04D3A852">
            <wp:extent cx="4739005" cy="6766560"/>
            <wp:effectExtent l="0" t="0" r="4445" b="0"/>
            <wp:docPr id="4" name="Picture 4" descr="C:\Users\krajenbh\OneDrive - Loughborough University\research\SHEBAM\R2 diatoms\R\output\spring_SiteType_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enbh\OneDrive - Loughborough University\research\SHEBAM\R2 diatoms\R\output\spring_SiteType_v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676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3DA">
        <w:rPr>
          <w:sz w:val="22"/>
          <w:szCs w:val="22"/>
        </w:rPr>
        <w:br/>
      </w:r>
      <w:r w:rsidR="001553DA" w:rsidRPr="001553DA">
        <w:rPr>
          <w:b/>
          <w:sz w:val="22"/>
          <w:szCs w:val="22"/>
        </w:rPr>
        <w:t>Figure S1</w:t>
      </w:r>
      <w:r w:rsidR="001553DA">
        <w:rPr>
          <w:sz w:val="22"/>
          <w:szCs w:val="22"/>
        </w:rPr>
        <w:t xml:space="preserve">. NMDS ordination results including all spring samples on national (panel a) and regional scale (panels b-h), labelled according to </w:t>
      </w:r>
      <w:r w:rsidR="001553DA" w:rsidRPr="00056230">
        <w:rPr>
          <w:i/>
          <w:sz w:val="22"/>
          <w:szCs w:val="22"/>
        </w:rPr>
        <w:t>Site</w:t>
      </w:r>
      <w:r w:rsidR="00056230" w:rsidRPr="00056230">
        <w:rPr>
          <w:i/>
          <w:sz w:val="22"/>
          <w:szCs w:val="22"/>
        </w:rPr>
        <w:t>Type</w:t>
      </w:r>
      <w:r w:rsidR="001553DA">
        <w:rPr>
          <w:sz w:val="22"/>
          <w:szCs w:val="22"/>
        </w:rPr>
        <w:t xml:space="preserve"> (Step 1). Blue dots = control sites, red triangles = downstream sites. </w:t>
      </w:r>
    </w:p>
    <w:p w14:paraId="3A03162C" w14:textId="77777777" w:rsidR="00661D80" w:rsidRPr="001D2501" w:rsidRDefault="00661D80" w:rsidP="00661D80">
      <w:pPr>
        <w:pStyle w:val="NoSpacing"/>
        <w:spacing w:line="360" w:lineRule="auto"/>
        <w:rPr>
          <w:sz w:val="22"/>
          <w:szCs w:val="22"/>
          <w:highlight w:val="yellow"/>
        </w:rPr>
      </w:pPr>
    </w:p>
    <w:p w14:paraId="23765D65" w14:textId="77777777" w:rsidR="00661D80" w:rsidRPr="001D2501" w:rsidRDefault="00661D80" w:rsidP="00661D80">
      <w:pPr>
        <w:spacing w:line="360" w:lineRule="auto"/>
        <w:rPr>
          <w:sz w:val="22"/>
          <w:szCs w:val="22"/>
          <w:highlight w:val="yellow"/>
        </w:rPr>
        <w:sectPr w:rsidR="00661D80" w:rsidRPr="001D25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E9A324" w14:textId="09300398" w:rsidR="00661D80" w:rsidRPr="003608DA" w:rsidRDefault="00661D80" w:rsidP="00661D80">
      <w:pPr>
        <w:pStyle w:val="NoSpacing"/>
        <w:spacing w:line="360" w:lineRule="auto"/>
        <w:rPr>
          <w:sz w:val="22"/>
          <w:szCs w:val="22"/>
        </w:rPr>
      </w:pPr>
      <w:r w:rsidRPr="003608DA">
        <w:rPr>
          <w:b/>
          <w:sz w:val="22"/>
          <w:szCs w:val="22"/>
        </w:rPr>
        <w:lastRenderedPageBreak/>
        <w:t>Table S</w:t>
      </w:r>
      <w:r w:rsidR="00D061D1">
        <w:rPr>
          <w:b/>
          <w:sz w:val="22"/>
          <w:szCs w:val="22"/>
        </w:rPr>
        <w:t>1</w:t>
      </w:r>
      <w:r w:rsidRPr="003608DA">
        <w:rPr>
          <w:sz w:val="22"/>
          <w:szCs w:val="22"/>
        </w:rPr>
        <w:t>. Results from PERMANO</w:t>
      </w:r>
      <w:r w:rsidR="00056230">
        <w:rPr>
          <w:sz w:val="22"/>
          <w:szCs w:val="22"/>
        </w:rPr>
        <w:t xml:space="preserve">VA testing the significance of </w:t>
      </w:r>
      <w:r w:rsidR="00056230" w:rsidRPr="00056230">
        <w:rPr>
          <w:i/>
          <w:sz w:val="22"/>
          <w:szCs w:val="22"/>
        </w:rPr>
        <w:t>Year</w:t>
      </w:r>
      <w:r w:rsidRPr="003608DA">
        <w:rPr>
          <w:sz w:val="22"/>
          <w:szCs w:val="22"/>
        </w:rPr>
        <w:t xml:space="preserve">, </w:t>
      </w:r>
      <w:r w:rsidR="00056230" w:rsidRPr="00056230">
        <w:rPr>
          <w:i/>
          <w:sz w:val="22"/>
          <w:szCs w:val="22"/>
        </w:rPr>
        <w:t>DCpair</w:t>
      </w:r>
      <w:r w:rsidRPr="003608DA">
        <w:rPr>
          <w:sz w:val="22"/>
          <w:szCs w:val="22"/>
        </w:rPr>
        <w:t xml:space="preserve"> and </w:t>
      </w:r>
      <w:r w:rsidR="00056230" w:rsidRPr="00056230">
        <w:rPr>
          <w:i/>
          <w:sz w:val="22"/>
          <w:szCs w:val="22"/>
        </w:rPr>
        <w:t>Region</w:t>
      </w:r>
      <w:r w:rsidRPr="003608DA">
        <w:rPr>
          <w:sz w:val="22"/>
          <w:szCs w:val="22"/>
        </w:rPr>
        <w:t xml:space="preserve"> on community structure at control sites for separate spring (S) and autumn (A) samples (Step 3). </w:t>
      </w:r>
      <w:r w:rsidR="00056230">
        <w:rPr>
          <w:sz w:val="22"/>
          <w:szCs w:val="22"/>
        </w:rPr>
        <w:t xml:space="preserve">Significant </w:t>
      </w:r>
      <w:r w:rsidR="00056230">
        <w:rPr>
          <w:i/>
          <w:sz w:val="22"/>
          <w:szCs w:val="22"/>
        </w:rPr>
        <w:t>p</w:t>
      </w:r>
      <w:r w:rsidR="00056230">
        <w:rPr>
          <w:sz w:val="22"/>
          <w:szCs w:val="22"/>
        </w:rPr>
        <w:t>-values are in bold font</w:t>
      </w:r>
      <w:r w:rsidRPr="003608DA">
        <w:rPr>
          <w:rFonts w:hint="eastAsia"/>
          <w:sz w:val="22"/>
          <w:szCs w:val="22"/>
        </w:rPr>
        <w:t>; ***</w:t>
      </w:r>
      <w:r w:rsidRPr="003608DA">
        <w:rPr>
          <w:sz w:val="22"/>
          <w:szCs w:val="22"/>
        </w:rPr>
        <w:t xml:space="preserve"> = </w:t>
      </w:r>
      <w:r w:rsidRPr="00056230">
        <w:rPr>
          <w:rFonts w:hint="eastAsia"/>
          <w:i/>
          <w:sz w:val="22"/>
          <w:szCs w:val="22"/>
        </w:rPr>
        <w:t>p</w:t>
      </w:r>
      <w:r w:rsidRPr="003608DA">
        <w:rPr>
          <w:rFonts w:hint="eastAsia"/>
          <w:sz w:val="22"/>
          <w:szCs w:val="22"/>
        </w:rPr>
        <w:t xml:space="preserve"> </w:t>
      </w:r>
      <w:r w:rsidRPr="003608DA">
        <w:rPr>
          <w:sz w:val="22"/>
          <w:szCs w:val="22"/>
        </w:rPr>
        <w:t>≤</w:t>
      </w:r>
      <w:r w:rsidRPr="003608DA">
        <w:rPr>
          <w:rFonts w:hint="eastAsia"/>
          <w:sz w:val="22"/>
          <w:szCs w:val="22"/>
        </w:rPr>
        <w:t xml:space="preserve"> 0.001; **</w:t>
      </w:r>
      <w:r w:rsidRPr="003608DA">
        <w:rPr>
          <w:sz w:val="22"/>
          <w:szCs w:val="22"/>
        </w:rPr>
        <w:t xml:space="preserve"> = </w:t>
      </w:r>
      <w:r w:rsidRPr="00056230">
        <w:rPr>
          <w:rFonts w:hint="eastAsia"/>
          <w:i/>
          <w:sz w:val="22"/>
          <w:szCs w:val="22"/>
        </w:rPr>
        <w:t>p</w:t>
      </w:r>
      <w:r w:rsidRPr="003608DA">
        <w:rPr>
          <w:rFonts w:hint="eastAsia"/>
          <w:sz w:val="22"/>
          <w:szCs w:val="22"/>
        </w:rPr>
        <w:t xml:space="preserve"> </w:t>
      </w:r>
      <w:r w:rsidRPr="003608DA">
        <w:rPr>
          <w:sz w:val="22"/>
          <w:szCs w:val="22"/>
        </w:rPr>
        <w:t>≤</w:t>
      </w:r>
      <w:r w:rsidRPr="003608DA">
        <w:rPr>
          <w:rFonts w:hint="eastAsia"/>
          <w:sz w:val="22"/>
          <w:szCs w:val="22"/>
        </w:rPr>
        <w:t xml:space="preserve"> 0.01;</w:t>
      </w:r>
      <w:r w:rsidRPr="003608DA">
        <w:rPr>
          <w:sz w:val="22"/>
          <w:szCs w:val="22"/>
        </w:rPr>
        <w:t xml:space="preserve"> </w:t>
      </w:r>
      <w:r w:rsidRPr="003608DA">
        <w:rPr>
          <w:rFonts w:hint="eastAsia"/>
          <w:sz w:val="22"/>
          <w:szCs w:val="22"/>
        </w:rPr>
        <w:t>*</w:t>
      </w:r>
      <w:r w:rsidRPr="003608DA">
        <w:rPr>
          <w:sz w:val="22"/>
          <w:szCs w:val="22"/>
        </w:rPr>
        <w:t xml:space="preserve"> = </w:t>
      </w:r>
      <w:r w:rsidRPr="00056230">
        <w:rPr>
          <w:rFonts w:hint="eastAsia"/>
          <w:i/>
          <w:sz w:val="22"/>
          <w:szCs w:val="22"/>
        </w:rPr>
        <w:t>p</w:t>
      </w:r>
      <w:r w:rsidRPr="003608DA">
        <w:rPr>
          <w:rFonts w:hint="eastAsia"/>
          <w:sz w:val="22"/>
          <w:szCs w:val="22"/>
        </w:rPr>
        <w:t xml:space="preserve"> </w:t>
      </w:r>
      <w:r w:rsidRPr="003608DA">
        <w:rPr>
          <w:sz w:val="22"/>
          <w:szCs w:val="22"/>
        </w:rPr>
        <w:t>≤</w:t>
      </w:r>
      <w:r w:rsidRPr="003608DA">
        <w:rPr>
          <w:rFonts w:hint="eastAsia"/>
          <w:sz w:val="22"/>
          <w:szCs w:val="22"/>
        </w:rPr>
        <w:t xml:space="preserve"> 0.05</w:t>
      </w:r>
      <w:r w:rsidRPr="003608DA">
        <w:rPr>
          <w:sz w:val="22"/>
          <w:szCs w:val="22"/>
        </w:rPr>
        <w:t xml:space="preserve">. </w:t>
      </w:r>
    </w:p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2943"/>
        <w:gridCol w:w="1134"/>
        <w:gridCol w:w="1276"/>
        <w:gridCol w:w="851"/>
        <w:gridCol w:w="1134"/>
        <w:gridCol w:w="1275"/>
        <w:gridCol w:w="993"/>
        <w:gridCol w:w="1275"/>
        <w:gridCol w:w="1276"/>
        <w:gridCol w:w="851"/>
        <w:gridCol w:w="1166"/>
      </w:tblGrid>
      <w:tr w:rsidR="00661D80" w:rsidRPr="003608DA" w14:paraId="5A3E39EE" w14:textId="77777777" w:rsidTr="00056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</w:tcBorders>
          </w:tcPr>
          <w:p w14:paraId="34245F71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Region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6E30D7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Season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548A31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Year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462470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F09DB9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DFB585" w14:textId="15284D50" w:rsidR="00661D80" w:rsidRPr="003608DA" w:rsidRDefault="0005623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</w:t>
            </w:r>
            <w:r w:rsidR="00661D80" w:rsidRPr="003608DA">
              <w:rPr>
                <w:sz w:val="22"/>
                <w:szCs w:val="22"/>
              </w:rPr>
              <w:t>pair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439E10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139120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B32CC7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Region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991F5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36F1184E" w14:textId="77777777" w:rsidR="00661D80" w:rsidRPr="003608DA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188E4702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</w:tcPr>
          <w:p w14:paraId="2041583F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E33B3D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64382C" w14:textId="2E4718D5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61D80" w:rsidRPr="003608DA">
              <w:rPr>
                <w:sz w:val="22"/>
                <w:szCs w:val="22"/>
              </w:rPr>
              <w:t>seudo-</w:t>
            </w:r>
            <w:r w:rsidR="00661D80" w:rsidRPr="00056230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CBE5D9" w14:textId="77777777" w:rsidR="00661D80" w:rsidRPr="00056230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R</w:t>
            </w:r>
            <w:r w:rsidRPr="00056230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3D8507" w14:textId="77777777" w:rsidR="00661D80" w:rsidRPr="00056230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p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255D85" w14:textId="571E41AD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61D80" w:rsidRPr="003608DA">
              <w:rPr>
                <w:sz w:val="22"/>
                <w:szCs w:val="22"/>
              </w:rPr>
              <w:t>seudo-</w:t>
            </w:r>
            <w:r w:rsidR="00661D80" w:rsidRPr="00056230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819A72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R</w:t>
            </w:r>
            <w:r w:rsidRPr="003608D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0EED3E" w14:textId="77777777" w:rsidR="00661D80" w:rsidRPr="00056230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B037AB" w14:textId="7417775A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661D80" w:rsidRPr="003608DA">
              <w:rPr>
                <w:sz w:val="22"/>
                <w:szCs w:val="22"/>
              </w:rPr>
              <w:t>seudo-</w:t>
            </w:r>
            <w:r w:rsidR="00661D80" w:rsidRPr="00056230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547449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R</w:t>
            </w:r>
            <w:r w:rsidRPr="003608D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3BFDF434" w14:textId="77777777" w:rsidR="00661D80" w:rsidRPr="00056230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p</w:t>
            </w:r>
          </w:p>
        </w:tc>
      </w:tr>
      <w:tr w:rsidR="00661D80" w:rsidRPr="003608DA" w14:paraId="6DE9C038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</w:tcBorders>
          </w:tcPr>
          <w:p w14:paraId="2546E295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National scale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6F333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40C8A96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2D92E1" w14:textId="1F8EE050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</w:t>
            </w:r>
            <w:r w:rsidR="00056230">
              <w:t>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689B46" w14:textId="5C835B8F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0.409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B19CEF4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3.90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255083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0.614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A8EA4C2" w14:textId="21E1721B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5360EC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7.34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BA0B49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0.25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764FC948" w14:textId="0DE3E867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</w:tr>
      <w:tr w:rsidR="00661D80" w:rsidRPr="003608DA" w14:paraId="188BCAA9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B80284B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969A24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32A42933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0.96</w:t>
            </w:r>
          </w:p>
        </w:tc>
        <w:tc>
          <w:tcPr>
            <w:tcW w:w="851" w:type="dxa"/>
          </w:tcPr>
          <w:p w14:paraId="5ECD665D" w14:textId="58AD6162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1134" w:type="dxa"/>
          </w:tcPr>
          <w:p w14:paraId="08DCD9A7" w14:textId="6CEFECA5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0.502</w:t>
            </w:r>
          </w:p>
        </w:tc>
        <w:tc>
          <w:tcPr>
            <w:tcW w:w="1275" w:type="dxa"/>
          </w:tcPr>
          <w:p w14:paraId="1B96834F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5.44</w:t>
            </w:r>
          </w:p>
        </w:tc>
        <w:tc>
          <w:tcPr>
            <w:tcW w:w="993" w:type="dxa"/>
          </w:tcPr>
          <w:p w14:paraId="7838248B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0.681</w:t>
            </w:r>
          </w:p>
        </w:tc>
        <w:tc>
          <w:tcPr>
            <w:tcW w:w="1275" w:type="dxa"/>
          </w:tcPr>
          <w:p w14:paraId="1CDEE734" w14:textId="439276DE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2E586F5D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9.82</w:t>
            </w:r>
          </w:p>
        </w:tc>
        <w:tc>
          <w:tcPr>
            <w:tcW w:w="851" w:type="dxa"/>
          </w:tcPr>
          <w:p w14:paraId="11B5027A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0.30</w:t>
            </w:r>
          </w:p>
        </w:tc>
        <w:tc>
          <w:tcPr>
            <w:tcW w:w="1166" w:type="dxa"/>
          </w:tcPr>
          <w:p w14:paraId="682CC4EE" w14:textId="646D3C32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</w:tr>
      <w:tr w:rsidR="00661D80" w:rsidRPr="003608DA" w14:paraId="555D72E8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5EA73F6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North England</w:t>
            </w:r>
          </w:p>
        </w:tc>
        <w:tc>
          <w:tcPr>
            <w:tcW w:w="1134" w:type="dxa"/>
          </w:tcPr>
          <w:p w14:paraId="4E6F718B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2463BEC9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0.79</w:t>
            </w:r>
          </w:p>
        </w:tc>
        <w:tc>
          <w:tcPr>
            <w:tcW w:w="851" w:type="dxa"/>
          </w:tcPr>
          <w:p w14:paraId="219ADDF8" w14:textId="7496633C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0.17</w:t>
            </w:r>
          </w:p>
        </w:tc>
        <w:tc>
          <w:tcPr>
            <w:tcW w:w="1134" w:type="dxa"/>
          </w:tcPr>
          <w:p w14:paraId="4D42285E" w14:textId="4810465F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0.725</w:t>
            </w:r>
          </w:p>
        </w:tc>
        <w:tc>
          <w:tcPr>
            <w:tcW w:w="1275" w:type="dxa"/>
          </w:tcPr>
          <w:p w14:paraId="7E137D9B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1.54</w:t>
            </w:r>
          </w:p>
        </w:tc>
        <w:tc>
          <w:tcPr>
            <w:tcW w:w="993" w:type="dxa"/>
          </w:tcPr>
          <w:p w14:paraId="4CC68CE2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0.360</w:t>
            </w:r>
          </w:p>
        </w:tc>
        <w:tc>
          <w:tcPr>
            <w:tcW w:w="1275" w:type="dxa"/>
          </w:tcPr>
          <w:p w14:paraId="78179164" w14:textId="565F5234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0.058</w:t>
            </w:r>
          </w:p>
        </w:tc>
        <w:tc>
          <w:tcPr>
            <w:tcW w:w="1276" w:type="dxa"/>
          </w:tcPr>
          <w:p w14:paraId="3B319A9F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0591D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65B7C069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66810D7E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D0E044C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C7C58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13F1B7DE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0.79</w:t>
            </w:r>
          </w:p>
        </w:tc>
        <w:tc>
          <w:tcPr>
            <w:tcW w:w="851" w:type="dxa"/>
          </w:tcPr>
          <w:p w14:paraId="3B2781BC" w14:textId="4869EFC1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0.16</w:t>
            </w:r>
          </w:p>
        </w:tc>
        <w:tc>
          <w:tcPr>
            <w:tcW w:w="1134" w:type="dxa"/>
          </w:tcPr>
          <w:p w14:paraId="75A8EB13" w14:textId="3CB2543E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0.724</w:t>
            </w:r>
          </w:p>
        </w:tc>
        <w:tc>
          <w:tcPr>
            <w:tcW w:w="1275" w:type="dxa"/>
          </w:tcPr>
          <w:p w14:paraId="6C4F39AD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3.24</w:t>
            </w:r>
          </w:p>
        </w:tc>
        <w:tc>
          <w:tcPr>
            <w:tcW w:w="993" w:type="dxa"/>
          </w:tcPr>
          <w:p w14:paraId="366492C4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0.541</w:t>
            </w:r>
          </w:p>
        </w:tc>
        <w:tc>
          <w:tcPr>
            <w:tcW w:w="1275" w:type="dxa"/>
          </w:tcPr>
          <w:p w14:paraId="4B5F38DA" w14:textId="36B6B039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1F14E042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EC0E6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40F0873D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66448FE0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FEF8EE9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Yorkshire Dales</w:t>
            </w:r>
          </w:p>
        </w:tc>
        <w:tc>
          <w:tcPr>
            <w:tcW w:w="1134" w:type="dxa"/>
          </w:tcPr>
          <w:p w14:paraId="244A6F5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569D34D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0.80</w:t>
            </w:r>
          </w:p>
        </w:tc>
        <w:tc>
          <w:tcPr>
            <w:tcW w:w="851" w:type="dxa"/>
          </w:tcPr>
          <w:p w14:paraId="680101B5" w14:textId="780A51EB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0.15</w:t>
            </w:r>
          </w:p>
        </w:tc>
        <w:tc>
          <w:tcPr>
            <w:tcW w:w="1134" w:type="dxa"/>
          </w:tcPr>
          <w:p w14:paraId="09AB6249" w14:textId="59430A08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0.778</w:t>
            </w:r>
          </w:p>
        </w:tc>
        <w:tc>
          <w:tcPr>
            <w:tcW w:w="1275" w:type="dxa"/>
          </w:tcPr>
          <w:p w14:paraId="0EE642B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3.74</w:t>
            </w:r>
          </w:p>
        </w:tc>
        <w:tc>
          <w:tcPr>
            <w:tcW w:w="993" w:type="dxa"/>
          </w:tcPr>
          <w:p w14:paraId="329A492A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0.609</w:t>
            </w:r>
          </w:p>
        </w:tc>
        <w:tc>
          <w:tcPr>
            <w:tcW w:w="1275" w:type="dxa"/>
          </w:tcPr>
          <w:p w14:paraId="63F58C33" w14:textId="7F916316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5E10665A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33852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7187152F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69C46694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F50827A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AA770E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6CA65423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0.59</w:t>
            </w:r>
          </w:p>
        </w:tc>
        <w:tc>
          <w:tcPr>
            <w:tcW w:w="851" w:type="dxa"/>
          </w:tcPr>
          <w:p w14:paraId="43F6ACE3" w14:textId="3EF5AD57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0.11</w:t>
            </w:r>
          </w:p>
        </w:tc>
        <w:tc>
          <w:tcPr>
            <w:tcW w:w="1134" w:type="dxa"/>
          </w:tcPr>
          <w:p w14:paraId="69536923" w14:textId="0A2DC65C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0.949</w:t>
            </w:r>
          </w:p>
        </w:tc>
        <w:tc>
          <w:tcPr>
            <w:tcW w:w="1275" w:type="dxa"/>
          </w:tcPr>
          <w:p w14:paraId="3FF55A6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4.29</w:t>
            </w:r>
          </w:p>
        </w:tc>
        <w:tc>
          <w:tcPr>
            <w:tcW w:w="993" w:type="dxa"/>
          </w:tcPr>
          <w:p w14:paraId="4299F07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0.641</w:t>
            </w:r>
          </w:p>
        </w:tc>
        <w:tc>
          <w:tcPr>
            <w:tcW w:w="1275" w:type="dxa"/>
          </w:tcPr>
          <w:p w14:paraId="26AAF746" w14:textId="3A98D155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07DCFD7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F396B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72E8D87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30270A80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EA01B73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South Pennines</w:t>
            </w:r>
          </w:p>
        </w:tc>
        <w:tc>
          <w:tcPr>
            <w:tcW w:w="1134" w:type="dxa"/>
          </w:tcPr>
          <w:p w14:paraId="4F49E2E4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6092360B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0.80</w:t>
            </w:r>
          </w:p>
        </w:tc>
        <w:tc>
          <w:tcPr>
            <w:tcW w:w="851" w:type="dxa"/>
          </w:tcPr>
          <w:p w14:paraId="64302F71" w14:textId="7207BDF1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0.13</w:t>
            </w:r>
          </w:p>
        </w:tc>
        <w:tc>
          <w:tcPr>
            <w:tcW w:w="1134" w:type="dxa"/>
          </w:tcPr>
          <w:p w14:paraId="2798EE06" w14:textId="271B84CA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0.745</w:t>
            </w:r>
          </w:p>
        </w:tc>
        <w:tc>
          <w:tcPr>
            <w:tcW w:w="1275" w:type="dxa"/>
          </w:tcPr>
          <w:p w14:paraId="30F02C34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3.05</w:t>
            </w:r>
          </w:p>
        </w:tc>
        <w:tc>
          <w:tcPr>
            <w:tcW w:w="993" w:type="dxa"/>
          </w:tcPr>
          <w:p w14:paraId="08DCA06F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0.449</w:t>
            </w:r>
          </w:p>
        </w:tc>
        <w:tc>
          <w:tcPr>
            <w:tcW w:w="1275" w:type="dxa"/>
          </w:tcPr>
          <w:p w14:paraId="13037820" w14:textId="008A3AE6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07242724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0FE3672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037B66E5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5FCA370D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4CAA9E3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E45E0E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4CF90AD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0.61</w:t>
            </w:r>
          </w:p>
        </w:tc>
        <w:tc>
          <w:tcPr>
            <w:tcW w:w="851" w:type="dxa"/>
          </w:tcPr>
          <w:p w14:paraId="0921A616" w14:textId="2E0EB080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0.10</w:t>
            </w:r>
          </w:p>
        </w:tc>
        <w:tc>
          <w:tcPr>
            <w:tcW w:w="1134" w:type="dxa"/>
          </w:tcPr>
          <w:p w14:paraId="6AED5482" w14:textId="75E6B886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0.917</w:t>
            </w:r>
          </w:p>
        </w:tc>
        <w:tc>
          <w:tcPr>
            <w:tcW w:w="1275" w:type="dxa"/>
          </w:tcPr>
          <w:p w14:paraId="2DCFFA1C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5.11</w:t>
            </w:r>
          </w:p>
        </w:tc>
        <w:tc>
          <w:tcPr>
            <w:tcW w:w="993" w:type="dxa"/>
          </w:tcPr>
          <w:p w14:paraId="1EBAD9D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0.577</w:t>
            </w:r>
          </w:p>
        </w:tc>
        <w:tc>
          <w:tcPr>
            <w:tcW w:w="1275" w:type="dxa"/>
          </w:tcPr>
          <w:p w14:paraId="0142F202" w14:textId="3CCD7C8F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004AEA5B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0D5E4E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7CE7B2FB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461ABC69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AECEE7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North East Peak District</w:t>
            </w:r>
          </w:p>
        </w:tc>
        <w:tc>
          <w:tcPr>
            <w:tcW w:w="1134" w:type="dxa"/>
          </w:tcPr>
          <w:p w14:paraId="2C44645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56C9163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1.10</w:t>
            </w:r>
          </w:p>
        </w:tc>
        <w:tc>
          <w:tcPr>
            <w:tcW w:w="851" w:type="dxa"/>
          </w:tcPr>
          <w:p w14:paraId="7B665548" w14:textId="4C625CAC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0.14</w:t>
            </w:r>
          </w:p>
        </w:tc>
        <w:tc>
          <w:tcPr>
            <w:tcW w:w="1134" w:type="dxa"/>
          </w:tcPr>
          <w:p w14:paraId="1FE29D6D" w14:textId="1429F38F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0.350</w:t>
            </w:r>
          </w:p>
        </w:tc>
        <w:tc>
          <w:tcPr>
            <w:tcW w:w="1275" w:type="dxa"/>
          </w:tcPr>
          <w:p w14:paraId="53BE1239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2.66</w:t>
            </w:r>
          </w:p>
        </w:tc>
        <w:tc>
          <w:tcPr>
            <w:tcW w:w="993" w:type="dxa"/>
          </w:tcPr>
          <w:p w14:paraId="3DCDF45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0.470</w:t>
            </w:r>
          </w:p>
        </w:tc>
        <w:tc>
          <w:tcPr>
            <w:tcW w:w="1275" w:type="dxa"/>
          </w:tcPr>
          <w:p w14:paraId="21229893" w14:textId="0C1EAE96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47440E6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E863F3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264F2A69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4141FA92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ABADFD0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28F5F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447108E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1.15</w:t>
            </w:r>
          </w:p>
        </w:tc>
        <w:tc>
          <w:tcPr>
            <w:tcW w:w="851" w:type="dxa"/>
          </w:tcPr>
          <w:p w14:paraId="3F6F6FA4" w14:textId="748A1277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0.14</w:t>
            </w:r>
          </w:p>
        </w:tc>
        <w:tc>
          <w:tcPr>
            <w:tcW w:w="1134" w:type="dxa"/>
          </w:tcPr>
          <w:p w14:paraId="311ACBBC" w14:textId="4187D6B7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0.263</w:t>
            </w:r>
          </w:p>
        </w:tc>
        <w:tc>
          <w:tcPr>
            <w:tcW w:w="1275" w:type="dxa"/>
          </w:tcPr>
          <w:p w14:paraId="6C06A703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3.21</w:t>
            </w:r>
          </w:p>
        </w:tc>
        <w:tc>
          <w:tcPr>
            <w:tcW w:w="993" w:type="dxa"/>
          </w:tcPr>
          <w:p w14:paraId="5642156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0.517</w:t>
            </w:r>
          </w:p>
        </w:tc>
        <w:tc>
          <w:tcPr>
            <w:tcW w:w="1275" w:type="dxa"/>
          </w:tcPr>
          <w:p w14:paraId="403AE44F" w14:textId="260CD757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2E557BC6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7A22F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089B1A06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79118EBE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B369B31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South West Peak District</w:t>
            </w:r>
          </w:p>
        </w:tc>
        <w:tc>
          <w:tcPr>
            <w:tcW w:w="1134" w:type="dxa"/>
          </w:tcPr>
          <w:p w14:paraId="18EC6CB6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411347A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0.77</w:t>
            </w:r>
          </w:p>
        </w:tc>
        <w:tc>
          <w:tcPr>
            <w:tcW w:w="851" w:type="dxa"/>
          </w:tcPr>
          <w:p w14:paraId="1BB09ABA" w14:textId="6FF35338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0.14</w:t>
            </w:r>
          </w:p>
        </w:tc>
        <w:tc>
          <w:tcPr>
            <w:tcW w:w="1134" w:type="dxa"/>
          </w:tcPr>
          <w:p w14:paraId="612C88DE" w14:textId="2B58A0DF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0.776</w:t>
            </w:r>
          </w:p>
        </w:tc>
        <w:tc>
          <w:tcPr>
            <w:tcW w:w="1275" w:type="dxa"/>
          </w:tcPr>
          <w:p w14:paraId="048B887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2.30</w:t>
            </w:r>
          </w:p>
        </w:tc>
        <w:tc>
          <w:tcPr>
            <w:tcW w:w="993" w:type="dxa"/>
          </w:tcPr>
          <w:p w14:paraId="77FDF7B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0.489</w:t>
            </w:r>
          </w:p>
        </w:tc>
        <w:tc>
          <w:tcPr>
            <w:tcW w:w="1275" w:type="dxa"/>
          </w:tcPr>
          <w:p w14:paraId="65152F2C" w14:textId="51DC5F61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0.003</w:t>
            </w:r>
            <w:r w:rsidRPr="003608DA">
              <w:t>**</w:t>
            </w:r>
          </w:p>
        </w:tc>
        <w:tc>
          <w:tcPr>
            <w:tcW w:w="1276" w:type="dxa"/>
          </w:tcPr>
          <w:p w14:paraId="78BFA963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BD22536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77EA782F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4B85963F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9E0FFA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D7B487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4935563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0.69</w:t>
            </w:r>
          </w:p>
        </w:tc>
        <w:tc>
          <w:tcPr>
            <w:tcW w:w="851" w:type="dxa"/>
          </w:tcPr>
          <w:p w14:paraId="1E3863A7" w14:textId="64CC6C13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0.12</w:t>
            </w:r>
          </w:p>
        </w:tc>
        <w:tc>
          <w:tcPr>
            <w:tcW w:w="1134" w:type="dxa"/>
          </w:tcPr>
          <w:p w14:paraId="7453CCF0" w14:textId="4CBE8547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0.874</w:t>
            </w:r>
          </w:p>
        </w:tc>
        <w:tc>
          <w:tcPr>
            <w:tcW w:w="1275" w:type="dxa"/>
          </w:tcPr>
          <w:p w14:paraId="4DEA1A22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3.25</w:t>
            </w:r>
          </w:p>
        </w:tc>
        <w:tc>
          <w:tcPr>
            <w:tcW w:w="993" w:type="dxa"/>
          </w:tcPr>
          <w:p w14:paraId="28F9697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0.556</w:t>
            </w:r>
          </w:p>
        </w:tc>
        <w:tc>
          <w:tcPr>
            <w:tcW w:w="1275" w:type="dxa"/>
          </w:tcPr>
          <w:p w14:paraId="034EB46D" w14:textId="0E43DBD1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7D6C58B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09366C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71D9CC75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746F6E9A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EE1BE62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Midlands</w:t>
            </w:r>
          </w:p>
        </w:tc>
        <w:tc>
          <w:tcPr>
            <w:tcW w:w="1134" w:type="dxa"/>
          </w:tcPr>
          <w:p w14:paraId="1551AB1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791D640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0.46</w:t>
            </w:r>
          </w:p>
        </w:tc>
        <w:tc>
          <w:tcPr>
            <w:tcW w:w="851" w:type="dxa"/>
          </w:tcPr>
          <w:p w14:paraId="77923B40" w14:textId="6B659F96" w:rsidR="00661D80" w:rsidRPr="003608DA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0.0</w:t>
            </w:r>
            <w:r w:rsidR="00661D80" w:rsidRPr="003608DA">
              <w:t>9</w:t>
            </w:r>
          </w:p>
        </w:tc>
        <w:tc>
          <w:tcPr>
            <w:tcW w:w="1134" w:type="dxa"/>
          </w:tcPr>
          <w:p w14:paraId="3FF7EBA1" w14:textId="3C75C5D5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0.990</w:t>
            </w:r>
          </w:p>
        </w:tc>
        <w:tc>
          <w:tcPr>
            <w:tcW w:w="1275" w:type="dxa"/>
          </w:tcPr>
          <w:p w14:paraId="25175030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3.48</w:t>
            </w:r>
          </w:p>
        </w:tc>
        <w:tc>
          <w:tcPr>
            <w:tcW w:w="993" w:type="dxa"/>
          </w:tcPr>
          <w:p w14:paraId="0A6C0CF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0.517</w:t>
            </w:r>
          </w:p>
        </w:tc>
        <w:tc>
          <w:tcPr>
            <w:tcW w:w="1275" w:type="dxa"/>
          </w:tcPr>
          <w:p w14:paraId="6E3A3D2A" w14:textId="5C5490A7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4B496181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92E6542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</w:tcPr>
          <w:p w14:paraId="63EF752F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3608DA" w14:paraId="2BD31929" w14:textId="77777777" w:rsidTr="000562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</w:tcPr>
          <w:p w14:paraId="71F304AD" w14:textId="77777777" w:rsidR="00661D80" w:rsidRPr="003608DA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074EEC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6B60C5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6C1F6A" w14:textId="0939E827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0.1</w:t>
            </w:r>
            <w:r w:rsidR="00056230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FDE1AC" w14:textId="5CC63F43" w:rsidR="00661D80" w:rsidRPr="003608DA" w:rsidRDefault="0005623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0.948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C77E38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2.58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41F20D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608DA">
              <w:t>0.408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CEFB00B" w14:textId="333E4B8F" w:rsidR="00661D80" w:rsidRPr="003608DA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16F3C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553773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673D0AC5" w14:textId="77777777" w:rsidR="00661D80" w:rsidRPr="003608DA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C78FB75" w14:textId="77777777" w:rsidR="00661D80" w:rsidRPr="001D2501" w:rsidRDefault="00661D80" w:rsidP="00661D80">
      <w:pPr>
        <w:spacing w:line="360" w:lineRule="auto"/>
        <w:rPr>
          <w:sz w:val="22"/>
          <w:szCs w:val="22"/>
          <w:highlight w:val="yellow"/>
        </w:rPr>
      </w:pPr>
    </w:p>
    <w:p w14:paraId="28538EDF" w14:textId="77777777" w:rsidR="00661D80" w:rsidRPr="001D2501" w:rsidRDefault="00661D80" w:rsidP="00661D80">
      <w:pPr>
        <w:rPr>
          <w:b/>
          <w:sz w:val="22"/>
          <w:szCs w:val="22"/>
          <w:highlight w:val="yellow"/>
        </w:rPr>
      </w:pPr>
      <w:r w:rsidRPr="001D2501">
        <w:rPr>
          <w:b/>
          <w:sz w:val="22"/>
          <w:szCs w:val="22"/>
          <w:highlight w:val="yellow"/>
        </w:rPr>
        <w:br w:type="page"/>
      </w:r>
    </w:p>
    <w:p w14:paraId="289CD2E9" w14:textId="4A3113EE" w:rsidR="00661D80" w:rsidRPr="00706D83" w:rsidRDefault="00661D80" w:rsidP="00661D80">
      <w:pPr>
        <w:pStyle w:val="NoSpacing"/>
        <w:spacing w:line="360" w:lineRule="auto"/>
        <w:rPr>
          <w:sz w:val="22"/>
          <w:szCs w:val="22"/>
        </w:rPr>
      </w:pPr>
      <w:r w:rsidRPr="00706D83">
        <w:rPr>
          <w:b/>
          <w:sz w:val="22"/>
          <w:szCs w:val="22"/>
        </w:rPr>
        <w:lastRenderedPageBreak/>
        <w:t>Table S</w:t>
      </w:r>
      <w:r w:rsidR="00D061D1">
        <w:rPr>
          <w:b/>
          <w:sz w:val="22"/>
          <w:szCs w:val="22"/>
        </w:rPr>
        <w:t>2</w:t>
      </w:r>
      <w:r w:rsidRPr="00706D83">
        <w:rPr>
          <w:sz w:val="22"/>
          <w:szCs w:val="22"/>
        </w:rPr>
        <w:t xml:space="preserve">. Results from PERMANOVA testing the significance of </w:t>
      </w:r>
      <w:r w:rsidR="00056230" w:rsidRPr="00056230">
        <w:rPr>
          <w:i/>
          <w:sz w:val="22"/>
          <w:szCs w:val="22"/>
        </w:rPr>
        <w:t>Year</w:t>
      </w:r>
      <w:r w:rsidR="00056230" w:rsidRPr="003608DA">
        <w:rPr>
          <w:sz w:val="22"/>
          <w:szCs w:val="22"/>
        </w:rPr>
        <w:t xml:space="preserve">, </w:t>
      </w:r>
      <w:r w:rsidR="00056230" w:rsidRPr="00056230">
        <w:rPr>
          <w:i/>
          <w:sz w:val="22"/>
          <w:szCs w:val="22"/>
        </w:rPr>
        <w:t>DCpair</w:t>
      </w:r>
      <w:r w:rsidR="00056230" w:rsidRPr="003608DA">
        <w:rPr>
          <w:sz w:val="22"/>
          <w:szCs w:val="22"/>
        </w:rPr>
        <w:t xml:space="preserve"> and </w:t>
      </w:r>
      <w:r w:rsidR="00056230" w:rsidRPr="00056230">
        <w:rPr>
          <w:i/>
          <w:sz w:val="22"/>
          <w:szCs w:val="22"/>
        </w:rPr>
        <w:t>Region</w:t>
      </w:r>
      <w:r w:rsidR="00056230" w:rsidRPr="003608DA">
        <w:rPr>
          <w:sz w:val="22"/>
          <w:szCs w:val="22"/>
        </w:rPr>
        <w:t xml:space="preserve"> </w:t>
      </w:r>
      <w:r w:rsidRPr="00706D83">
        <w:rPr>
          <w:sz w:val="22"/>
          <w:szCs w:val="22"/>
        </w:rPr>
        <w:t xml:space="preserve">on community structure at downstream sites for separate spring (S) and autumn (A) samples (Step 3). </w:t>
      </w:r>
      <w:r w:rsidR="00056230">
        <w:rPr>
          <w:sz w:val="22"/>
          <w:szCs w:val="22"/>
        </w:rPr>
        <w:t xml:space="preserve">Significant </w:t>
      </w:r>
      <w:r w:rsidR="00056230">
        <w:rPr>
          <w:i/>
          <w:sz w:val="22"/>
          <w:szCs w:val="22"/>
        </w:rPr>
        <w:t>p</w:t>
      </w:r>
      <w:r w:rsidR="00056230">
        <w:rPr>
          <w:sz w:val="22"/>
          <w:szCs w:val="22"/>
        </w:rPr>
        <w:t>-values are in bold font</w:t>
      </w:r>
      <w:r w:rsidR="00056230" w:rsidRPr="003608DA">
        <w:rPr>
          <w:rFonts w:hint="eastAsia"/>
          <w:sz w:val="22"/>
          <w:szCs w:val="22"/>
        </w:rPr>
        <w:t>; ***</w:t>
      </w:r>
      <w:r w:rsidR="00056230" w:rsidRPr="003608DA">
        <w:rPr>
          <w:sz w:val="22"/>
          <w:szCs w:val="22"/>
        </w:rPr>
        <w:t xml:space="preserve"> = </w:t>
      </w:r>
      <w:r w:rsidR="00056230" w:rsidRPr="00056230">
        <w:rPr>
          <w:rFonts w:hint="eastAsia"/>
          <w:i/>
          <w:sz w:val="22"/>
          <w:szCs w:val="22"/>
        </w:rPr>
        <w:t>p</w:t>
      </w:r>
      <w:r w:rsidR="00056230" w:rsidRPr="003608DA">
        <w:rPr>
          <w:rFonts w:hint="eastAsia"/>
          <w:sz w:val="22"/>
          <w:szCs w:val="22"/>
        </w:rPr>
        <w:t xml:space="preserve"> </w:t>
      </w:r>
      <w:r w:rsidR="00056230" w:rsidRPr="003608DA">
        <w:rPr>
          <w:sz w:val="22"/>
          <w:szCs w:val="22"/>
        </w:rPr>
        <w:t>≤</w:t>
      </w:r>
      <w:r w:rsidR="00056230" w:rsidRPr="003608DA">
        <w:rPr>
          <w:rFonts w:hint="eastAsia"/>
          <w:sz w:val="22"/>
          <w:szCs w:val="22"/>
        </w:rPr>
        <w:t xml:space="preserve"> 0.001; **</w:t>
      </w:r>
      <w:r w:rsidR="00056230" w:rsidRPr="003608DA">
        <w:rPr>
          <w:sz w:val="22"/>
          <w:szCs w:val="22"/>
        </w:rPr>
        <w:t xml:space="preserve"> = </w:t>
      </w:r>
      <w:r w:rsidR="00056230" w:rsidRPr="00056230">
        <w:rPr>
          <w:rFonts w:hint="eastAsia"/>
          <w:i/>
          <w:sz w:val="22"/>
          <w:szCs w:val="22"/>
        </w:rPr>
        <w:t>p</w:t>
      </w:r>
      <w:r w:rsidR="00056230" w:rsidRPr="003608DA">
        <w:rPr>
          <w:rFonts w:hint="eastAsia"/>
          <w:sz w:val="22"/>
          <w:szCs w:val="22"/>
        </w:rPr>
        <w:t xml:space="preserve"> </w:t>
      </w:r>
      <w:r w:rsidR="00056230" w:rsidRPr="003608DA">
        <w:rPr>
          <w:sz w:val="22"/>
          <w:szCs w:val="22"/>
        </w:rPr>
        <w:t>≤</w:t>
      </w:r>
      <w:r w:rsidR="00056230" w:rsidRPr="003608DA">
        <w:rPr>
          <w:rFonts w:hint="eastAsia"/>
          <w:sz w:val="22"/>
          <w:szCs w:val="22"/>
        </w:rPr>
        <w:t xml:space="preserve"> 0.01;</w:t>
      </w:r>
      <w:r w:rsidR="00056230" w:rsidRPr="003608DA">
        <w:rPr>
          <w:sz w:val="22"/>
          <w:szCs w:val="22"/>
        </w:rPr>
        <w:t xml:space="preserve"> </w:t>
      </w:r>
      <w:r w:rsidR="00056230" w:rsidRPr="003608DA">
        <w:rPr>
          <w:rFonts w:hint="eastAsia"/>
          <w:sz w:val="22"/>
          <w:szCs w:val="22"/>
        </w:rPr>
        <w:t>*</w:t>
      </w:r>
      <w:r w:rsidR="00056230" w:rsidRPr="003608DA">
        <w:rPr>
          <w:sz w:val="22"/>
          <w:szCs w:val="22"/>
        </w:rPr>
        <w:t xml:space="preserve"> = </w:t>
      </w:r>
      <w:r w:rsidR="00056230" w:rsidRPr="00056230">
        <w:rPr>
          <w:rFonts w:hint="eastAsia"/>
          <w:i/>
          <w:sz w:val="22"/>
          <w:szCs w:val="22"/>
        </w:rPr>
        <w:t>p</w:t>
      </w:r>
      <w:r w:rsidR="00056230" w:rsidRPr="003608DA">
        <w:rPr>
          <w:rFonts w:hint="eastAsia"/>
          <w:sz w:val="22"/>
          <w:szCs w:val="22"/>
        </w:rPr>
        <w:t xml:space="preserve"> </w:t>
      </w:r>
      <w:r w:rsidR="00056230" w:rsidRPr="003608DA">
        <w:rPr>
          <w:sz w:val="22"/>
          <w:szCs w:val="22"/>
        </w:rPr>
        <w:t>≤</w:t>
      </w:r>
      <w:r w:rsidR="00056230" w:rsidRPr="003608DA">
        <w:rPr>
          <w:rFonts w:hint="eastAsia"/>
          <w:sz w:val="22"/>
          <w:szCs w:val="22"/>
        </w:rPr>
        <w:t xml:space="preserve"> 0.05</w:t>
      </w:r>
      <w:r w:rsidR="00056230" w:rsidRPr="003608DA">
        <w:rPr>
          <w:sz w:val="22"/>
          <w:szCs w:val="22"/>
        </w:rPr>
        <w:t>.</w:t>
      </w:r>
    </w:p>
    <w:tbl>
      <w:tblPr>
        <w:tblStyle w:val="PlainTable41"/>
        <w:tblW w:w="14283" w:type="dxa"/>
        <w:tblLook w:val="06A0" w:firstRow="1" w:lastRow="0" w:firstColumn="1" w:lastColumn="0" w:noHBand="1" w:noVBand="1"/>
      </w:tblPr>
      <w:tblGrid>
        <w:gridCol w:w="2943"/>
        <w:gridCol w:w="1134"/>
        <w:gridCol w:w="1276"/>
        <w:gridCol w:w="851"/>
        <w:gridCol w:w="1417"/>
        <w:gridCol w:w="1276"/>
        <w:gridCol w:w="850"/>
        <w:gridCol w:w="1276"/>
        <w:gridCol w:w="1276"/>
        <w:gridCol w:w="709"/>
        <w:gridCol w:w="1275"/>
      </w:tblGrid>
      <w:tr w:rsidR="00661D80" w:rsidRPr="00706D83" w14:paraId="5E29B472" w14:textId="77777777" w:rsidTr="00013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</w:tcBorders>
          </w:tcPr>
          <w:p w14:paraId="2353FC94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Region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0D7BA0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Season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4C9C5D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Year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17838F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1EF4BE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9FF72A" w14:textId="462AC304" w:rsidR="00661D80" w:rsidRPr="00706D83" w:rsidRDefault="00661D80" w:rsidP="0005623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DCpair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D9CD70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AB30F5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81F6BA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Region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E32199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8CD73A" w14:textId="77777777" w:rsidR="00661D80" w:rsidRPr="00706D83" w:rsidRDefault="00661D80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56230" w:rsidRPr="00706D83" w14:paraId="09A77FA5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</w:tcPr>
          <w:p w14:paraId="00FC543B" w14:textId="77777777" w:rsidR="00056230" w:rsidRPr="00706D83" w:rsidRDefault="0005623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38149A" w14:textId="77777777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7B487D" w14:textId="67E37681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608DA">
              <w:rPr>
                <w:sz w:val="22"/>
                <w:szCs w:val="22"/>
              </w:rPr>
              <w:t>seudo-</w:t>
            </w:r>
            <w:r w:rsidRPr="00056230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98C20B" w14:textId="47C0D749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R</w:t>
            </w:r>
            <w:r w:rsidRPr="00056230">
              <w:rPr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5909A5" w14:textId="183253DB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D3DD21" w14:textId="529DCA3B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608DA">
              <w:rPr>
                <w:sz w:val="22"/>
                <w:szCs w:val="22"/>
              </w:rPr>
              <w:t>seudo-</w:t>
            </w:r>
            <w:r w:rsidRPr="00056230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D6FAE8" w14:textId="3D132CCA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R</w:t>
            </w:r>
            <w:r w:rsidRPr="003608D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644770" w14:textId="5158DA91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154D27" w14:textId="36800613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608DA">
              <w:rPr>
                <w:sz w:val="22"/>
                <w:szCs w:val="22"/>
              </w:rPr>
              <w:t>seudo-</w:t>
            </w:r>
            <w:r w:rsidRPr="00056230">
              <w:rPr>
                <w:i/>
                <w:sz w:val="22"/>
                <w:szCs w:val="22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3DDD95" w14:textId="0B80FE9D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R</w:t>
            </w:r>
            <w:r w:rsidRPr="003608D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6A861A" w14:textId="20C0D016" w:rsidR="0005623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i/>
                <w:sz w:val="22"/>
                <w:szCs w:val="22"/>
              </w:rPr>
              <w:t>p</w:t>
            </w:r>
          </w:p>
        </w:tc>
      </w:tr>
      <w:tr w:rsidR="00661D80" w:rsidRPr="00706D83" w14:paraId="503D60A9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</w:tcBorders>
          </w:tcPr>
          <w:p w14:paraId="79D89B81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National scale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D29768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0727B3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1.43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8B03B3" w14:textId="3409FE81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0.0</w:t>
            </w:r>
            <w:r w:rsidR="00405DF2"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19C5AA" w14:textId="647430DD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05DF2">
              <w:rPr>
                <w:b/>
              </w:rPr>
              <w:t>0.036</w:t>
            </w:r>
            <w:r w:rsidRPr="00706D83"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3C0EA3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3.20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E6298D" w14:textId="56B2841D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D503CD" w14:textId="3E201787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8FFB9CD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4.69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87975B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DC66C81" w14:textId="52557D0A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</w:tr>
      <w:tr w:rsidR="00661D80" w:rsidRPr="00706D83" w14:paraId="4E496EAD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B21E64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44CADB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0B26F5F3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0.90</w:t>
            </w:r>
          </w:p>
        </w:tc>
        <w:tc>
          <w:tcPr>
            <w:tcW w:w="851" w:type="dxa"/>
          </w:tcPr>
          <w:p w14:paraId="70B61C34" w14:textId="7E757779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0.02</w:t>
            </w:r>
          </w:p>
        </w:tc>
        <w:tc>
          <w:tcPr>
            <w:tcW w:w="1417" w:type="dxa"/>
          </w:tcPr>
          <w:p w14:paraId="1564E82F" w14:textId="4D7A9FCB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0.615</w:t>
            </w:r>
          </w:p>
        </w:tc>
        <w:tc>
          <w:tcPr>
            <w:tcW w:w="1276" w:type="dxa"/>
          </w:tcPr>
          <w:p w14:paraId="5B2C1F20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4.04</w:t>
            </w:r>
          </w:p>
        </w:tc>
        <w:tc>
          <w:tcPr>
            <w:tcW w:w="850" w:type="dxa"/>
          </w:tcPr>
          <w:p w14:paraId="46B2F67A" w14:textId="4C94290A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0.6</w:t>
            </w:r>
            <w:r w:rsidR="00405DF2">
              <w:t>1</w:t>
            </w:r>
          </w:p>
        </w:tc>
        <w:tc>
          <w:tcPr>
            <w:tcW w:w="1276" w:type="dxa"/>
          </w:tcPr>
          <w:p w14:paraId="5AA676B8" w14:textId="027FE9F2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3F2546DD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6.53</w:t>
            </w:r>
          </w:p>
        </w:tc>
        <w:tc>
          <w:tcPr>
            <w:tcW w:w="709" w:type="dxa"/>
          </w:tcPr>
          <w:p w14:paraId="141C53D8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0.22</w:t>
            </w:r>
          </w:p>
        </w:tc>
        <w:tc>
          <w:tcPr>
            <w:tcW w:w="1275" w:type="dxa"/>
          </w:tcPr>
          <w:p w14:paraId="1DC94ADB" w14:textId="16A8857C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</w:tr>
      <w:tr w:rsidR="00661D80" w:rsidRPr="00706D83" w14:paraId="6C603F24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27C8BF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North England</w:t>
            </w:r>
          </w:p>
        </w:tc>
        <w:tc>
          <w:tcPr>
            <w:tcW w:w="1134" w:type="dxa"/>
          </w:tcPr>
          <w:p w14:paraId="7B4D48C9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5EEE3B88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0.58</w:t>
            </w:r>
          </w:p>
        </w:tc>
        <w:tc>
          <w:tcPr>
            <w:tcW w:w="851" w:type="dxa"/>
          </w:tcPr>
          <w:p w14:paraId="746EBBA0" w14:textId="7B754A46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0.11</w:t>
            </w:r>
          </w:p>
        </w:tc>
        <w:tc>
          <w:tcPr>
            <w:tcW w:w="1417" w:type="dxa"/>
          </w:tcPr>
          <w:p w14:paraId="5720E68E" w14:textId="65191CD3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0.970</w:t>
            </w:r>
          </w:p>
        </w:tc>
        <w:tc>
          <w:tcPr>
            <w:tcW w:w="1276" w:type="dxa"/>
          </w:tcPr>
          <w:p w14:paraId="2439B1F9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3.34</w:t>
            </w:r>
          </w:p>
        </w:tc>
        <w:tc>
          <w:tcPr>
            <w:tcW w:w="850" w:type="dxa"/>
          </w:tcPr>
          <w:p w14:paraId="546D75DF" w14:textId="2A7867D4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</w:t>
            </w:r>
            <w:r w:rsidR="00405DF2">
              <w:t>1</w:t>
            </w:r>
          </w:p>
        </w:tc>
        <w:tc>
          <w:tcPr>
            <w:tcW w:w="1276" w:type="dxa"/>
          </w:tcPr>
          <w:p w14:paraId="064FD2BE" w14:textId="7F1921F2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3F5477A0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67DFC3C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424BBC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22FBD7E1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3632BBC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91951A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4211DD10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0.51</w:t>
            </w:r>
          </w:p>
        </w:tc>
        <w:tc>
          <w:tcPr>
            <w:tcW w:w="851" w:type="dxa"/>
          </w:tcPr>
          <w:p w14:paraId="425A87C1" w14:textId="37DD4335" w:rsidR="00661D80" w:rsidRPr="00706D83" w:rsidRDefault="00405DF2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0.10</w:t>
            </w:r>
          </w:p>
        </w:tc>
        <w:tc>
          <w:tcPr>
            <w:tcW w:w="1417" w:type="dxa"/>
          </w:tcPr>
          <w:p w14:paraId="2616C1E5" w14:textId="5FB0389B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0.998</w:t>
            </w:r>
          </w:p>
        </w:tc>
        <w:tc>
          <w:tcPr>
            <w:tcW w:w="1276" w:type="dxa"/>
          </w:tcPr>
          <w:p w14:paraId="52192C4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3.18</w:t>
            </w:r>
          </w:p>
        </w:tc>
        <w:tc>
          <w:tcPr>
            <w:tcW w:w="850" w:type="dxa"/>
          </w:tcPr>
          <w:p w14:paraId="2AC59C6E" w14:textId="6C9C9DED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</w:t>
            </w:r>
            <w:r w:rsidR="00405DF2">
              <w:t>50</w:t>
            </w:r>
          </w:p>
        </w:tc>
        <w:tc>
          <w:tcPr>
            <w:tcW w:w="1276" w:type="dxa"/>
          </w:tcPr>
          <w:p w14:paraId="7A0EF79B" w14:textId="40E4F104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2B3DF8BC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37C0EB4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94CD10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1FB21CAA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295A084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Yorkshire Dales</w:t>
            </w:r>
          </w:p>
        </w:tc>
        <w:tc>
          <w:tcPr>
            <w:tcW w:w="1134" w:type="dxa"/>
          </w:tcPr>
          <w:p w14:paraId="313BB043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59E5B8A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0.95</w:t>
            </w:r>
          </w:p>
        </w:tc>
        <w:tc>
          <w:tcPr>
            <w:tcW w:w="851" w:type="dxa"/>
          </w:tcPr>
          <w:p w14:paraId="5CEAC9D8" w14:textId="3E682B3C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0.13</w:t>
            </w:r>
          </w:p>
        </w:tc>
        <w:tc>
          <w:tcPr>
            <w:tcW w:w="1417" w:type="dxa"/>
          </w:tcPr>
          <w:p w14:paraId="364E4D1E" w14:textId="78DA2DFD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0.537</w:t>
            </w:r>
          </w:p>
        </w:tc>
        <w:tc>
          <w:tcPr>
            <w:tcW w:w="1276" w:type="dxa"/>
          </w:tcPr>
          <w:p w14:paraId="74F15615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2.42</w:t>
            </w:r>
          </w:p>
        </w:tc>
        <w:tc>
          <w:tcPr>
            <w:tcW w:w="850" w:type="dxa"/>
          </w:tcPr>
          <w:p w14:paraId="698049D4" w14:textId="6702CE89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0.4</w:t>
            </w:r>
            <w:r w:rsidR="00405DF2">
              <w:t>2</w:t>
            </w:r>
          </w:p>
        </w:tc>
        <w:tc>
          <w:tcPr>
            <w:tcW w:w="1276" w:type="dxa"/>
          </w:tcPr>
          <w:p w14:paraId="799D40EC" w14:textId="38B7EF08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20D0A80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FCBE066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6C958D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440A3F0C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F026274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87B48F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1626C98A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0.73</w:t>
            </w:r>
          </w:p>
        </w:tc>
        <w:tc>
          <w:tcPr>
            <w:tcW w:w="851" w:type="dxa"/>
          </w:tcPr>
          <w:p w14:paraId="690E62B6" w14:textId="3D4F749D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0.10</w:t>
            </w:r>
          </w:p>
        </w:tc>
        <w:tc>
          <w:tcPr>
            <w:tcW w:w="1417" w:type="dxa"/>
          </w:tcPr>
          <w:p w14:paraId="67EDC711" w14:textId="6689BC26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0.858</w:t>
            </w:r>
          </w:p>
        </w:tc>
        <w:tc>
          <w:tcPr>
            <w:tcW w:w="1276" w:type="dxa"/>
          </w:tcPr>
          <w:p w14:paraId="27FAC70C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3.90</w:t>
            </w:r>
          </w:p>
        </w:tc>
        <w:tc>
          <w:tcPr>
            <w:tcW w:w="850" w:type="dxa"/>
          </w:tcPr>
          <w:p w14:paraId="5AB2D21A" w14:textId="71BA3D4D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0.53</w:t>
            </w:r>
          </w:p>
        </w:tc>
        <w:tc>
          <w:tcPr>
            <w:tcW w:w="1276" w:type="dxa"/>
          </w:tcPr>
          <w:p w14:paraId="193318DF" w14:textId="28684564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584DEC4A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6EC573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4999C33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5C676366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8218633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South Pennines</w:t>
            </w:r>
          </w:p>
        </w:tc>
        <w:tc>
          <w:tcPr>
            <w:tcW w:w="1134" w:type="dxa"/>
          </w:tcPr>
          <w:p w14:paraId="19264060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6B80614A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0.82</w:t>
            </w:r>
          </w:p>
        </w:tc>
        <w:tc>
          <w:tcPr>
            <w:tcW w:w="851" w:type="dxa"/>
          </w:tcPr>
          <w:p w14:paraId="3721397D" w14:textId="2C398061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0.13</w:t>
            </w:r>
          </w:p>
        </w:tc>
        <w:tc>
          <w:tcPr>
            <w:tcW w:w="1417" w:type="dxa"/>
          </w:tcPr>
          <w:p w14:paraId="10A72F94" w14:textId="2CB759F4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0.791</w:t>
            </w:r>
          </w:p>
        </w:tc>
        <w:tc>
          <w:tcPr>
            <w:tcW w:w="1276" w:type="dxa"/>
          </w:tcPr>
          <w:p w14:paraId="78D8F8F5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2.37</w:t>
            </w:r>
          </w:p>
        </w:tc>
        <w:tc>
          <w:tcPr>
            <w:tcW w:w="850" w:type="dxa"/>
          </w:tcPr>
          <w:p w14:paraId="36D3D80C" w14:textId="4DFBDD51" w:rsidR="00661D80" w:rsidRPr="00706D83" w:rsidRDefault="00405DF2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0.39</w:t>
            </w:r>
          </w:p>
        </w:tc>
        <w:tc>
          <w:tcPr>
            <w:tcW w:w="1276" w:type="dxa"/>
          </w:tcPr>
          <w:p w14:paraId="781426BD" w14:textId="4236D729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381F0D75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541174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62E61B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6D5DC3A0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5D298F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FFCD5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1A6365D3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0.58</w:t>
            </w:r>
          </w:p>
        </w:tc>
        <w:tc>
          <w:tcPr>
            <w:tcW w:w="851" w:type="dxa"/>
          </w:tcPr>
          <w:p w14:paraId="72461F73" w14:textId="5E0D6F6E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</w:t>
            </w:r>
            <w:r w:rsidR="00405DF2">
              <w:t>10</w:t>
            </w:r>
          </w:p>
        </w:tc>
        <w:tc>
          <w:tcPr>
            <w:tcW w:w="1417" w:type="dxa"/>
          </w:tcPr>
          <w:p w14:paraId="073169C7" w14:textId="1110C069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0.986</w:t>
            </w:r>
          </w:p>
        </w:tc>
        <w:tc>
          <w:tcPr>
            <w:tcW w:w="1276" w:type="dxa"/>
          </w:tcPr>
          <w:p w14:paraId="0DB3B975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3.97</w:t>
            </w:r>
          </w:p>
        </w:tc>
        <w:tc>
          <w:tcPr>
            <w:tcW w:w="850" w:type="dxa"/>
          </w:tcPr>
          <w:p w14:paraId="42DE7FE4" w14:textId="52664238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0.51</w:t>
            </w:r>
          </w:p>
        </w:tc>
        <w:tc>
          <w:tcPr>
            <w:tcW w:w="1276" w:type="dxa"/>
          </w:tcPr>
          <w:p w14:paraId="6CDD251E" w14:textId="252B575E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7AE5E130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FFCE0DA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4AF320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71C8A1BE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126C963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North East Peak District</w:t>
            </w:r>
          </w:p>
        </w:tc>
        <w:tc>
          <w:tcPr>
            <w:tcW w:w="1134" w:type="dxa"/>
          </w:tcPr>
          <w:p w14:paraId="0808B9E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51D08BB6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0.92</w:t>
            </w:r>
          </w:p>
        </w:tc>
        <w:tc>
          <w:tcPr>
            <w:tcW w:w="851" w:type="dxa"/>
          </w:tcPr>
          <w:p w14:paraId="488CB92E" w14:textId="72FCAC64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</w:t>
            </w:r>
            <w:r w:rsidR="00405DF2">
              <w:t>2</w:t>
            </w:r>
          </w:p>
        </w:tc>
        <w:tc>
          <w:tcPr>
            <w:tcW w:w="1417" w:type="dxa"/>
          </w:tcPr>
          <w:p w14:paraId="59A90169" w14:textId="28CC1015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0.584</w:t>
            </w:r>
          </w:p>
        </w:tc>
        <w:tc>
          <w:tcPr>
            <w:tcW w:w="1276" w:type="dxa"/>
          </w:tcPr>
          <w:p w14:paraId="43A801F8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3.01</w:t>
            </w:r>
          </w:p>
        </w:tc>
        <w:tc>
          <w:tcPr>
            <w:tcW w:w="850" w:type="dxa"/>
          </w:tcPr>
          <w:p w14:paraId="1F60655B" w14:textId="3807375C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0.50</w:t>
            </w:r>
          </w:p>
        </w:tc>
        <w:tc>
          <w:tcPr>
            <w:tcW w:w="1276" w:type="dxa"/>
          </w:tcPr>
          <w:p w14:paraId="501D1ADD" w14:textId="08A6F562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079C8314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5D543C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9753D98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5939D334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8F1F8B3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DEBC7A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3CF158C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1.40</w:t>
            </w:r>
          </w:p>
        </w:tc>
        <w:tc>
          <w:tcPr>
            <w:tcW w:w="851" w:type="dxa"/>
          </w:tcPr>
          <w:p w14:paraId="11E8B16D" w14:textId="626E796E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0.17</w:t>
            </w:r>
          </w:p>
        </w:tc>
        <w:tc>
          <w:tcPr>
            <w:tcW w:w="1417" w:type="dxa"/>
          </w:tcPr>
          <w:p w14:paraId="26EB6D3A" w14:textId="0E8A7261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0.092</w:t>
            </w:r>
          </w:p>
        </w:tc>
        <w:tc>
          <w:tcPr>
            <w:tcW w:w="1276" w:type="dxa"/>
          </w:tcPr>
          <w:p w14:paraId="30CA209D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2.02</w:t>
            </w:r>
          </w:p>
        </w:tc>
        <w:tc>
          <w:tcPr>
            <w:tcW w:w="850" w:type="dxa"/>
          </w:tcPr>
          <w:p w14:paraId="5551F901" w14:textId="07E3962C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0.40</w:t>
            </w:r>
          </w:p>
        </w:tc>
        <w:tc>
          <w:tcPr>
            <w:tcW w:w="1276" w:type="dxa"/>
          </w:tcPr>
          <w:p w14:paraId="44CA90A0" w14:textId="5C41F53B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2A1B2E3B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C95AAF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AA8CFD5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38906C94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A684DE8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South West Peak District</w:t>
            </w:r>
          </w:p>
        </w:tc>
        <w:tc>
          <w:tcPr>
            <w:tcW w:w="1134" w:type="dxa"/>
          </w:tcPr>
          <w:p w14:paraId="2E8172DB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3720108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0.67</w:t>
            </w:r>
          </w:p>
        </w:tc>
        <w:tc>
          <w:tcPr>
            <w:tcW w:w="851" w:type="dxa"/>
          </w:tcPr>
          <w:p w14:paraId="6426E421" w14:textId="5E720294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</w:t>
            </w:r>
            <w:r w:rsidR="00405DF2">
              <w:t>2</w:t>
            </w:r>
          </w:p>
        </w:tc>
        <w:tc>
          <w:tcPr>
            <w:tcW w:w="1417" w:type="dxa"/>
          </w:tcPr>
          <w:p w14:paraId="430AC511" w14:textId="62005C5C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0.945</w:t>
            </w:r>
          </w:p>
        </w:tc>
        <w:tc>
          <w:tcPr>
            <w:tcW w:w="1276" w:type="dxa"/>
          </w:tcPr>
          <w:p w14:paraId="0F36F96A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2.08</w:t>
            </w:r>
          </w:p>
        </w:tc>
        <w:tc>
          <w:tcPr>
            <w:tcW w:w="850" w:type="dxa"/>
          </w:tcPr>
          <w:p w14:paraId="4B0B21FC" w14:textId="4104CFFB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0.44</w:t>
            </w:r>
          </w:p>
        </w:tc>
        <w:tc>
          <w:tcPr>
            <w:tcW w:w="1276" w:type="dxa"/>
          </w:tcPr>
          <w:p w14:paraId="0523AF85" w14:textId="19EB5672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4511352B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3180C6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25F0B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28969BFD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7A24A47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083778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</w:tcPr>
          <w:p w14:paraId="7E44E0D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0.65</w:t>
            </w:r>
          </w:p>
        </w:tc>
        <w:tc>
          <w:tcPr>
            <w:tcW w:w="851" w:type="dxa"/>
          </w:tcPr>
          <w:p w14:paraId="337287AD" w14:textId="04D8FC2E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</w:t>
            </w:r>
            <w:r w:rsidR="00405DF2">
              <w:t>2</w:t>
            </w:r>
          </w:p>
        </w:tc>
        <w:tc>
          <w:tcPr>
            <w:tcW w:w="1417" w:type="dxa"/>
          </w:tcPr>
          <w:p w14:paraId="4BCBBD28" w14:textId="43DBCB15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0.916</w:t>
            </w:r>
          </w:p>
        </w:tc>
        <w:tc>
          <w:tcPr>
            <w:tcW w:w="1276" w:type="dxa"/>
          </w:tcPr>
          <w:p w14:paraId="6224820B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3.66</w:t>
            </w:r>
          </w:p>
        </w:tc>
        <w:tc>
          <w:tcPr>
            <w:tcW w:w="850" w:type="dxa"/>
          </w:tcPr>
          <w:p w14:paraId="2D9DCA05" w14:textId="70AB9A49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0.58</w:t>
            </w:r>
          </w:p>
        </w:tc>
        <w:tc>
          <w:tcPr>
            <w:tcW w:w="1276" w:type="dxa"/>
          </w:tcPr>
          <w:p w14:paraId="195BFC7B" w14:textId="241A5D50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78F1CC4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36B893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153D81D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65A080CE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4EB0F61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Midlands</w:t>
            </w:r>
          </w:p>
        </w:tc>
        <w:tc>
          <w:tcPr>
            <w:tcW w:w="1134" w:type="dxa"/>
          </w:tcPr>
          <w:p w14:paraId="38B9C73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Spring</w:t>
            </w:r>
          </w:p>
        </w:tc>
        <w:tc>
          <w:tcPr>
            <w:tcW w:w="1276" w:type="dxa"/>
          </w:tcPr>
          <w:p w14:paraId="4A1D688B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0.60</w:t>
            </w:r>
          </w:p>
        </w:tc>
        <w:tc>
          <w:tcPr>
            <w:tcW w:w="851" w:type="dxa"/>
          </w:tcPr>
          <w:p w14:paraId="65408039" w14:textId="2ECF1762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</w:t>
            </w:r>
            <w:r w:rsidR="00405DF2">
              <w:t>2</w:t>
            </w:r>
          </w:p>
        </w:tc>
        <w:tc>
          <w:tcPr>
            <w:tcW w:w="1417" w:type="dxa"/>
          </w:tcPr>
          <w:p w14:paraId="768401D7" w14:textId="660D19EA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0.978</w:t>
            </w:r>
          </w:p>
        </w:tc>
        <w:tc>
          <w:tcPr>
            <w:tcW w:w="1276" w:type="dxa"/>
          </w:tcPr>
          <w:p w14:paraId="41478DF7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2.65</w:t>
            </w:r>
          </w:p>
        </w:tc>
        <w:tc>
          <w:tcPr>
            <w:tcW w:w="850" w:type="dxa"/>
          </w:tcPr>
          <w:p w14:paraId="711E161E" w14:textId="72C7FE7D" w:rsidR="00661D80" w:rsidRPr="00706D83" w:rsidRDefault="00405DF2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0.45</w:t>
            </w:r>
          </w:p>
        </w:tc>
        <w:tc>
          <w:tcPr>
            <w:tcW w:w="1276" w:type="dxa"/>
          </w:tcPr>
          <w:p w14:paraId="2A43717D" w14:textId="4FC372BC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0.001</w:t>
            </w:r>
            <w:r w:rsidRPr="003608DA">
              <w:t>***</w:t>
            </w:r>
          </w:p>
        </w:tc>
        <w:tc>
          <w:tcPr>
            <w:tcW w:w="1276" w:type="dxa"/>
          </w:tcPr>
          <w:p w14:paraId="78659429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BF1DB3C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8746DA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61D80" w:rsidRPr="00706D83" w14:paraId="6A2EB904" w14:textId="77777777" w:rsidTr="000136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</w:tcPr>
          <w:p w14:paraId="597A3B72" w14:textId="77777777" w:rsidR="00661D80" w:rsidRPr="00706D83" w:rsidRDefault="00661D80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4771BC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rPr>
                <w:sz w:val="22"/>
                <w:szCs w:val="22"/>
              </w:rPr>
              <w:t>Autumn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E313A8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76167B" w14:textId="59C0DB86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494FA9" w14:textId="0D067263" w:rsidR="00661D80" w:rsidRPr="00706D83" w:rsidRDefault="00661D80" w:rsidP="0005623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0.665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820492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2.15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F650BF" w14:textId="1C28CE04" w:rsidR="00661D80" w:rsidRPr="00706D83" w:rsidRDefault="00661D80" w:rsidP="00405D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6D83">
              <w:t>0.4</w:t>
            </w:r>
            <w:r w:rsidR="00405DF2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8484F4" w14:textId="0B086E8B" w:rsidR="00661D80" w:rsidRPr="00706D83" w:rsidRDefault="0005623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6230">
              <w:rPr>
                <w:b/>
              </w:rPr>
              <w:t>0.011</w:t>
            </w:r>
            <w:r w:rsidR="00661D80" w:rsidRPr="00706D83"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ED6F1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CC89A5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C95E2E" w14:textId="77777777" w:rsidR="00661D80" w:rsidRPr="00706D83" w:rsidRDefault="00661D80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795B7DD" w14:textId="77777777" w:rsidR="00661D80" w:rsidRDefault="00661D80" w:rsidP="00661D80">
      <w:pPr>
        <w:spacing w:line="360" w:lineRule="auto"/>
        <w:rPr>
          <w:sz w:val="22"/>
          <w:szCs w:val="22"/>
          <w:highlight w:val="yellow"/>
        </w:rPr>
        <w:sectPr w:rsidR="00661D80" w:rsidSect="00661D80"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14:paraId="483C65EC" w14:textId="501EFC34" w:rsidR="001553DA" w:rsidRPr="00661D80" w:rsidRDefault="00661D80" w:rsidP="00CB1C88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Diatom indices</w:t>
      </w:r>
    </w:p>
    <w:p w14:paraId="54BABF12" w14:textId="68EDBDC7" w:rsidR="00BE10C1" w:rsidRPr="00B23C36" w:rsidRDefault="00396603" w:rsidP="00CB1C88">
      <w:pPr>
        <w:spacing w:line="360" w:lineRule="auto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34B0259D" wp14:editId="444A13FE">
            <wp:extent cx="5029835" cy="5492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549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0C1" w:rsidRPr="00921587">
        <w:rPr>
          <w:sz w:val="22"/>
          <w:szCs w:val="22"/>
        </w:rPr>
        <w:br/>
      </w:r>
      <w:r w:rsidR="00BE10C1"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2</w:t>
      </w:r>
      <w:r w:rsidR="00BE10C1" w:rsidRPr="00B23C36">
        <w:rPr>
          <w:sz w:val="22"/>
          <w:szCs w:val="22"/>
        </w:rPr>
        <w:t xml:space="preserve">. </w:t>
      </w:r>
      <w:r w:rsidR="00921587" w:rsidRPr="00921587">
        <w:rPr>
          <w:sz w:val="22"/>
          <w:szCs w:val="22"/>
        </w:rPr>
        <w:t>Regional-scale values for taxonomic richness</w:t>
      </w:r>
      <w:r w:rsidR="00DE65D6">
        <w:rPr>
          <w:sz w:val="22"/>
          <w:szCs w:val="22"/>
        </w:rPr>
        <w:t xml:space="preserve">, TDI and </w:t>
      </w:r>
      <w:r w:rsidR="00397458">
        <w:rPr>
          <w:i/>
          <w:sz w:val="22"/>
          <w:szCs w:val="22"/>
        </w:rPr>
        <w:t>%p</w:t>
      </w:r>
      <w:r w:rsidR="00DE65D6" w:rsidRPr="00DE65D6">
        <w:rPr>
          <w:i/>
          <w:sz w:val="22"/>
          <w:szCs w:val="22"/>
        </w:rPr>
        <w:t>lanktic</w:t>
      </w:r>
      <w:r w:rsidR="00921587" w:rsidRPr="00921587">
        <w:rPr>
          <w:sz w:val="22"/>
          <w:szCs w:val="22"/>
        </w:rPr>
        <w:t xml:space="preserve"> calculated on </w:t>
      </w:r>
      <w:r w:rsidR="00921587">
        <w:rPr>
          <w:sz w:val="22"/>
          <w:szCs w:val="22"/>
        </w:rPr>
        <w:t>spring</w:t>
      </w:r>
      <w:r w:rsidR="00921587" w:rsidRPr="00921587">
        <w:rPr>
          <w:sz w:val="22"/>
          <w:szCs w:val="22"/>
        </w:rPr>
        <w:t xml:space="preserve"> samples, per site type (C = control, D = downstream sites).</w:t>
      </w:r>
      <w:r w:rsidR="00AA2E2F">
        <w:rPr>
          <w:sz w:val="22"/>
          <w:szCs w:val="22"/>
        </w:rPr>
        <w:t xml:space="preserve"> Non-significant Kruskal-Wallis results are indicated with ‘NS’.</w:t>
      </w:r>
    </w:p>
    <w:p w14:paraId="6EE62A95" w14:textId="77777777" w:rsidR="00BE10C1" w:rsidRPr="001D2501" w:rsidRDefault="00BE10C1" w:rsidP="00CB1C88">
      <w:pPr>
        <w:spacing w:line="360" w:lineRule="auto"/>
        <w:rPr>
          <w:sz w:val="22"/>
          <w:szCs w:val="22"/>
          <w:highlight w:val="yellow"/>
        </w:rPr>
      </w:pPr>
    </w:p>
    <w:p w14:paraId="0EFC7FA2" w14:textId="3A12C42C" w:rsidR="00BE10C1" w:rsidRDefault="00396603" w:rsidP="00CB1C88">
      <w:pPr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lastRenderedPageBreak/>
        <w:drawing>
          <wp:inline distT="0" distB="0" distL="0" distR="0" wp14:anchorId="122F24DB" wp14:editId="1FC094A2">
            <wp:extent cx="5029835" cy="54870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10C1" w:rsidRPr="001D2501">
        <w:rPr>
          <w:sz w:val="22"/>
          <w:szCs w:val="22"/>
          <w:highlight w:val="yellow"/>
        </w:rPr>
        <w:br/>
      </w:r>
      <w:r w:rsidR="00BE10C1"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3</w:t>
      </w:r>
      <w:r w:rsidR="00BE10C1" w:rsidRPr="00B23C36">
        <w:rPr>
          <w:sz w:val="22"/>
          <w:szCs w:val="22"/>
        </w:rPr>
        <w:t xml:space="preserve">. </w:t>
      </w:r>
      <w:r w:rsidR="005B55BD" w:rsidRPr="005B55BD">
        <w:rPr>
          <w:sz w:val="22"/>
          <w:szCs w:val="22"/>
        </w:rPr>
        <w:t xml:space="preserve">Regional-scale values for </w:t>
      </w:r>
      <w:r w:rsidR="00DE65D6">
        <w:rPr>
          <w:sz w:val="22"/>
          <w:szCs w:val="22"/>
        </w:rPr>
        <w:t xml:space="preserve">percentages of ecological guilds </w:t>
      </w:r>
      <w:r w:rsidR="005B55BD" w:rsidRPr="005B55BD">
        <w:rPr>
          <w:sz w:val="22"/>
          <w:szCs w:val="22"/>
        </w:rPr>
        <w:t xml:space="preserve">calculated on </w:t>
      </w:r>
      <w:r w:rsidR="005B55BD">
        <w:rPr>
          <w:sz w:val="22"/>
          <w:szCs w:val="22"/>
        </w:rPr>
        <w:t xml:space="preserve">spring </w:t>
      </w:r>
      <w:r w:rsidR="005B55BD" w:rsidRPr="005B55BD">
        <w:rPr>
          <w:sz w:val="22"/>
          <w:szCs w:val="22"/>
        </w:rPr>
        <w:t>samples, per site type (C = control, D = downstream sites).</w:t>
      </w:r>
      <w:r w:rsidR="00AA2E2F">
        <w:rPr>
          <w:sz w:val="22"/>
          <w:szCs w:val="22"/>
        </w:rPr>
        <w:t xml:space="preserve"> Non-significant Kruskal-Wallis results are indicated with ‘NS’.</w:t>
      </w:r>
    </w:p>
    <w:p w14:paraId="58D1F098" w14:textId="189CA2CB" w:rsidR="00B23C36" w:rsidRPr="001D2501" w:rsidRDefault="00B23C36" w:rsidP="00B23C36">
      <w:pPr>
        <w:spacing w:line="360" w:lineRule="auto"/>
        <w:rPr>
          <w:sz w:val="22"/>
          <w:szCs w:val="22"/>
          <w:highlight w:val="yellow"/>
        </w:rPr>
      </w:pPr>
      <w:r w:rsidRPr="001D2501">
        <w:rPr>
          <w:sz w:val="22"/>
          <w:szCs w:val="22"/>
          <w:highlight w:val="yellow"/>
        </w:rPr>
        <w:br/>
      </w:r>
    </w:p>
    <w:p w14:paraId="38751C5B" w14:textId="77777777" w:rsidR="00661D80" w:rsidRDefault="00661D80" w:rsidP="00B23C36">
      <w:pPr>
        <w:spacing w:line="360" w:lineRule="auto"/>
        <w:rPr>
          <w:sz w:val="22"/>
          <w:szCs w:val="22"/>
          <w:highlight w:val="yellow"/>
        </w:rPr>
        <w:sectPr w:rsidR="00661D80" w:rsidSect="00661D80">
          <w:pgSz w:w="11906" w:h="16838"/>
          <w:pgMar w:top="1440" w:right="1276" w:bottom="1440" w:left="1440" w:header="708" w:footer="708" w:gutter="0"/>
          <w:cols w:space="708"/>
          <w:docGrid w:linePitch="360"/>
        </w:sectPr>
      </w:pPr>
    </w:p>
    <w:p w14:paraId="1D9B6672" w14:textId="6C775141" w:rsidR="00B23C36" w:rsidRPr="001D2501" w:rsidRDefault="00B23C36" w:rsidP="00B23C36">
      <w:pPr>
        <w:spacing w:line="360" w:lineRule="auto"/>
        <w:rPr>
          <w:sz w:val="22"/>
          <w:szCs w:val="22"/>
          <w:highlight w:val="yellow"/>
        </w:rPr>
      </w:pPr>
    </w:p>
    <w:p w14:paraId="5B96810D" w14:textId="77777777" w:rsidR="005B55BD" w:rsidRDefault="005B55BD" w:rsidP="00CB1C88">
      <w:pPr>
        <w:pStyle w:val="NoSpacing"/>
        <w:spacing w:line="360" w:lineRule="auto"/>
        <w:rPr>
          <w:b/>
          <w:sz w:val="22"/>
          <w:szCs w:val="22"/>
        </w:rPr>
      </w:pPr>
    </w:p>
    <w:p w14:paraId="620CC2A2" w14:textId="1CF159BE" w:rsidR="007E7C58" w:rsidRPr="007E7C58" w:rsidRDefault="007E7C58" w:rsidP="007E7C58">
      <w:pPr>
        <w:pStyle w:val="NoSpacing"/>
        <w:spacing w:line="360" w:lineRule="auto"/>
        <w:rPr>
          <w:sz w:val="22"/>
          <w:szCs w:val="22"/>
        </w:rPr>
      </w:pPr>
      <w:r w:rsidRPr="007E7C58">
        <w:rPr>
          <w:b/>
          <w:sz w:val="22"/>
          <w:szCs w:val="22"/>
        </w:rPr>
        <w:t>Table S</w:t>
      </w:r>
      <w:r w:rsidR="00D061D1">
        <w:rPr>
          <w:b/>
          <w:sz w:val="22"/>
          <w:szCs w:val="22"/>
        </w:rPr>
        <w:t>3</w:t>
      </w:r>
      <w:r w:rsidRPr="007E7C58">
        <w:rPr>
          <w:sz w:val="22"/>
          <w:szCs w:val="22"/>
        </w:rPr>
        <w:t>. Mean values for taxonomic richness</w:t>
      </w:r>
      <w:r>
        <w:rPr>
          <w:sz w:val="22"/>
          <w:szCs w:val="22"/>
        </w:rPr>
        <w:t xml:space="preserve"> </w:t>
      </w:r>
      <w:r w:rsidR="00890072">
        <w:rPr>
          <w:sz w:val="22"/>
          <w:szCs w:val="22"/>
        </w:rPr>
        <w:t xml:space="preserve">of the separate ecological guilds </w:t>
      </w:r>
      <w:r w:rsidR="0083233B">
        <w:rPr>
          <w:sz w:val="22"/>
          <w:szCs w:val="22"/>
        </w:rPr>
        <w:t>(‘Ntaxa_high’ = high-</w:t>
      </w:r>
      <w:r w:rsidR="00D06C31">
        <w:rPr>
          <w:sz w:val="22"/>
          <w:szCs w:val="22"/>
        </w:rPr>
        <w:t>profile guild; ‘Ntaxa_low’ = low</w:t>
      </w:r>
      <w:r w:rsidR="0083233B">
        <w:rPr>
          <w:sz w:val="22"/>
          <w:szCs w:val="22"/>
        </w:rPr>
        <w:t>-</w:t>
      </w:r>
      <w:r w:rsidR="00D06C31">
        <w:rPr>
          <w:sz w:val="22"/>
          <w:szCs w:val="22"/>
        </w:rPr>
        <w:t xml:space="preserve">profile guild; ‘Ntaxa_motile’ = motile guild) </w:t>
      </w:r>
      <w:r w:rsidRPr="007E7C58">
        <w:rPr>
          <w:sz w:val="22"/>
          <w:szCs w:val="22"/>
        </w:rPr>
        <w:t xml:space="preserve">and results from Kruskal-Wallis testing the significance of variable </w:t>
      </w:r>
      <w:r w:rsidR="0083233B" w:rsidRPr="0083233B">
        <w:rPr>
          <w:i/>
          <w:sz w:val="22"/>
          <w:szCs w:val="22"/>
        </w:rPr>
        <w:t>SiteT</w:t>
      </w:r>
      <w:r w:rsidRPr="0083233B">
        <w:rPr>
          <w:i/>
          <w:sz w:val="22"/>
          <w:szCs w:val="22"/>
        </w:rPr>
        <w:t>ype</w:t>
      </w:r>
      <w:r w:rsidRPr="007E7C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these variables </w:t>
      </w:r>
      <w:r w:rsidRPr="007E7C58">
        <w:rPr>
          <w:sz w:val="22"/>
          <w:szCs w:val="22"/>
        </w:rPr>
        <w:t xml:space="preserve">for separate spring and autumn samples. C = control sites, D = downstream sites. </w:t>
      </w:r>
      <w:r w:rsidR="00961245">
        <w:rPr>
          <w:sz w:val="22"/>
          <w:szCs w:val="22"/>
        </w:rPr>
        <w:t xml:space="preserve">Significant </w:t>
      </w:r>
      <w:r w:rsidR="00961245">
        <w:rPr>
          <w:i/>
          <w:sz w:val="22"/>
          <w:szCs w:val="22"/>
        </w:rPr>
        <w:t>p</w:t>
      </w:r>
      <w:r w:rsidR="00961245">
        <w:rPr>
          <w:sz w:val="22"/>
          <w:szCs w:val="22"/>
        </w:rPr>
        <w:t>-values are in bold font</w:t>
      </w:r>
      <w:r w:rsidR="00961245" w:rsidRPr="003608DA">
        <w:rPr>
          <w:rFonts w:hint="eastAsia"/>
          <w:sz w:val="22"/>
          <w:szCs w:val="22"/>
        </w:rPr>
        <w:t>; ***</w:t>
      </w:r>
      <w:r w:rsidR="00961245" w:rsidRPr="003608DA">
        <w:rPr>
          <w:sz w:val="22"/>
          <w:szCs w:val="22"/>
        </w:rPr>
        <w:t xml:space="preserve"> = </w:t>
      </w:r>
      <w:r w:rsidR="00961245" w:rsidRPr="00056230">
        <w:rPr>
          <w:rFonts w:hint="eastAsia"/>
          <w:i/>
          <w:sz w:val="22"/>
          <w:szCs w:val="22"/>
        </w:rPr>
        <w:t>p</w:t>
      </w:r>
      <w:r w:rsidR="00961245" w:rsidRPr="003608DA">
        <w:rPr>
          <w:rFonts w:hint="eastAsia"/>
          <w:sz w:val="22"/>
          <w:szCs w:val="22"/>
        </w:rPr>
        <w:t xml:space="preserve"> </w:t>
      </w:r>
      <w:r w:rsidR="00961245" w:rsidRPr="003608DA">
        <w:rPr>
          <w:sz w:val="22"/>
          <w:szCs w:val="22"/>
        </w:rPr>
        <w:t>≤</w:t>
      </w:r>
      <w:r w:rsidR="00961245" w:rsidRPr="003608DA">
        <w:rPr>
          <w:rFonts w:hint="eastAsia"/>
          <w:sz w:val="22"/>
          <w:szCs w:val="22"/>
        </w:rPr>
        <w:t xml:space="preserve"> 0.001; **</w:t>
      </w:r>
      <w:r w:rsidR="00961245" w:rsidRPr="003608DA">
        <w:rPr>
          <w:sz w:val="22"/>
          <w:szCs w:val="22"/>
        </w:rPr>
        <w:t xml:space="preserve"> = </w:t>
      </w:r>
      <w:r w:rsidR="00961245" w:rsidRPr="00056230">
        <w:rPr>
          <w:rFonts w:hint="eastAsia"/>
          <w:i/>
          <w:sz w:val="22"/>
          <w:szCs w:val="22"/>
        </w:rPr>
        <w:t>p</w:t>
      </w:r>
      <w:r w:rsidR="00961245" w:rsidRPr="003608DA">
        <w:rPr>
          <w:rFonts w:hint="eastAsia"/>
          <w:sz w:val="22"/>
          <w:szCs w:val="22"/>
        </w:rPr>
        <w:t xml:space="preserve"> </w:t>
      </w:r>
      <w:r w:rsidR="00961245" w:rsidRPr="003608DA">
        <w:rPr>
          <w:sz w:val="22"/>
          <w:szCs w:val="22"/>
        </w:rPr>
        <w:t>≤</w:t>
      </w:r>
      <w:r w:rsidR="00961245" w:rsidRPr="003608DA">
        <w:rPr>
          <w:rFonts w:hint="eastAsia"/>
          <w:sz w:val="22"/>
          <w:szCs w:val="22"/>
        </w:rPr>
        <w:t xml:space="preserve"> 0.01;</w:t>
      </w:r>
      <w:r w:rsidR="00961245" w:rsidRPr="003608DA">
        <w:rPr>
          <w:sz w:val="22"/>
          <w:szCs w:val="22"/>
        </w:rPr>
        <w:t xml:space="preserve"> </w:t>
      </w:r>
      <w:r w:rsidR="00961245" w:rsidRPr="003608DA">
        <w:rPr>
          <w:rFonts w:hint="eastAsia"/>
          <w:sz w:val="22"/>
          <w:szCs w:val="22"/>
        </w:rPr>
        <w:t>*</w:t>
      </w:r>
      <w:r w:rsidR="00961245" w:rsidRPr="003608DA">
        <w:rPr>
          <w:sz w:val="22"/>
          <w:szCs w:val="22"/>
        </w:rPr>
        <w:t xml:space="preserve"> = </w:t>
      </w:r>
      <w:r w:rsidR="00961245" w:rsidRPr="00056230">
        <w:rPr>
          <w:rFonts w:hint="eastAsia"/>
          <w:i/>
          <w:sz w:val="22"/>
          <w:szCs w:val="22"/>
        </w:rPr>
        <w:t>p</w:t>
      </w:r>
      <w:r w:rsidR="00961245" w:rsidRPr="003608DA">
        <w:rPr>
          <w:rFonts w:hint="eastAsia"/>
          <w:sz w:val="22"/>
          <w:szCs w:val="22"/>
        </w:rPr>
        <w:t xml:space="preserve"> </w:t>
      </w:r>
      <w:r w:rsidR="00961245" w:rsidRPr="003608DA">
        <w:rPr>
          <w:sz w:val="22"/>
          <w:szCs w:val="22"/>
        </w:rPr>
        <w:t>≤</w:t>
      </w:r>
      <w:r w:rsidR="00961245" w:rsidRPr="003608DA">
        <w:rPr>
          <w:rFonts w:hint="eastAsia"/>
          <w:sz w:val="22"/>
          <w:szCs w:val="22"/>
        </w:rPr>
        <w:t xml:space="preserve"> 0.05</w:t>
      </w:r>
      <w:r w:rsidR="00961245" w:rsidRPr="003608DA">
        <w:rPr>
          <w:sz w:val="22"/>
          <w:szCs w:val="22"/>
        </w:rPr>
        <w:t>.</w:t>
      </w:r>
    </w:p>
    <w:tbl>
      <w:tblPr>
        <w:tblStyle w:val="PlainTable41"/>
        <w:tblW w:w="13858" w:type="dxa"/>
        <w:tblLook w:val="06A0" w:firstRow="1" w:lastRow="0" w:firstColumn="1" w:lastColumn="0" w:noHBand="1" w:noVBand="1"/>
      </w:tblPr>
      <w:tblGrid>
        <w:gridCol w:w="2943"/>
        <w:gridCol w:w="1134"/>
        <w:gridCol w:w="851"/>
        <w:gridCol w:w="850"/>
        <w:gridCol w:w="1560"/>
        <w:gridCol w:w="850"/>
        <w:gridCol w:w="851"/>
        <w:gridCol w:w="1559"/>
        <w:gridCol w:w="850"/>
        <w:gridCol w:w="851"/>
        <w:gridCol w:w="1559"/>
      </w:tblGrid>
      <w:tr w:rsidR="007E7C58" w:rsidRPr="007E7C58" w14:paraId="505F263E" w14:textId="77777777" w:rsidTr="00D45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</w:tcBorders>
          </w:tcPr>
          <w:p w14:paraId="1E93AE79" w14:textId="77777777" w:rsidR="007E7C58" w:rsidRPr="007E7C58" w:rsidRDefault="007E7C58" w:rsidP="00D45D58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Region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9927D5" w14:textId="77777777" w:rsidR="007E7C58" w:rsidRPr="007E7C58" w:rsidRDefault="007E7C58" w:rsidP="00D45D5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Season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99E1FB" w14:textId="1D7BE3A5" w:rsidR="007E7C58" w:rsidRPr="007E7C58" w:rsidRDefault="007E7C58" w:rsidP="00D45D5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Ntaxa_high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7F3E96" w14:textId="1F1D146A" w:rsidR="007E7C58" w:rsidRPr="007E7C58" w:rsidRDefault="005B55BD" w:rsidP="00D45D5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Ntaxa_low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90E99F" w14:textId="218BD990" w:rsidR="007E7C58" w:rsidRPr="007E7C58" w:rsidRDefault="005B55BD" w:rsidP="00D45D5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Ntaxa_motile</w:t>
            </w:r>
          </w:p>
        </w:tc>
      </w:tr>
      <w:tr w:rsidR="005B55BD" w:rsidRPr="007E7C58" w14:paraId="006B00A2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</w:tcPr>
          <w:p w14:paraId="6D4AFC2D" w14:textId="77777777" w:rsidR="005B55BD" w:rsidRPr="007E7C58" w:rsidRDefault="005B55BD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B93A83" w14:textId="77777777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06B0A6" w14:textId="77777777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B389EC" w14:textId="77777777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BF16BA" w14:textId="77777777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D797F0" w14:textId="331B260F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ECBF22" w14:textId="338FE318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6D593D" w14:textId="3207DACC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05437E" w14:textId="37468E19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FAF372" w14:textId="28C62C4D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5A1882" w14:textId="559E49EE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p</w:t>
            </w:r>
          </w:p>
        </w:tc>
      </w:tr>
      <w:tr w:rsidR="00961245" w:rsidRPr="007E7C58" w14:paraId="0FA7A151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single" w:sz="4" w:space="0" w:color="auto"/>
            </w:tcBorders>
          </w:tcPr>
          <w:p w14:paraId="2403EC51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National scale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8DB25F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00CEC6" w14:textId="7D6C8D3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9.3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096583" w14:textId="4873384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11.3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D88156D" w14:textId="7DC51620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AAD157" w14:textId="72619E1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5.9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2DBFD0" w14:textId="25FB04B1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2453CC" w14:textId="74B5D0C2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0.017</w:t>
            </w:r>
            <w: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AF8CA9" w14:textId="34872600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6.7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B3D0D1" w14:textId="3FC98F1D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9.3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85E95D9" w14:textId="2D3E75A3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62689093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CE46117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06D7FD4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851" w:type="dxa"/>
          </w:tcPr>
          <w:p w14:paraId="13CDC501" w14:textId="605A07E0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9.2</w:t>
            </w:r>
          </w:p>
        </w:tc>
        <w:tc>
          <w:tcPr>
            <w:tcW w:w="850" w:type="dxa"/>
          </w:tcPr>
          <w:p w14:paraId="580B7ACC" w14:textId="78ED13F5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12.1</w:t>
            </w:r>
          </w:p>
        </w:tc>
        <w:tc>
          <w:tcPr>
            <w:tcW w:w="1560" w:type="dxa"/>
          </w:tcPr>
          <w:p w14:paraId="4B72D03B" w14:textId="1CE20AF3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0EAB4566" w14:textId="6F5CC9C0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6.6</w:t>
            </w:r>
          </w:p>
        </w:tc>
        <w:tc>
          <w:tcPr>
            <w:tcW w:w="851" w:type="dxa"/>
          </w:tcPr>
          <w:p w14:paraId="5B9204FD" w14:textId="55B4B5D2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8.4</w:t>
            </w:r>
          </w:p>
        </w:tc>
        <w:tc>
          <w:tcPr>
            <w:tcW w:w="1559" w:type="dxa"/>
          </w:tcPr>
          <w:p w14:paraId="0BD63AD3" w14:textId="684E48A9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349B6D1F" w14:textId="11B78FC4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8.1</w:t>
            </w:r>
          </w:p>
        </w:tc>
        <w:tc>
          <w:tcPr>
            <w:tcW w:w="851" w:type="dxa"/>
          </w:tcPr>
          <w:p w14:paraId="49B60824" w14:textId="4A1317E3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12.4</w:t>
            </w:r>
          </w:p>
        </w:tc>
        <w:tc>
          <w:tcPr>
            <w:tcW w:w="1559" w:type="dxa"/>
          </w:tcPr>
          <w:p w14:paraId="67632AA9" w14:textId="1EAA52A3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020C0BA6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07F48EB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North England</w:t>
            </w:r>
          </w:p>
        </w:tc>
        <w:tc>
          <w:tcPr>
            <w:tcW w:w="1134" w:type="dxa"/>
          </w:tcPr>
          <w:p w14:paraId="0E1D4055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851" w:type="dxa"/>
          </w:tcPr>
          <w:p w14:paraId="1339B202" w14:textId="52E19AEB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11.5</w:t>
            </w:r>
          </w:p>
        </w:tc>
        <w:tc>
          <w:tcPr>
            <w:tcW w:w="850" w:type="dxa"/>
          </w:tcPr>
          <w:p w14:paraId="276EA1E3" w14:textId="3400FB92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13.2</w:t>
            </w:r>
          </w:p>
        </w:tc>
        <w:tc>
          <w:tcPr>
            <w:tcW w:w="1560" w:type="dxa"/>
          </w:tcPr>
          <w:p w14:paraId="5A454CEB" w14:textId="2C340E6D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0.159</w:t>
            </w:r>
          </w:p>
        </w:tc>
        <w:tc>
          <w:tcPr>
            <w:tcW w:w="850" w:type="dxa"/>
          </w:tcPr>
          <w:p w14:paraId="2FA4A9D7" w14:textId="511C452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6.1</w:t>
            </w:r>
          </w:p>
        </w:tc>
        <w:tc>
          <w:tcPr>
            <w:tcW w:w="851" w:type="dxa"/>
          </w:tcPr>
          <w:p w14:paraId="5B14681B" w14:textId="4495E314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7.7</w:t>
            </w:r>
          </w:p>
        </w:tc>
        <w:tc>
          <w:tcPr>
            <w:tcW w:w="1559" w:type="dxa"/>
          </w:tcPr>
          <w:p w14:paraId="38EACD31" w14:textId="0714358D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0.074</w:t>
            </w:r>
          </w:p>
        </w:tc>
        <w:tc>
          <w:tcPr>
            <w:tcW w:w="850" w:type="dxa"/>
          </w:tcPr>
          <w:p w14:paraId="22CEB488" w14:textId="599DFBE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2.2</w:t>
            </w:r>
          </w:p>
        </w:tc>
        <w:tc>
          <w:tcPr>
            <w:tcW w:w="851" w:type="dxa"/>
          </w:tcPr>
          <w:p w14:paraId="6EF0962D" w14:textId="1CD6694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5.9</w:t>
            </w:r>
          </w:p>
        </w:tc>
        <w:tc>
          <w:tcPr>
            <w:tcW w:w="1559" w:type="dxa"/>
          </w:tcPr>
          <w:p w14:paraId="1EBE3536" w14:textId="19124A1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106A9C09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327872B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94860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851" w:type="dxa"/>
          </w:tcPr>
          <w:p w14:paraId="4DDA6DDB" w14:textId="40505C8D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10.3</w:t>
            </w:r>
          </w:p>
        </w:tc>
        <w:tc>
          <w:tcPr>
            <w:tcW w:w="850" w:type="dxa"/>
          </w:tcPr>
          <w:p w14:paraId="4FB54260" w14:textId="65FB5B9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11.4</w:t>
            </w:r>
          </w:p>
        </w:tc>
        <w:tc>
          <w:tcPr>
            <w:tcW w:w="1560" w:type="dxa"/>
          </w:tcPr>
          <w:p w14:paraId="77C03237" w14:textId="4533022E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0.354</w:t>
            </w:r>
          </w:p>
        </w:tc>
        <w:tc>
          <w:tcPr>
            <w:tcW w:w="850" w:type="dxa"/>
          </w:tcPr>
          <w:p w14:paraId="235363EA" w14:textId="269A2CA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5.1</w:t>
            </w:r>
          </w:p>
        </w:tc>
        <w:tc>
          <w:tcPr>
            <w:tcW w:w="851" w:type="dxa"/>
          </w:tcPr>
          <w:p w14:paraId="512CCC1E" w14:textId="03AFB16D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8.2</w:t>
            </w:r>
          </w:p>
        </w:tc>
        <w:tc>
          <w:tcPr>
            <w:tcW w:w="1559" w:type="dxa"/>
          </w:tcPr>
          <w:p w14:paraId="3E9F7902" w14:textId="7362B8E2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06F220F7" w14:textId="2C79815B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3.9</w:t>
            </w:r>
          </w:p>
        </w:tc>
        <w:tc>
          <w:tcPr>
            <w:tcW w:w="851" w:type="dxa"/>
          </w:tcPr>
          <w:p w14:paraId="11E7520A" w14:textId="4C645BC5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10.0</w:t>
            </w:r>
          </w:p>
        </w:tc>
        <w:tc>
          <w:tcPr>
            <w:tcW w:w="1559" w:type="dxa"/>
          </w:tcPr>
          <w:p w14:paraId="724306D9" w14:textId="459B54AE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5B55BD" w:rsidRPr="007E7C58" w14:paraId="6DE3357B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4F0B9A4" w14:textId="77777777" w:rsidR="005B55BD" w:rsidRPr="007E7C58" w:rsidRDefault="005B55BD" w:rsidP="005B55BD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Yorkshire Dales</w:t>
            </w:r>
          </w:p>
        </w:tc>
        <w:tc>
          <w:tcPr>
            <w:tcW w:w="1134" w:type="dxa"/>
          </w:tcPr>
          <w:p w14:paraId="020EC783" w14:textId="77777777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851" w:type="dxa"/>
          </w:tcPr>
          <w:p w14:paraId="0C089488" w14:textId="536D284F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9.3</w:t>
            </w:r>
          </w:p>
        </w:tc>
        <w:tc>
          <w:tcPr>
            <w:tcW w:w="850" w:type="dxa"/>
          </w:tcPr>
          <w:p w14:paraId="4036D1C4" w14:textId="1DB042F5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12.6</w:t>
            </w:r>
          </w:p>
        </w:tc>
        <w:tc>
          <w:tcPr>
            <w:tcW w:w="1560" w:type="dxa"/>
          </w:tcPr>
          <w:p w14:paraId="121A2B0E" w14:textId="50E786EF" w:rsidR="005B55BD" w:rsidRPr="007E7C58" w:rsidRDefault="005B55BD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0.002</w:t>
            </w:r>
            <w:r>
              <w:t>**</w:t>
            </w:r>
          </w:p>
        </w:tc>
        <w:tc>
          <w:tcPr>
            <w:tcW w:w="850" w:type="dxa"/>
          </w:tcPr>
          <w:p w14:paraId="10F280FF" w14:textId="6F8AD1CF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6.6</w:t>
            </w:r>
          </w:p>
        </w:tc>
        <w:tc>
          <w:tcPr>
            <w:tcW w:w="851" w:type="dxa"/>
          </w:tcPr>
          <w:p w14:paraId="424B5FFF" w14:textId="3B9FF58D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6.0</w:t>
            </w:r>
          </w:p>
        </w:tc>
        <w:tc>
          <w:tcPr>
            <w:tcW w:w="1559" w:type="dxa"/>
          </w:tcPr>
          <w:p w14:paraId="60AE9DAA" w14:textId="5AE0986D" w:rsidR="005B55BD" w:rsidRPr="007E7C58" w:rsidRDefault="005B55BD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0.225</w:t>
            </w:r>
          </w:p>
        </w:tc>
        <w:tc>
          <w:tcPr>
            <w:tcW w:w="850" w:type="dxa"/>
          </w:tcPr>
          <w:p w14:paraId="25E36F68" w14:textId="3C7847BA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5.3</w:t>
            </w:r>
          </w:p>
        </w:tc>
        <w:tc>
          <w:tcPr>
            <w:tcW w:w="851" w:type="dxa"/>
          </w:tcPr>
          <w:p w14:paraId="2135AACC" w14:textId="6D648229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7.3</w:t>
            </w:r>
          </w:p>
        </w:tc>
        <w:tc>
          <w:tcPr>
            <w:tcW w:w="1559" w:type="dxa"/>
          </w:tcPr>
          <w:p w14:paraId="22E60890" w14:textId="28577012" w:rsidR="005B55BD" w:rsidRPr="007E7C58" w:rsidRDefault="005B55BD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0.059</w:t>
            </w:r>
          </w:p>
        </w:tc>
      </w:tr>
      <w:tr w:rsidR="00961245" w:rsidRPr="007E7C58" w14:paraId="76533300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087A03A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1AA42B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851" w:type="dxa"/>
          </w:tcPr>
          <w:p w14:paraId="4F18C9F5" w14:textId="5B39B01E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8.5</w:t>
            </w:r>
          </w:p>
        </w:tc>
        <w:tc>
          <w:tcPr>
            <w:tcW w:w="850" w:type="dxa"/>
          </w:tcPr>
          <w:p w14:paraId="050888A9" w14:textId="4F264CD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13.0</w:t>
            </w:r>
          </w:p>
        </w:tc>
        <w:tc>
          <w:tcPr>
            <w:tcW w:w="1560" w:type="dxa"/>
          </w:tcPr>
          <w:p w14:paraId="336F67E7" w14:textId="211BDEA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53F1DEB6" w14:textId="31C92A0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6.3</w:t>
            </w:r>
          </w:p>
        </w:tc>
        <w:tc>
          <w:tcPr>
            <w:tcW w:w="851" w:type="dxa"/>
          </w:tcPr>
          <w:p w14:paraId="00F9C523" w14:textId="0D5E020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7.7</w:t>
            </w:r>
          </w:p>
        </w:tc>
        <w:tc>
          <w:tcPr>
            <w:tcW w:w="1559" w:type="dxa"/>
          </w:tcPr>
          <w:p w14:paraId="090C7B1A" w14:textId="75446BC8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0.017</w:t>
            </w:r>
            <w:r>
              <w:t>*</w:t>
            </w:r>
          </w:p>
        </w:tc>
        <w:tc>
          <w:tcPr>
            <w:tcW w:w="850" w:type="dxa"/>
          </w:tcPr>
          <w:p w14:paraId="3EDB4E71" w14:textId="5A989F9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6.5</w:t>
            </w:r>
          </w:p>
        </w:tc>
        <w:tc>
          <w:tcPr>
            <w:tcW w:w="851" w:type="dxa"/>
          </w:tcPr>
          <w:p w14:paraId="7E5D1AA7" w14:textId="2C2F7392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11.9</w:t>
            </w:r>
          </w:p>
        </w:tc>
        <w:tc>
          <w:tcPr>
            <w:tcW w:w="1559" w:type="dxa"/>
          </w:tcPr>
          <w:p w14:paraId="54D479D8" w14:textId="493D7631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657C2308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0D8778A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South Pennines</w:t>
            </w:r>
          </w:p>
        </w:tc>
        <w:tc>
          <w:tcPr>
            <w:tcW w:w="1134" w:type="dxa"/>
          </w:tcPr>
          <w:p w14:paraId="3B6EE298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851" w:type="dxa"/>
          </w:tcPr>
          <w:p w14:paraId="27F7A5A1" w14:textId="36EA0B6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9.1</w:t>
            </w:r>
          </w:p>
        </w:tc>
        <w:tc>
          <w:tcPr>
            <w:tcW w:w="850" w:type="dxa"/>
          </w:tcPr>
          <w:p w14:paraId="6299E51B" w14:textId="4BC4584B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10.9</w:t>
            </w:r>
          </w:p>
        </w:tc>
        <w:tc>
          <w:tcPr>
            <w:tcW w:w="1560" w:type="dxa"/>
          </w:tcPr>
          <w:p w14:paraId="44F731EC" w14:textId="49B64993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0.197</w:t>
            </w:r>
          </w:p>
        </w:tc>
        <w:tc>
          <w:tcPr>
            <w:tcW w:w="850" w:type="dxa"/>
          </w:tcPr>
          <w:p w14:paraId="5A4300E7" w14:textId="5A4F4C1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4.2</w:t>
            </w:r>
          </w:p>
        </w:tc>
        <w:tc>
          <w:tcPr>
            <w:tcW w:w="851" w:type="dxa"/>
          </w:tcPr>
          <w:p w14:paraId="57867369" w14:textId="2F272A22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6.1</w:t>
            </w:r>
          </w:p>
        </w:tc>
        <w:tc>
          <w:tcPr>
            <w:tcW w:w="1559" w:type="dxa"/>
          </w:tcPr>
          <w:p w14:paraId="5C0666A6" w14:textId="5CE7BDDB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0.005</w:t>
            </w:r>
            <w:r>
              <w:t>**</w:t>
            </w:r>
          </w:p>
        </w:tc>
        <w:tc>
          <w:tcPr>
            <w:tcW w:w="850" w:type="dxa"/>
          </w:tcPr>
          <w:p w14:paraId="7C9CD088" w14:textId="2109CF05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4.3</w:t>
            </w:r>
          </w:p>
        </w:tc>
        <w:tc>
          <w:tcPr>
            <w:tcW w:w="851" w:type="dxa"/>
          </w:tcPr>
          <w:p w14:paraId="26F8F6A1" w14:textId="1057C1DE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9.1</w:t>
            </w:r>
          </w:p>
        </w:tc>
        <w:tc>
          <w:tcPr>
            <w:tcW w:w="1559" w:type="dxa"/>
          </w:tcPr>
          <w:p w14:paraId="381A56AE" w14:textId="2EBC31AE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6D8F6DDC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658D13B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5FB0C7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851" w:type="dxa"/>
          </w:tcPr>
          <w:p w14:paraId="0A0DB529" w14:textId="2C0DFEAB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10.8</w:t>
            </w:r>
          </w:p>
        </w:tc>
        <w:tc>
          <w:tcPr>
            <w:tcW w:w="850" w:type="dxa"/>
          </w:tcPr>
          <w:p w14:paraId="4AEBAAE7" w14:textId="2FEFBAA4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13.3</w:t>
            </w:r>
          </w:p>
        </w:tc>
        <w:tc>
          <w:tcPr>
            <w:tcW w:w="1560" w:type="dxa"/>
          </w:tcPr>
          <w:p w14:paraId="4E0844EC" w14:textId="71317BAB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0.043</w:t>
            </w:r>
            <w:r>
              <w:t>*</w:t>
            </w:r>
          </w:p>
        </w:tc>
        <w:tc>
          <w:tcPr>
            <w:tcW w:w="850" w:type="dxa"/>
          </w:tcPr>
          <w:p w14:paraId="2E48E5E1" w14:textId="5E27C5EA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6.2</w:t>
            </w:r>
          </w:p>
        </w:tc>
        <w:tc>
          <w:tcPr>
            <w:tcW w:w="851" w:type="dxa"/>
          </w:tcPr>
          <w:p w14:paraId="3DA7C1E7" w14:textId="36E08703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9.3</w:t>
            </w:r>
          </w:p>
        </w:tc>
        <w:tc>
          <w:tcPr>
            <w:tcW w:w="1559" w:type="dxa"/>
          </w:tcPr>
          <w:p w14:paraId="67C69A99" w14:textId="3FA8668F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4925DE10" w14:textId="6E98B48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6.4</w:t>
            </w:r>
          </w:p>
        </w:tc>
        <w:tc>
          <w:tcPr>
            <w:tcW w:w="851" w:type="dxa"/>
          </w:tcPr>
          <w:p w14:paraId="4CC4D6AA" w14:textId="73525DAE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14.4</w:t>
            </w:r>
          </w:p>
        </w:tc>
        <w:tc>
          <w:tcPr>
            <w:tcW w:w="1559" w:type="dxa"/>
          </w:tcPr>
          <w:p w14:paraId="366C2335" w14:textId="24FE68FE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1C3F7D57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276874F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North East Peak District</w:t>
            </w:r>
          </w:p>
        </w:tc>
        <w:tc>
          <w:tcPr>
            <w:tcW w:w="1134" w:type="dxa"/>
          </w:tcPr>
          <w:p w14:paraId="0831BB3E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851" w:type="dxa"/>
          </w:tcPr>
          <w:p w14:paraId="76E8EF52" w14:textId="292D29D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11.8</w:t>
            </w:r>
          </w:p>
        </w:tc>
        <w:tc>
          <w:tcPr>
            <w:tcW w:w="850" w:type="dxa"/>
          </w:tcPr>
          <w:p w14:paraId="613206A9" w14:textId="44ABACF2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11.4</w:t>
            </w:r>
          </w:p>
        </w:tc>
        <w:tc>
          <w:tcPr>
            <w:tcW w:w="1560" w:type="dxa"/>
          </w:tcPr>
          <w:p w14:paraId="5736748F" w14:textId="0D8FE3A6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0.647</w:t>
            </w:r>
          </w:p>
        </w:tc>
        <w:tc>
          <w:tcPr>
            <w:tcW w:w="850" w:type="dxa"/>
          </w:tcPr>
          <w:p w14:paraId="5F2272C1" w14:textId="7A67A0F5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5.0</w:t>
            </w:r>
          </w:p>
        </w:tc>
        <w:tc>
          <w:tcPr>
            <w:tcW w:w="851" w:type="dxa"/>
          </w:tcPr>
          <w:p w14:paraId="47994A07" w14:textId="7496DD0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5.4</w:t>
            </w:r>
          </w:p>
        </w:tc>
        <w:tc>
          <w:tcPr>
            <w:tcW w:w="1559" w:type="dxa"/>
          </w:tcPr>
          <w:p w14:paraId="5EB9C84E" w14:textId="3532B0CF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0.261</w:t>
            </w:r>
          </w:p>
        </w:tc>
        <w:tc>
          <w:tcPr>
            <w:tcW w:w="850" w:type="dxa"/>
          </w:tcPr>
          <w:p w14:paraId="18464968" w14:textId="019A2A1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5.5</w:t>
            </w:r>
          </w:p>
        </w:tc>
        <w:tc>
          <w:tcPr>
            <w:tcW w:w="851" w:type="dxa"/>
          </w:tcPr>
          <w:p w14:paraId="5B7AD1ED" w14:textId="124D4E49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9.2</w:t>
            </w:r>
          </w:p>
        </w:tc>
        <w:tc>
          <w:tcPr>
            <w:tcW w:w="1559" w:type="dxa"/>
          </w:tcPr>
          <w:p w14:paraId="11D46551" w14:textId="395526EB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79AA814E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AB82CD3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9C79AA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851" w:type="dxa"/>
          </w:tcPr>
          <w:p w14:paraId="0BF42E86" w14:textId="2F7EA58C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11.1</w:t>
            </w:r>
          </w:p>
        </w:tc>
        <w:tc>
          <w:tcPr>
            <w:tcW w:w="850" w:type="dxa"/>
          </w:tcPr>
          <w:p w14:paraId="31A99443" w14:textId="28A1B79D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13.5</w:t>
            </w:r>
          </w:p>
        </w:tc>
        <w:tc>
          <w:tcPr>
            <w:tcW w:w="1560" w:type="dxa"/>
          </w:tcPr>
          <w:p w14:paraId="51A9900D" w14:textId="3C075B33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0.010</w:t>
            </w:r>
            <w:r>
              <w:t>**</w:t>
            </w:r>
          </w:p>
        </w:tc>
        <w:tc>
          <w:tcPr>
            <w:tcW w:w="850" w:type="dxa"/>
          </w:tcPr>
          <w:p w14:paraId="71082806" w14:textId="7027C9E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4.7</w:t>
            </w:r>
          </w:p>
        </w:tc>
        <w:tc>
          <w:tcPr>
            <w:tcW w:w="851" w:type="dxa"/>
          </w:tcPr>
          <w:p w14:paraId="60F45E32" w14:textId="4179913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7.3</w:t>
            </w:r>
          </w:p>
        </w:tc>
        <w:tc>
          <w:tcPr>
            <w:tcW w:w="1559" w:type="dxa"/>
          </w:tcPr>
          <w:p w14:paraId="19CE9349" w14:textId="10AE7732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24F5194F" w14:textId="176352E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5.0</w:t>
            </w:r>
          </w:p>
        </w:tc>
        <w:tc>
          <w:tcPr>
            <w:tcW w:w="851" w:type="dxa"/>
          </w:tcPr>
          <w:p w14:paraId="69D8B19B" w14:textId="587011BA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12.4</w:t>
            </w:r>
          </w:p>
        </w:tc>
        <w:tc>
          <w:tcPr>
            <w:tcW w:w="1559" w:type="dxa"/>
          </w:tcPr>
          <w:p w14:paraId="39227335" w14:textId="2F939361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  <w:tr w:rsidR="00961245" w:rsidRPr="007E7C58" w14:paraId="2C1AD97A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D2F915D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South West Peak District</w:t>
            </w:r>
          </w:p>
        </w:tc>
        <w:tc>
          <w:tcPr>
            <w:tcW w:w="1134" w:type="dxa"/>
          </w:tcPr>
          <w:p w14:paraId="44E85236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851" w:type="dxa"/>
          </w:tcPr>
          <w:p w14:paraId="1FA6A8A7" w14:textId="01E5B03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7.1</w:t>
            </w:r>
          </w:p>
        </w:tc>
        <w:tc>
          <w:tcPr>
            <w:tcW w:w="850" w:type="dxa"/>
          </w:tcPr>
          <w:p w14:paraId="57A0C9A3" w14:textId="63A5D311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11.2</w:t>
            </w:r>
          </w:p>
        </w:tc>
        <w:tc>
          <w:tcPr>
            <w:tcW w:w="1560" w:type="dxa"/>
          </w:tcPr>
          <w:p w14:paraId="4E644A2E" w14:textId="00B7E1BB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787EA9FD" w14:textId="6727A75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5.9</w:t>
            </w:r>
          </w:p>
        </w:tc>
        <w:tc>
          <w:tcPr>
            <w:tcW w:w="851" w:type="dxa"/>
          </w:tcPr>
          <w:p w14:paraId="2E4C429A" w14:textId="774BC2E4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6.7</w:t>
            </w:r>
          </w:p>
        </w:tc>
        <w:tc>
          <w:tcPr>
            <w:tcW w:w="1559" w:type="dxa"/>
          </w:tcPr>
          <w:p w14:paraId="3EA3D2CE" w14:textId="382A35A6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0.213</w:t>
            </w:r>
          </w:p>
        </w:tc>
        <w:tc>
          <w:tcPr>
            <w:tcW w:w="850" w:type="dxa"/>
          </w:tcPr>
          <w:p w14:paraId="2DDAFFE7" w14:textId="61F3444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8.2</w:t>
            </w:r>
          </w:p>
        </w:tc>
        <w:tc>
          <w:tcPr>
            <w:tcW w:w="851" w:type="dxa"/>
          </w:tcPr>
          <w:p w14:paraId="45981D4E" w14:textId="4C8F426A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10.4</w:t>
            </w:r>
          </w:p>
        </w:tc>
        <w:tc>
          <w:tcPr>
            <w:tcW w:w="1559" w:type="dxa"/>
          </w:tcPr>
          <w:p w14:paraId="77A911C0" w14:textId="3D731B8F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0.196</w:t>
            </w:r>
          </w:p>
        </w:tc>
      </w:tr>
      <w:tr w:rsidR="00961245" w:rsidRPr="007E7C58" w14:paraId="5754AF13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D15F85C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E5AF7F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851" w:type="dxa"/>
          </w:tcPr>
          <w:p w14:paraId="7C8A7F50" w14:textId="707B5D3D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7.8</w:t>
            </w:r>
          </w:p>
        </w:tc>
        <w:tc>
          <w:tcPr>
            <w:tcW w:w="850" w:type="dxa"/>
          </w:tcPr>
          <w:p w14:paraId="68431AB8" w14:textId="47B4E6EB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12.9</w:t>
            </w:r>
          </w:p>
        </w:tc>
        <w:tc>
          <w:tcPr>
            <w:tcW w:w="1560" w:type="dxa"/>
          </w:tcPr>
          <w:p w14:paraId="7164EC04" w14:textId="20169BF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  <w:tc>
          <w:tcPr>
            <w:tcW w:w="850" w:type="dxa"/>
          </w:tcPr>
          <w:p w14:paraId="47BF5A3A" w14:textId="51E919FF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7.4</w:t>
            </w:r>
          </w:p>
        </w:tc>
        <w:tc>
          <w:tcPr>
            <w:tcW w:w="851" w:type="dxa"/>
          </w:tcPr>
          <w:p w14:paraId="12F537D1" w14:textId="76972180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7.7</w:t>
            </w:r>
          </w:p>
        </w:tc>
        <w:tc>
          <w:tcPr>
            <w:tcW w:w="1559" w:type="dxa"/>
          </w:tcPr>
          <w:p w14:paraId="646B111C" w14:textId="1B2FE077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0.813</w:t>
            </w:r>
          </w:p>
        </w:tc>
        <w:tc>
          <w:tcPr>
            <w:tcW w:w="850" w:type="dxa"/>
          </w:tcPr>
          <w:p w14:paraId="7A7C443F" w14:textId="5961C694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8.1</w:t>
            </w:r>
          </w:p>
        </w:tc>
        <w:tc>
          <w:tcPr>
            <w:tcW w:w="851" w:type="dxa"/>
          </w:tcPr>
          <w:p w14:paraId="0C53265E" w14:textId="170BF130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12.8</w:t>
            </w:r>
          </w:p>
        </w:tc>
        <w:tc>
          <w:tcPr>
            <w:tcW w:w="1559" w:type="dxa"/>
          </w:tcPr>
          <w:p w14:paraId="6CF392D4" w14:textId="2D599DC9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0.059</w:t>
            </w:r>
          </w:p>
        </w:tc>
      </w:tr>
      <w:tr w:rsidR="005B55BD" w:rsidRPr="007E7C58" w14:paraId="1A6D057F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6CD407F" w14:textId="77777777" w:rsidR="005B55BD" w:rsidRPr="007E7C58" w:rsidRDefault="005B55BD" w:rsidP="005B55BD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Midlands</w:t>
            </w:r>
          </w:p>
        </w:tc>
        <w:tc>
          <w:tcPr>
            <w:tcW w:w="1134" w:type="dxa"/>
          </w:tcPr>
          <w:p w14:paraId="6B3024BF" w14:textId="77777777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851" w:type="dxa"/>
          </w:tcPr>
          <w:p w14:paraId="30FEA0B5" w14:textId="062C4482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6.6</w:t>
            </w:r>
          </w:p>
        </w:tc>
        <w:tc>
          <w:tcPr>
            <w:tcW w:w="850" w:type="dxa"/>
          </w:tcPr>
          <w:p w14:paraId="33681A32" w14:textId="6B4CE446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8.6</w:t>
            </w:r>
          </w:p>
        </w:tc>
        <w:tc>
          <w:tcPr>
            <w:tcW w:w="1560" w:type="dxa"/>
          </w:tcPr>
          <w:p w14:paraId="3BC1ACDB" w14:textId="12C246B3" w:rsidR="005B55BD" w:rsidRPr="007E7C58" w:rsidRDefault="005B55BD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0.123</w:t>
            </w:r>
          </w:p>
        </w:tc>
        <w:tc>
          <w:tcPr>
            <w:tcW w:w="850" w:type="dxa"/>
          </w:tcPr>
          <w:p w14:paraId="10112C59" w14:textId="0C9E1F89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8.4</w:t>
            </w:r>
          </w:p>
        </w:tc>
        <w:tc>
          <w:tcPr>
            <w:tcW w:w="851" w:type="dxa"/>
          </w:tcPr>
          <w:p w14:paraId="7DDEFD30" w14:textId="292C8C1C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9.3</w:t>
            </w:r>
          </w:p>
        </w:tc>
        <w:tc>
          <w:tcPr>
            <w:tcW w:w="1559" w:type="dxa"/>
          </w:tcPr>
          <w:p w14:paraId="6EA416BE" w14:textId="3A288CE8" w:rsidR="005B55BD" w:rsidRPr="007E7C58" w:rsidRDefault="005B55BD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0.415</w:t>
            </w:r>
          </w:p>
        </w:tc>
        <w:tc>
          <w:tcPr>
            <w:tcW w:w="850" w:type="dxa"/>
          </w:tcPr>
          <w:p w14:paraId="28095E0D" w14:textId="1DF66B07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14.9</w:t>
            </w:r>
          </w:p>
        </w:tc>
        <w:tc>
          <w:tcPr>
            <w:tcW w:w="851" w:type="dxa"/>
          </w:tcPr>
          <w:p w14:paraId="0A69E946" w14:textId="1174A3AB" w:rsidR="005B55BD" w:rsidRPr="007E7C58" w:rsidRDefault="005B55BD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14.3</w:t>
            </w:r>
          </w:p>
        </w:tc>
        <w:tc>
          <w:tcPr>
            <w:tcW w:w="1559" w:type="dxa"/>
          </w:tcPr>
          <w:p w14:paraId="1C26E006" w14:textId="11F4D8EF" w:rsidR="005B55BD" w:rsidRPr="007E7C58" w:rsidRDefault="005B55BD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0.974</w:t>
            </w:r>
          </w:p>
        </w:tc>
      </w:tr>
      <w:tr w:rsidR="00961245" w:rsidRPr="007E7C58" w14:paraId="7039550A" w14:textId="77777777" w:rsidTr="00D45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single" w:sz="4" w:space="0" w:color="auto"/>
            </w:tcBorders>
          </w:tcPr>
          <w:p w14:paraId="63789F45" w14:textId="77777777" w:rsidR="00961245" w:rsidRPr="007E7C58" w:rsidRDefault="00961245" w:rsidP="005B55B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82F482" w14:textId="77777777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EADBEC" w14:textId="285B1485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6.6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03A527" w14:textId="492EF980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7.4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2E3C0C0" w14:textId="01DF6ECC" w:rsidR="00961245" w:rsidRPr="007E7C58" w:rsidRDefault="00961245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D1BD7">
              <w:t>0.521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66820E" w14:textId="1FDBB51D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10.1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983A0A" w14:textId="4ABFE058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10.9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F75B24" w14:textId="39A1A16A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0D7">
              <w:t>0.368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702ED2" w14:textId="1694BE06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18.7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C117B7" w14:textId="634AAB44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317B">
              <w:t>13.1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B790C2" w14:textId="70621A61" w:rsidR="00961245" w:rsidRPr="007E7C58" w:rsidRDefault="00961245" w:rsidP="005B55B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245">
              <w:rPr>
                <w:b/>
              </w:rPr>
              <w:t>0.001</w:t>
            </w:r>
            <w:r>
              <w:t>***</w:t>
            </w:r>
          </w:p>
        </w:tc>
      </w:tr>
    </w:tbl>
    <w:p w14:paraId="239F057D" w14:textId="77777777" w:rsidR="00A109FA" w:rsidRDefault="00A109FA">
      <w:pPr>
        <w:rPr>
          <w:sz w:val="22"/>
          <w:szCs w:val="22"/>
        </w:rPr>
        <w:sectPr w:rsidR="00A109FA" w:rsidSect="00661D80"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14:paraId="2D6395E5" w14:textId="212468E3" w:rsidR="00DB0EB1" w:rsidRPr="00435C8B" w:rsidRDefault="00DB0EB1" w:rsidP="00DB0EB1">
      <w:pPr>
        <w:pStyle w:val="NoSpacing"/>
        <w:spacing w:line="360" w:lineRule="auto"/>
        <w:rPr>
          <w:b/>
          <w:sz w:val="22"/>
          <w:szCs w:val="22"/>
        </w:rPr>
      </w:pPr>
      <w:r w:rsidRPr="00767053">
        <w:rPr>
          <w:b/>
          <w:sz w:val="22"/>
          <w:szCs w:val="22"/>
        </w:rPr>
        <w:lastRenderedPageBreak/>
        <w:t>Table S</w:t>
      </w:r>
      <w:r>
        <w:rPr>
          <w:b/>
          <w:sz w:val="22"/>
          <w:szCs w:val="22"/>
        </w:rPr>
        <w:t>4</w:t>
      </w:r>
      <w:r w:rsidRPr="00767053">
        <w:rPr>
          <w:sz w:val="22"/>
          <w:szCs w:val="22"/>
        </w:rPr>
        <w:t xml:space="preserve">. </w:t>
      </w:r>
      <w:r>
        <w:rPr>
          <w:sz w:val="22"/>
          <w:szCs w:val="22"/>
        </w:rPr>
        <w:t>Spearman’s rank correlation coefficients between diatom indices for separate spring and autumn samples.</w:t>
      </w:r>
    </w:p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1623"/>
        <w:gridCol w:w="816"/>
        <w:gridCol w:w="1439"/>
        <w:gridCol w:w="1341"/>
        <w:gridCol w:w="985"/>
        <w:gridCol w:w="992"/>
        <w:gridCol w:w="1276"/>
      </w:tblGrid>
      <w:tr w:rsidR="00DB0EB1" w:rsidRPr="007E7C58" w14:paraId="1C88A5C1" w14:textId="77777777" w:rsidTr="00DB0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14:paraId="607A3EB1" w14:textId="77777777" w:rsidR="00DB0EB1" w:rsidRPr="007D35D7" w:rsidRDefault="00DB0EB1" w:rsidP="00DB0E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CC3F799" w14:textId="77777777" w:rsidR="00DB0EB1" w:rsidRPr="007D35D7" w:rsidRDefault="00DB0EB1" w:rsidP="00DB0E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Ntaxa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14FE869F" w14:textId="77777777" w:rsidR="00DB0EB1" w:rsidRPr="007D35D7" w:rsidRDefault="00DB0EB1" w:rsidP="00DB0E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t</w:t>
            </w:r>
            <w:r w:rsidRPr="00677E20">
              <w:rPr>
                <w:sz w:val="22"/>
                <w:szCs w:val="22"/>
              </w:rPr>
              <w:t>axa_high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37F33AB" w14:textId="77777777" w:rsidR="00DB0EB1" w:rsidRPr="007D35D7" w:rsidRDefault="00DB0EB1" w:rsidP="00DB0E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Pr="00677E20">
              <w:rPr>
                <w:sz w:val="22"/>
                <w:szCs w:val="22"/>
              </w:rPr>
              <w:t>axa_low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41EDD98C" w14:textId="77777777" w:rsidR="00DB0EB1" w:rsidRPr="007D35D7" w:rsidRDefault="00DB0EB1" w:rsidP="00DB0E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Pr="00677E20">
              <w:rPr>
                <w:sz w:val="22"/>
                <w:szCs w:val="22"/>
              </w:rPr>
              <w:t>axa_motile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BFB310" w14:textId="77777777" w:rsidR="00DB0EB1" w:rsidRPr="007D35D7" w:rsidRDefault="00DB0EB1" w:rsidP="00DB0E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TDI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455989" w14:textId="77777777" w:rsidR="00DB0EB1" w:rsidRPr="007D35D7" w:rsidRDefault="00DB0EB1" w:rsidP="00DB0EB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%p</w:t>
            </w:r>
            <w:r w:rsidRPr="00677E20">
              <w:rPr>
                <w:sz w:val="22"/>
                <w:szCs w:val="22"/>
              </w:rPr>
              <w:t>lanktic</w:t>
            </w:r>
          </w:p>
        </w:tc>
      </w:tr>
      <w:tr w:rsidR="00DB0EB1" w:rsidRPr="007E7C58" w14:paraId="30AF4406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top w:val="single" w:sz="4" w:space="0" w:color="auto"/>
            </w:tcBorders>
          </w:tcPr>
          <w:p w14:paraId="414B8D71" w14:textId="77777777" w:rsidR="00DB0EB1" w:rsidRPr="007D35D7" w:rsidRDefault="00DB0EB1" w:rsidP="00DB0EB1">
            <w:pPr>
              <w:spacing w:line="360" w:lineRule="auto"/>
              <w:rPr>
                <w:b w:val="0"/>
                <w:i/>
                <w:sz w:val="22"/>
                <w:szCs w:val="22"/>
              </w:rPr>
            </w:pPr>
            <w:r w:rsidRPr="007D35D7">
              <w:rPr>
                <w:b w:val="0"/>
                <w:i/>
                <w:sz w:val="22"/>
                <w:szCs w:val="22"/>
              </w:rPr>
              <w:t>spring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0A7E07F6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0042F07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5B8CDE08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462EC57A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5ABABB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2BA508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B0EB1" w:rsidRPr="007E7C58" w14:paraId="4380CF59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4ED167E1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Ntaxa</w:t>
            </w:r>
          </w:p>
        </w:tc>
        <w:tc>
          <w:tcPr>
            <w:tcW w:w="816" w:type="dxa"/>
          </w:tcPr>
          <w:p w14:paraId="528B0A70" w14:textId="77777777" w:rsidR="00DB0EB1" w:rsidRPr="00DB0EB1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1439" w:type="dxa"/>
          </w:tcPr>
          <w:p w14:paraId="3B1C5383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-0.38</w:t>
            </w:r>
          </w:p>
        </w:tc>
        <w:tc>
          <w:tcPr>
            <w:tcW w:w="1341" w:type="dxa"/>
          </w:tcPr>
          <w:p w14:paraId="48BCA6D9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-0.14</w:t>
            </w:r>
          </w:p>
        </w:tc>
        <w:tc>
          <w:tcPr>
            <w:tcW w:w="985" w:type="dxa"/>
          </w:tcPr>
          <w:p w14:paraId="0859C002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0.48</w:t>
            </w:r>
          </w:p>
        </w:tc>
        <w:tc>
          <w:tcPr>
            <w:tcW w:w="992" w:type="dxa"/>
          </w:tcPr>
          <w:p w14:paraId="7627B2CA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0.42</w:t>
            </w:r>
          </w:p>
        </w:tc>
        <w:tc>
          <w:tcPr>
            <w:tcW w:w="1276" w:type="dxa"/>
          </w:tcPr>
          <w:p w14:paraId="6C02D3B6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0.09</w:t>
            </w:r>
          </w:p>
        </w:tc>
      </w:tr>
      <w:tr w:rsidR="00DB0EB1" w:rsidRPr="007E7C58" w14:paraId="53C7D2C9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F9F6844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t</w:t>
            </w:r>
            <w:r w:rsidRPr="00677E20">
              <w:rPr>
                <w:sz w:val="22"/>
                <w:szCs w:val="22"/>
              </w:rPr>
              <w:t>axa_high</w:t>
            </w:r>
          </w:p>
        </w:tc>
        <w:tc>
          <w:tcPr>
            <w:tcW w:w="816" w:type="dxa"/>
          </w:tcPr>
          <w:p w14:paraId="616FD7D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-0.38</w:t>
            </w:r>
          </w:p>
        </w:tc>
        <w:tc>
          <w:tcPr>
            <w:tcW w:w="1439" w:type="dxa"/>
          </w:tcPr>
          <w:p w14:paraId="1AB906F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1341" w:type="dxa"/>
          </w:tcPr>
          <w:p w14:paraId="474DD93F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-0.25</w:t>
            </w:r>
          </w:p>
        </w:tc>
        <w:tc>
          <w:tcPr>
            <w:tcW w:w="985" w:type="dxa"/>
          </w:tcPr>
          <w:p w14:paraId="10942EB7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-0.87</w:t>
            </w:r>
          </w:p>
        </w:tc>
        <w:tc>
          <w:tcPr>
            <w:tcW w:w="992" w:type="dxa"/>
          </w:tcPr>
          <w:p w14:paraId="1FD0DA6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-0.75</w:t>
            </w:r>
          </w:p>
        </w:tc>
        <w:tc>
          <w:tcPr>
            <w:tcW w:w="1276" w:type="dxa"/>
          </w:tcPr>
          <w:p w14:paraId="2A56820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0.15</w:t>
            </w:r>
          </w:p>
        </w:tc>
      </w:tr>
      <w:tr w:rsidR="00DB0EB1" w:rsidRPr="007E7C58" w14:paraId="59B5DE6D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3EE4D59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Pr="00677E20">
              <w:rPr>
                <w:sz w:val="22"/>
                <w:szCs w:val="22"/>
              </w:rPr>
              <w:t>axa_low</w:t>
            </w:r>
          </w:p>
        </w:tc>
        <w:tc>
          <w:tcPr>
            <w:tcW w:w="816" w:type="dxa"/>
          </w:tcPr>
          <w:p w14:paraId="581A317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-0.14</w:t>
            </w:r>
          </w:p>
        </w:tc>
        <w:tc>
          <w:tcPr>
            <w:tcW w:w="1439" w:type="dxa"/>
          </w:tcPr>
          <w:p w14:paraId="7FE9604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-0.25</w:t>
            </w:r>
          </w:p>
        </w:tc>
        <w:tc>
          <w:tcPr>
            <w:tcW w:w="1341" w:type="dxa"/>
          </w:tcPr>
          <w:p w14:paraId="37204649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985" w:type="dxa"/>
          </w:tcPr>
          <w:p w14:paraId="6C352FF7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-0.21</w:t>
            </w:r>
          </w:p>
        </w:tc>
        <w:tc>
          <w:tcPr>
            <w:tcW w:w="992" w:type="dxa"/>
          </w:tcPr>
          <w:p w14:paraId="4F7E0194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-0.06</w:t>
            </w:r>
          </w:p>
        </w:tc>
        <w:tc>
          <w:tcPr>
            <w:tcW w:w="1276" w:type="dxa"/>
          </w:tcPr>
          <w:p w14:paraId="300F658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-0.04</w:t>
            </w:r>
          </w:p>
        </w:tc>
      </w:tr>
      <w:tr w:rsidR="00DB0EB1" w:rsidRPr="007E7C58" w14:paraId="41951211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122F043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Pr="00677E20">
              <w:rPr>
                <w:sz w:val="22"/>
                <w:szCs w:val="22"/>
              </w:rPr>
              <w:t>axa_motile</w:t>
            </w:r>
          </w:p>
        </w:tc>
        <w:tc>
          <w:tcPr>
            <w:tcW w:w="816" w:type="dxa"/>
          </w:tcPr>
          <w:p w14:paraId="24680D10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0.48</w:t>
            </w:r>
          </w:p>
        </w:tc>
        <w:tc>
          <w:tcPr>
            <w:tcW w:w="1439" w:type="dxa"/>
          </w:tcPr>
          <w:p w14:paraId="46C9E6AB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-0.87</w:t>
            </w:r>
          </w:p>
        </w:tc>
        <w:tc>
          <w:tcPr>
            <w:tcW w:w="1341" w:type="dxa"/>
          </w:tcPr>
          <w:p w14:paraId="4AA30F6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-0.21</w:t>
            </w:r>
          </w:p>
        </w:tc>
        <w:tc>
          <w:tcPr>
            <w:tcW w:w="985" w:type="dxa"/>
          </w:tcPr>
          <w:p w14:paraId="6C91CD3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992" w:type="dxa"/>
          </w:tcPr>
          <w:p w14:paraId="307B5E33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0.79</w:t>
            </w:r>
          </w:p>
        </w:tc>
        <w:tc>
          <w:tcPr>
            <w:tcW w:w="1276" w:type="dxa"/>
          </w:tcPr>
          <w:p w14:paraId="07D9977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-0.13</w:t>
            </w:r>
          </w:p>
        </w:tc>
      </w:tr>
      <w:tr w:rsidR="00DB0EB1" w:rsidRPr="007E7C58" w14:paraId="69D804E0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0EE2DB7D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TDI</w:t>
            </w:r>
          </w:p>
        </w:tc>
        <w:tc>
          <w:tcPr>
            <w:tcW w:w="816" w:type="dxa"/>
          </w:tcPr>
          <w:p w14:paraId="300AFE90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0.42</w:t>
            </w:r>
          </w:p>
        </w:tc>
        <w:tc>
          <w:tcPr>
            <w:tcW w:w="1439" w:type="dxa"/>
          </w:tcPr>
          <w:p w14:paraId="30D49DF9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-0.75</w:t>
            </w:r>
          </w:p>
        </w:tc>
        <w:tc>
          <w:tcPr>
            <w:tcW w:w="1341" w:type="dxa"/>
          </w:tcPr>
          <w:p w14:paraId="67BD341E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-0.06</w:t>
            </w:r>
          </w:p>
        </w:tc>
        <w:tc>
          <w:tcPr>
            <w:tcW w:w="985" w:type="dxa"/>
          </w:tcPr>
          <w:p w14:paraId="60855ADB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0.79</w:t>
            </w:r>
          </w:p>
        </w:tc>
        <w:tc>
          <w:tcPr>
            <w:tcW w:w="992" w:type="dxa"/>
          </w:tcPr>
          <w:p w14:paraId="76FB7C57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1276" w:type="dxa"/>
          </w:tcPr>
          <w:p w14:paraId="28DE0E5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-0.17</w:t>
            </w:r>
          </w:p>
        </w:tc>
      </w:tr>
      <w:tr w:rsidR="00DB0EB1" w:rsidRPr="007E7C58" w14:paraId="54B4BCF0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1F400235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%p</w:t>
            </w:r>
            <w:r w:rsidRPr="00677E20">
              <w:rPr>
                <w:sz w:val="22"/>
                <w:szCs w:val="22"/>
              </w:rPr>
              <w:t>lanktic</w:t>
            </w:r>
          </w:p>
        </w:tc>
        <w:tc>
          <w:tcPr>
            <w:tcW w:w="816" w:type="dxa"/>
          </w:tcPr>
          <w:p w14:paraId="75A1764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0.09</w:t>
            </w:r>
          </w:p>
        </w:tc>
        <w:tc>
          <w:tcPr>
            <w:tcW w:w="1439" w:type="dxa"/>
          </w:tcPr>
          <w:p w14:paraId="4E4294FF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0.15</w:t>
            </w:r>
          </w:p>
        </w:tc>
        <w:tc>
          <w:tcPr>
            <w:tcW w:w="1341" w:type="dxa"/>
          </w:tcPr>
          <w:p w14:paraId="6B5ADE5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-0.04</w:t>
            </w:r>
          </w:p>
        </w:tc>
        <w:tc>
          <w:tcPr>
            <w:tcW w:w="985" w:type="dxa"/>
          </w:tcPr>
          <w:p w14:paraId="18118CE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-0.13</w:t>
            </w:r>
          </w:p>
        </w:tc>
        <w:tc>
          <w:tcPr>
            <w:tcW w:w="992" w:type="dxa"/>
          </w:tcPr>
          <w:p w14:paraId="74580C6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B00D1">
              <w:t>-0.17</w:t>
            </w:r>
          </w:p>
        </w:tc>
        <w:tc>
          <w:tcPr>
            <w:tcW w:w="1276" w:type="dxa"/>
          </w:tcPr>
          <w:p w14:paraId="70DFCC7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</w:tr>
      <w:tr w:rsidR="00DB0EB1" w:rsidRPr="007E7C58" w14:paraId="32C8CA6E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34C121D3" w14:textId="77777777" w:rsidR="00DB0EB1" w:rsidRPr="007D35D7" w:rsidRDefault="00DB0EB1" w:rsidP="00DB0EB1">
            <w:pPr>
              <w:spacing w:line="360" w:lineRule="auto"/>
              <w:rPr>
                <w:b w:val="0"/>
                <w:i/>
                <w:sz w:val="22"/>
                <w:szCs w:val="22"/>
              </w:rPr>
            </w:pPr>
            <w:r w:rsidRPr="007D35D7">
              <w:rPr>
                <w:b w:val="0"/>
                <w:i/>
                <w:sz w:val="22"/>
                <w:szCs w:val="22"/>
              </w:rPr>
              <w:t>autumn</w:t>
            </w:r>
          </w:p>
        </w:tc>
        <w:tc>
          <w:tcPr>
            <w:tcW w:w="816" w:type="dxa"/>
          </w:tcPr>
          <w:p w14:paraId="703B5EEF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30B5FB60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14:paraId="507951CA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85" w:type="dxa"/>
          </w:tcPr>
          <w:p w14:paraId="594389E6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F0E1C64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63E805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B0EB1" w:rsidRPr="007E7C58" w14:paraId="27B029C1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C0AA3CB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Ntaxa</w:t>
            </w:r>
          </w:p>
        </w:tc>
        <w:tc>
          <w:tcPr>
            <w:tcW w:w="816" w:type="dxa"/>
          </w:tcPr>
          <w:p w14:paraId="1F3A87A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1439" w:type="dxa"/>
          </w:tcPr>
          <w:p w14:paraId="2373C507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-0.51</w:t>
            </w:r>
          </w:p>
        </w:tc>
        <w:tc>
          <w:tcPr>
            <w:tcW w:w="1341" w:type="dxa"/>
          </w:tcPr>
          <w:p w14:paraId="2B5A5478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-0.27</w:t>
            </w:r>
          </w:p>
        </w:tc>
        <w:tc>
          <w:tcPr>
            <w:tcW w:w="985" w:type="dxa"/>
          </w:tcPr>
          <w:p w14:paraId="4367388A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0.66</w:t>
            </w:r>
          </w:p>
        </w:tc>
        <w:tc>
          <w:tcPr>
            <w:tcW w:w="992" w:type="dxa"/>
          </w:tcPr>
          <w:p w14:paraId="69F0E1C5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0.51</w:t>
            </w:r>
          </w:p>
        </w:tc>
        <w:tc>
          <w:tcPr>
            <w:tcW w:w="1276" w:type="dxa"/>
          </w:tcPr>
          <w:p w14:paraId="59122206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0.19</w:t>
            </w:r>
          </w:p>
        </w:tc>
      </w:tr>
      <w:tr w:rsidR="00DB0EB1" w:rsidRPr="007E7C58" w14:paraId="29F289DA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2C3EA855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Pr="00677E20">
              <w:rPr>
                <w:sz w:val="22"/>
                <w:szCs w:val="22"/>
              </w:rPr>
              <w:t>axa_high</w:t>
            </w:r>
          </w:p>
        </w:tc>
        <w:tc>
          <w:tcPr>
            <w:tcW w:w="816" w:type="dxa"/>
          </w:tcPr>
          <w:p w14:paraId="7ACC88D6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-0.51</w:t>
            </w:r>
          </w:p>
        </w:tc>
        <w:tc>
          <w:tcPr>
            <w:tcW w:w="1439" w:type="dxa"/>
          </w:tcPr>
          <w:p w14:paraId="13AA7048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1341" w:type="dxa"/>
          </w:tcPr>
          <w:p w14:paraId="0CA23B6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-0.28</w:t>
            </w:r>
          </w:p>
        </w:tc>
        <w:tc>
          <w:tcPr>
            <w:tcW w:w="985" w:type="dxa"/>
          </w:tcPr>
          <w:p w14:paraId="46CE59BA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-0.87</w:t>
            </w:r>
          </w:p>
        </w:tc>
        <w:tc>
          <w:tcPr>
            <w:tcW w:w="992" w:type="dxa"/>
          </w:tcPr>
          <w:p w14:paraId="755516F3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-0.79</w:t>
            </w:r>
          </w:p>
        </w:tc>
        <w:tc>
          <w:tcPr>
            <w:tcW w:w="1276" w:type="dxa"/>
          </w:tcPr>
          <w:p w14:paraId="5C5E5512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0.13</w:t>
            </w:r>
          </w:p>
        </w:tc>
      </w:tr>
      <w:tr w:rsidR="00DB0EB1" w:rsidRPr="007E7C58" w14:paraId="4B69819A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589F42C4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Pr="00677E20">
              <w:rPr>
                <w:sz w:val="22"/>
                <w:szCs w:val="22"/>
              </w:rPr>
              <w:t>axa_low</w:t>
            </w:r>
          </w:p>
        </w:tc>
        <w:tc>
          <w:tcPr>
            <w:tcW w:w="816" w:type="dxa"/>
          </w:tcPr>
          <w:p w14:paraId="70D1397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-0.27</w:t>
            </w:r>
          </w:p>
        </w:tc>
        <w:tc>
          <w:tcPr>
            <w:tcW w:w="1439" w:type="dxa"/>
          </w:tcPr>
          <w:p w14:paraId="2597338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-0.28</w:t>
            </w:r>
          </w:p>
        </w:tc>
        <w:tc>
          <w:tcPr>
            <w:tcW w:w="1341" w:type="dxa"/>
          </w:tcPr>
          <w:p w14:paraId="34A1521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985" w:type="dxa"/>
          </w:tcPr>
          <w:p w14:paraId="2BD7C44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-0.17</w:t>
            </w:r>
          </w:p>
        </w:tc>
        <w:tc>
          <w:tcPr>
            <w:tcW w:w="992" w:type="dxa"/>
          </w:tcPr>
          <w:p w14:paraId="0F90C16A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0.13</w:t>
            </w:r>
          </w:p>
        </w:tc>
        <w:tc>
          <w:tcPr>
            <w:tcW w:w="1276" w:type="dxa"/>
          </w:tcPr>
          <w:p w14:paraId="3F58C424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-0.20</w:t>
            </w:r>
          </w:p>
        </w:tc>
      </w:tr>
      <w:tr w:rsidR="00DB0EB1" w:rsidRPr="007E7C58" w14:paraId="677192CB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299DD9B2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Pr="00677E20">
              <w:rPr>
                <w:sz w:val="22"/>
                <w:szCs w:val="22"/>
              </w:rPr>
              <w:t>axa_motile</w:t>
            </w:r>
          </w:p>
        </w:tc>
        <w:tc>
          <w:tcPr>
            <w:tcW w:w="816" w:type="dxa"/>
          </w:tcPr>
          <w:p w14:paraId="27B558F5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0.66</w:t>
            </w:r>
          </w:p>
        </w:tc>
        <w:tc>
          <w:tcPr>
            <w:tcW w:w="1439" w:type="dxa"/>
          </w:tcPr>
          <w:p w14:paraId="732279EE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-0.87</w:t>
            </w:r>
          </w:p>
        </w:tc>
        <w:tc>
          <w:tcPr>
            <w:tcW w:w="1341" w:type="dxa"/>
          </w:tcPr>
          <w:p w14:paraId="0CAC91E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-0.17</w:t>
            </w:r>
          </w:p>
        </w:tc>
        <w:tc>
          <w:tcPr>
            <w:tcW w:w="985" w:type="dxa"/>
          </w:tcPr>
          <w:p w14:paraId="5365264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992" w:type="dxa"/>
          </w:tcPr>
          <w:p w14:paraId="6A7B2F56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0.74</w:t>
            </w:r>
          </w:p>
        </w:tc>
        <w:tc>
          <w:tcPr>
            <w:tcW w:w="1276" w:type="dxa"/>
          </w:tcPr>
          <w:p w14:paraId="12D3EE81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0.00</w:t>
            </w:r>
          </w:p>
        </w:tc>
      </w:tr>
      <w:tr w:rsidR="00DB0EB1" w:rsidRPr="007E7C58" w14:paraId="1D9B19D7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</w:tcPr>
          <w:p w14:paraId="0B195DFA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TDI</w:t>
            </w:r>
          </w:p>
        </w:tc>
        <w:tc>
          <w:tcPr>
            <w:tcW w:w="816" w:type="dxa"/>
          </w:tcPr>
          <w:p w14:paraId="6736E655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0.51</w:t>
            </w:r>
          </w:p>
        </w:tc>
        <w:tc>
          <w:tcPr>
            <w:tcW w:w="1439" w:type="dxa"/>
          </w:tcPr>
          <w:p w14:paraId="402F32A8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-0.79</w:t>
            </w:r>
          </w:p>
        </w:tc>
        <w:tc>
          <w:tcPr>
            <w:tcW w:w="1341" w:type="dxa"/>
          </w:tcPr>
          <w:p w14:paraId="6DB72075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0.13</w:t>
            </w:r>
          </w:p>
        </w:tc>
        <w:tc>
          <w:tcPr>
            <w:tcW w:w="985" w:type="dxa"/>
          </w:tcPr>
          <w:p w14:paraId="25652902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0.74</w:t>
            </w:r>
          </w:p>
        </w:tc>
        <w:tc>
          <w:tcPr>
            <w:tcW w:w="992" w:type="dxa"/>
          </w:tcPr>
          <w:p w14:paraId="34E2F8FC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  <w:tc>
          <w:tcPr>
            <w:tcW w:w="1276" w:type="dxa"/>
          </w:tcPr>
          <w:p w14:paraId="0276AB6D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-0.11</w:t>
            </w:r>
          </w:p>
        </w:tc>
      </w:tr>
      <w:tr w:rsidR="00DB0EB1" w:rsidRPr="007E7C58" w14:paraId="36FFA1F2" w14:textId="77777777" w:rsidTr="00DB0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dxa"/>
            <w:tcBorders>
              <w:bottom w:val="single" w:sz="4" w:space="0" w:color="auto"/>
            </w:tcBorders>
          </w:tcPr>
          <w:p w14:paraId="623B0B26" w14:textId="77777777" w:rsidR="00DB0EB1" w:rsidRPr="00677E20" w:rsidRDefault="00DB0EB1" w:rsidP="00DB0EB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%p</w:t>
            </w:r>
            <w:r w:rsidRPr="00677E20">
              <w:rPr>
                <w:sz w:val="22"/>
                <w:szCs w:val="22"/>
              </w:rPr>
              <w:t>lanktic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E278A92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0.19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DFBCDBF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0.13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010CF88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-0.20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7FF6889E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E40B0A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F3B18">
              <w:t>-0.11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883900" w14:textId="77777777" w:rsidR="00DB0EB1" w:rsidRPr="00677E20" w:rsidRDefault="00DB0EB1" w:rsidP="00DB0E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B0EB1">
              <w:rPr>
                <w:b/>
              </w:rPr>
              <w:t>XXX</w:t>
            </w:r>
          </w:p>
        </w:tc>
      </w:tr>
    </w:tbl>
    <w:p w14:paraId="07F49ECE" w14:textId="77777777" w:rsidR="00DB0EB1" w:rsidRPr="00767053" w:rsidRDefault="00DB0EB1" w:rsidP="00DB0EB1">
      <w:pPr>
        <w:pStyle w:val="NoSpacing"/>
        <w:rPr>
          <w:sz w:val="22"/>
          <w:szCs w:val="22"/>
        </w:rPr>
      </w:pPr>
    </w:p>
    <w:p w14:paraId="2E235AEE" w14:textId="77777777" w:rsidR="00DB0EB1" w:rsidRDefault="00DB0EB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4FD701DA" w14:textId="66ADA1C1" w:rsidR="00A109FA" w:rsidRDefault="00A109FA" w:rsidP="00A109FA">
      <w:pP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Water quality variables</w:t>
      </w:r>
    </w:p>
    <w:p w14:paraId="4819548F" w14:textId="77777777" w:rsidR="007E7C58" w:rsidRDefault="007E7C58" w:rsidP="00706D83">
      <w:pPr>
        <w:pStyle w:val="NoSpacing"/>
        <w:spacing w:line="360" w:lineRule="auto"/>
        <w:rPr>
          <w:sz w:val="22"/>
          <w:szCs w:val="22"/>
        </w:rPr>
      </w:pPr>
    </w:p>
    <w:p w14:paraId="207AD7F2" w14:textId="5C6C986C" w:rsidR="00FC5348" w:rsidRPr="00B23C36" w:rsidRDefault="00FC5348" w:rsidP="00FC534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22C52873" wp14:editId="29C411A7">
            <wp:extent cx="4796287" cy="3082207"/>
            <wp:effectExtent l="0" t="0" r="4445" b="4445"/>
            <wp:docPr id="16" name="Picture 16" descr="C:\Users\krajenbh\OneDrive - Loughborough University\research\SHEBAM\R2 diatoms\R\output\WQ\Conductivity_log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ajenbh\OneDrive - Loughborough University\research\SHEBAM\R2 diatoms\R\output\WQ\Conductivity_log_bo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92" cy="308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01">
        <w:rPr>
          <w:sz w:val="22"/>
          <w:szCs w:val="22"/>
          <w:highlight w:val="yellow"/>
        </w:rPr>
        <w:br/>
      </w:r>
      <w:r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4</w:t>
      </w:r>
      <w:r w:rsidRPr="00B23C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Conductivity values (log-transformed) for </w:t>
      </w:r>
      <w:r w:rsidRPr="00B23C36">
        <w:rPr>
          <w:sz w:val="22"/>
          <w:szCs w:val="22"/>
        </w:rPr>
        <w:t>spring (top) and autumn samples (bottom), per site type (C = control, D = downstream sites).</w:t>
      </w:r>
    </w:p>
    <w:p w14:paraId="13F29AB3" w14:textId="77777777" w:rsidR="00A109FA" w:rsidRDefault="00A109FA" w:rsidP="00706D83">
      <w:pPr>
        <w:pStyle w:val="NoSpacing"/>
        <w:spacing w:line="360" w:lineRule="auto"/>
        <w:rPr>
          <w:sz w:val="22"/>
          <w:szCs w:val="22"/>
        </w:rPr>
      </w:pPr>
    </w:p>
    <w:p w14:paraId="17B6D23B" w14:textId="6C10C92E" w:rsidR="00FC5348" w:rsidRDefault="00FC5348" w:rsidP="00FC534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5F1DA2E8" wp14:editId="29AA5C29">
            <wp:extent cx="5020574" cy="3226339"/>
            <wp:effectExtent l="0" t="0" r="8890" b="0"/>
            <wp:docPr id="18" name="Picture 18" descr="C:\Users\krajenbh\OneDrive - Loughborough University\research\SHEBAM\R2 diatoms\R\output\WQ\Ammonia_union_log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jenbh\OneDrive - Loughborough University\research\SHEBAM\R2 diatoms\R\output\WQ\Ammonia_union_log_bo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77" cy="32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01">
        <w:rPr>
          <w:sz w:val="22"/>
          <w:szCs w:val="22"/>
          <w:highlight w:val="yellow"/>
        </w:rPr>
        <w:br/>
      </w:r>
      <w:r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5</w:t>
      </w:r>
      <w:r w:rsidRPr="00B23C36">
        <w:rPr>
          <w:sz w:val="22"/>
          <w:szCs w:val="22"/>
        </w:rPr>
        <w:t xml:space="preserve">. </w:t>
      </w:r>
      <w:r>
        <w:rPr>
          <w:sz w:val="22"/>
          <w:szCs w:val="22"/>
        </w:rPr>
        <w:t>Un-ionised ammonia (</w:t>
      </w:r>
      <w:r w:rsidRPr="00FC5348">
        <w:rPr>
          <w:sz w:val="22"/>
          <w:szCs w:val="22"/>
        </w:rPr>
        <w:t>NH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; </w:t>
      </w:r>
      <w:r w:rsidRPr="00FC5348">
        <w:rPr>
          <w:sz w:val="22"/>
          <w:szCs w:val="22"/>
        </w:rPr>
        <w:t>log</w:t>
      </w:r>
      <w:r>
        <w:rPr>
          <w:sz w:val="22"/>
          <w:szCs w:val="22"/>
        </w:rPr>
        <w:t xml:space="preserve">-transformed) for </w:t>
      </w:r>
      <w:r w:rsidRPr="00B23C36">
        <w:rPr>
          <w:sz w:val="22"/>
          <w:szCs w:val="22"/>
        </w:rPr>
        <w:t>spring (top) and autumn samples (bottom), per site type (C = control, D = downstream sites).</w:t>
      </w:r>
    </w:p>
    <w:p w14:paraId="2C98B742" w14:textId="77777777" w:rsidR="00FC5348" w:rsidRPr="00B23C36" w:rsidRDefault="00FC5348" w:rsidP="00FC5348">
      <w:pPr>
        <w:spacing w:line="360" w:lineRule="auto"/>
        <w:rPr>
          <w:sz w:val="22"/>
          <w:szCs w:val="22"/>
        </w:rPr>
      </w:pPr>
    </w:p>
    <w:p w14:paraId="6AA4711E" w14:textId="185BF8A0" w:rsidR="00FC5348" w:rsidRDefault="00FC5348" w:rsidP="00FC534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lastRenderedPageBreak/>
        <w:drawing>
          <wp:inline distT="0" distB="0" distL="0" distR="0" wp14:anchorId="4A5FFFAE" wp14:editId="3CEF71C7">
            <wp:extent cx="5367130" cy="3449045"/>
            <wp:effectExtent l="0" t="0" r="5080" b="0"/>
            <wp:docPr id="20" name="Picture 20" descr="C:\Users\krajenbh\OneDrive - Loughborough University\research\SHEBAM\R2 diatoms\R\output\WQ\N_Ox_log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ajenbh\OneDrive - Loughborough University\research\SHEBAM\R2 diatoms\R\output\WQ\N_Ox_log_bo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68" cy="34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01">
        <w:rPr>
          <w:sz w:val="22"/>
          <w:szCs w:val="22"/>
          <w:highlight w:val="yellow"/>
        </w:rPr>
        <w:br/>
      </w:r>
      <w:r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6</w:t>
      </w:r>
      <w:r w:rsidRPr="00B23C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Total oxidised nitrogen (TON; </w:t>
      </w:r>
      <w:r w:rsidRPr="00FC5348">
        <w:rPr>
          <w:sz w:val="22"/>
          <w:szCs w:val="22"/>
        </w:rPr>
        <w:t>log</w:t>
      </w:r>
      <w:r>
        <w:rPr>
          <w:sz w:val="22"/>
          <w:szCs w:val="22"/>
        </w:rPr>
        <w:t xml:space="preserve">-transformed) for </w:t>
      </w:r>
      <w:r w:rsidRPr="00B23C36">
        <w:rPr>
          <w:sz w:val="22"/>
          <w:szCs w:val="22"/>
        </w:rPr>
        <w:t>spring (top) and autumn samples (bottom), per site type (C = control, D = downstream sites).</w:t>
      </w:r>
    </w:p>
    <w:p w14:paraId="3FE52235" w14:textId="77777777" w:rsidR="00FC5348" w:rsidRDefault="00FC5348" w:rsidP="00FC5348">
      <w:pPr>
        <w:spacing w:line="360" w:lineRule="auto"/>
        <w:rPr>
          <w:sz w:val="22"/>
          <w:szCs w:val="22"/>
        </w:rPr>
      </w:pPr>
    </w:p>
    <w:p w14:paraId="38F8CFF4" w14:textId="77CB929B" w:rsidR="00FC5348" w:rsidRDefault="00FC5348" w:rsidP="00FC534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CF9D640" wp14:editId="2D2D5D67">
            <wp:extent cx="5311471" cy="3413277"/>
            <wp:effectExtent l="0" t="0" r="3810" b="0"/>
            <wp:docPr id="22" name="Picture 22" descr="C:\Users\krajenbh\OneDrive - Loughborough University\research\SHEBAM\R2 diatoms\R\output\WQ\OP_log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ajenbh\OneDrive - Loughborough University\research\SHEBAM\R2 diatoms\R\output\WQ\OP_log_bo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06" cy="341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01">
        <w:rPr>
          <w:sz w:val="22"/>
          <w:szCs w:val="22"/>
          <w:highlight w:val="yellow"/>
        </w:rPr>
        <w:br/>
      </w:r>
      <w:r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7</w:t>
      </w:r>
      <w:r w:rsidRPr="00B23C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Orthophosphate (OP; </w:t>
      </w:r>
      <w:r w:rsidRPr="00FC5348">
        <w:rPr>
          <w:sz w:val="22"/>
          <w:szCs w:val="22"/>
        </w:rPr>
        <w:t>log</w:t>
      </w:r>
      <w:r>
        <w:rPr>
          <w:sz w:val="22"/>
          <w:szCs w:val="22"/>
        </w:rPr>
        <w:t xml:space="preserve">-transformed) for </w:t>
      </w:r>
      <w:r w:rsidRPr="00B23C36">
        <w:rPr>
          <w:sz w:val="22"/>
          <w:szCs w:val="22"/>
        </w:rPr>
        <w:t>spring (top) and autumn samples (bottom), per site type (C = control, D = downstream sites).</w:t>
      </w:r>
    </w:p>
    <w:p w14:paraId="40651016" w14:textId="77777777" w:rsidR="00FC5348" w:rsidRDefault="00FC5348" w:rsidP="00FC5348">
      <w:pPr>
        <w:spacing w:line="360" w:lineRule="auto"/>
        <w:rPr>
          <w:sz w:val="22"/>
          <w:szCs w:val="22"/>
        </w:rPr>
      </w:pPr>
    </w:p>
    <w:p w14:paraId="6EEE9DDD" w14:textId="1D8E1DE5" w:rsidR="00FC5348" w:rsidRPr="00B23C36" w:rsidRDefault="00FC5348" w:rsidP="00FC534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lastRenderedPageBreak/>
        <w:drawing>
          <wp:inline distT="0" distB="0" distL="0" distR="0" wp14:anchorId="15D61929" wp14:editId="390517D4">
            <wp:extent cx="5078953" cy="3490623"/>
            <wp:effectExtent l="0" t="0" r="7620" b="0"/>
            <wp:docPr id="25" name="Picture 25" descr="C:\Users\krajenbh\OneDrive - Loughborough University\research\SHEBAM\R2 diatoms\R\output\WQ\O2diss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rajenbh\OneDrive - Loughborough University\research\SHEBAM\R2 diatoms\R\output\WQ\O2diss_bo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20" cy="34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01">
        <w:rPr>
          <w:sz w:val="22"/>
          <w:szCs w:val="22"/>
          <w:highlight w:val="yellow"/>
        </w:rPr>
        <w:br/>
      </w:r>
      <w:r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8</w:t>
      </w:r>
      <w:r w:rsidRPr="00B23C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Dissolved oxygen (mg/L) for </w:t>
      </w:r>
      <w:r w:rsidRPr="00B23C36">
        <w:rPr>
          <w:sz w:val="22"/>
          <w:szCs w:val="22"/>
        </w:rPr>
        <w:t>spring (top) and autumn samples (bottom), per site type (C = control, D = downstream sites).</w:t>
      </w:r>
    </w:p>
    <w:p w14:paraId="545E192E" w14:textId="77777777" w:rsidR="00FC5348" w:rsidRPr="00B23C36" w:rsidRDefault="00FC5348" w:rsidP="00FC5348">
      <w:pPr>
        <w:spacing w:line="360" w:lineRule="auto"/>
        <w:rPr>
          <w:sz w:val="22"/>
          <w:szCs w:val="22"/>
        </w:rPr>
      </w:pPr>
    </w:p>
    <w:p w14:paraId="5ADF77C3" w14:textId="361812BB" w:rsidR="00694839" w:rsidRPr="00B23C36" w:rsidRDefault="00FC5348" w:rsidP="00FC5348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 wp14:anchorId="3F0FC059" wp14:editId="4FE6AD9D">
            <wp:extent cx="5157788" cy="3314516"/>
            <wp:effectExtent l="0" t="0" r="5080" b="635"/>
            <wp:docPr id="27" name="Picture 27" descr="C:\Users\krajenbh\OneDrive - Loughborough University\research\SHEBAM\R2 diatoms\R\output\WQ\pH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ajenbh\OneDrive - Loughborough University\research\SHEBAM\R2 diatoms\R\output\WQ\pH_bo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117" cy="332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501">
        <w:rPr>
          <w:sz w:val="22"/>
          <w:szCs w:val="22"/>
          <w:highlight w:val="yellow"/>
        </w:rPr>
        <w:br/>
      </w:r>
      <w:r w:rsidRPr="00B23C36">
        <w:rPr>
          <w:b/>
          <w:sz w:val="22"/>
          <w:szCs w:val="22"/>
        </w:rPr>
        <w:t>Figure S</w:t>
      </w:r>
      <w:r w:rsidR="00767053">
        <w:rPr>
          <w:b/>
          <w:sz w:val="22"/>
          <w:szCs w:val="22"/>
        </w:rPr>
        <w:t>9</w:t>
      </w:r>
      <w:r w:rsidRPr="00B23C3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Values of pH for </w:t>
      </w:r>
      <w:r w:rsidRPr="00B23C36">
        <w:rPr>
          <w:sz w:val="22"/>
          <w:szCs w:val="22"/>
        </w:rPr>
        <w:t>spring (top) and autumn samples (bottom), per site type (C = control, D = downstream sites).</w:t>
      </w:r>
    </w:p>
    <w:p w14:paraId="7AFD7239" w14:textId="77777777" w:rsidR="00694839" w:rsidRDefault="00694839" w:rsidP="00706D83">
      <w:pPr>
        <w:pStyle w:val="NoSpacing"/>
        <w:spacing w:line="360" w:lineRule="auto"/>
        <w:rPr>
          <w:sz w:val="22"/>
          <w:szCs w:val="22"/>
        </w:rPr>
        <w:sectPr w:rsidR="00694839" w:rsidSect="00A109FA">
          <w:pgSz w:w="11906" w:h="16838"/>
          <w:pgMar w:top="1440" w:right="1276" w:bottom="1440" w:left="1440" w:header="708" w:footer="708" w:gutter="0"/>
          <w:cols w:space="708"/>
          <w:docGrid w:linePitch="360"/>
        </w:sectPr>
      </w:pPr>
    </w:p>
    <w:p w14:paraId="06CD9416" w14:textId="5F9F3D3F" w:rsidR="00FC5348" w:rsidRDefault="00FC5348" w:rsidP="00706D83">
      <w:pPr>
        <w:pStyle w:val="NoSpacing"/>
        <w:spacing w:line="360" w:lineRule="auto"/>
        <w:rPr>
          <w:sz w:val="22"/>
          <w:szCs w:val="22"/>
        </w:rPr>
      </w:pPr>
    </w:p>
    <w:p w14:paraId="52168DBB" w14:textId="232B8E54" w:rsidR="00EE557E" w:rsidRPr="00B23C36" w:rsidRDefault="00EE557E" w:rsidP="00EE557E">
      <w:pPr>
        <w:pStyle w:val="NoSpacing"/>
      </w:pPr>
    </w:p>
    <w:p w14:paraId="2BC6F983" w14:textId="5E2C8F1C" w:rsidR="00EE557E" w:rsidRPr="007E7C58" w:rsidRDefault="00EE557E" w:rsidP="00EE557E">
      <w:pPr>
        <w:pStyle w:val="NoSpacing"/>
        <w:spacing w:line="360" w:lineRule="auto"/>
        <w:rPr>
          <w:sz w:val="22"/>
          <w:szCs w:val="22"/>
        </w:rPr>
      </w:pPr>
      <w:r w:rsidRPr="007E7C58">
        <w:rPr>
          <w:b/>
          <w:sz w:val="22"/>
          <w:szCs w:val="22"/>
        </w:rPr>
        <w:t>Table S</w:t>
      </w:r>
      <w:r w:rsidR="00DB0EB1">
        <w:rPr>
          <w:b/>
          <w:sz w:val="22"/>
          <w:szCs w:val="22"/>
        </w:rPr>
        <w:t>5</w:t>
      </w:r>
      <w:r w:rsidRPr="007E7C58">
        <w:rPr>
          <w:sz w:val="22"/>
          <w:szCs w:val="22"/>
        </w:rPr>
        <w:t xml:space="preserve">. </w:t>
      </w:r>
      <w:r>
        <w:rPr>
          <w:sz w:val="22"/>
          <w:szCs w:val="22"/>
        </w:rPr>
        <w:t>R</w:t>
      </w:r>
      <w:r w:rsidRPr="007E7C58">
        <w:rPr>
          <w:sz w:val="22"/>
          <w:szCs w:val="22"/>
        </w:rPr>
        <w:t xml:space="preserve">esults from Kruskal-Wallis testing the significance of variable </w:t>
      </w:r>
      <w:r w:rsidRPr="0083233B">
        <w:rPr>
          <w:i/>
          <w:sz w:val="22"/>
          <w:szCs w:val="22"/>
        </w:rPr>
        <w:t>Site</w:t>
      </w:r>
      <w:r w:rsidR="0083233B" w:rsidRPr="0083233B">
        <w:rPr>
          <w:i/>
          <w:sz w:val="22"/>
          <w:szCs w:val="22"/>
        </w:rPr>
        <w:t>T</w:t>
      </w:r>
      <w:r w:rsidRPr="0083233B">
        <w:rPr>
          <w:i/>
          <w:sz w:val="22"/>
          <w:szCs w:val="22"/>
        </w:rPr>
        <w:t>ype</w:t>
      </w:r>
      <w:r w:rsidRPr="007E7C58">
        <w:rPr>
          <w:sz w:val="22"/>
          <w:szCs w:val="22"/>
        </w:rPr>
        <w:t xml:space="preserve"> on </w:t>
      </w:r>
      <w:r>
        <w:rPr>
          <w:sz w:val="22"/>
          <w:szCs w:val="22"/>
        </w:rPr>
        <w:t xml:space="preserve">water quality variables </w:t>
      </w:r>
      <w:r w:rsidRPr="007E7C58">
        <w:rPr>
          <w:sz w:val="22"/>
          <w:szCs w:val="22"/>
        </w:rPr>
        <w:t xml:space="preserve">for separate spring and autumn samples. C = control sites, D = downstream sites. </w:t>
      </w:r>
      <w:r w:rsidR="0083233B">
        <w:rPr>
          <w:sz w:val="22"/>
          <w:szCs w:val="22"/>
        </w:rPr>
        <w:t xml:space="preserve">Significant </w:t>
      </w:r>
      <w:r w:rsidR="0083233B">
        <w:rPr>
          <w:i/>
          <w:sz w:val="22"/>
          <w:szCs w:val="22"/>
        </w:rPr>
        <w:t>p</w:t>
      </w:r>
      <w:r w:rsidR="0083233B">
        <w:rPr>
          <w:sz w:val="22"/>
          <w:szCs w:val="22"/>
        </w:rPr>
        <w:t>-values are in bold font</w:t>
      </w:r>
      <w:r w:rsidR="0083233B" w:rsidRPr="003608DA">
        <w:rPr>
          <w:rFonts w:hint="eastAsia"/>
          <w:sz w:val="22"/>
          <w:szCs w:val="22"/>
        </w:rPr>
        <w:t>; ***</w:t>
      </w:r>
      <w:r w:rsidR="0083233B" w:rsidRPr="003608DA">
        <w:rPr>
          <w:sz w:val="22"/>
          <w:szCs w:val="22"/>
        </w:rPr>
        <w:t xml:space="preserve"> = </w:t>
      </w:r>
      <w:r w:rsidR="0083233B" w:rsidRPr="00056230">
        <w:rPr>
          <w:rFonts w:hint="eastAsia"/>
          <w:i/>
          <w:sz w:val="22"/>
          <w:szCs w:val="22"/>
        </w:rPr>
        <w:t>p</w:t>
      </w:r>
      <w:r w:rsidR="0083233B" w:rsidRPr="003608DA">
        <w:rPr>
          <w:rFonts w:hint="eastAsia"/>
          <w:sz w:val="22"/>
          <w:szCs w:val="22"/>
        </w:rPr>
        <w:t xml:space="preserve"> </w:t>
      </w:r>
      <w:r w:rsidR="0083233B" w:rsidRPr="003608DA">
        <w:rPr>
          <w:sz w:val="22"/>
          <w:szCs w:val="22"/>
        </w:rPr>
        <w:t>≤</w:t>
      </w:r>
      <w:r w:rsidR="0083233B" w:rsidRPr="003608DA">
        <w:rPr>
          <w:rFonts w:hint="eastAsia"/>
          <w:sz w:val="22"/>
          <w:szCs w:val="22"/>
        </w:rPr>
        <w:t xml:space="preserve"> 0.001; **</w:t>
      </w:r>
      <w:r w:rsidR="0083233B" w:rsidRPr="003608DA">
        <w:rPr>
          <w:sz w:val="22"/>
          <w:szCs w:val="22"/>
        </w:rPr>
        <w:t xml:space="preserve"> = </w:t>
      </w:r>
      <w:r w:rsidR="0083233B" w:rsidRPr="00056230">
        <w:rPr>
          <w:rFonts w:hint="eastAsia"/>
          <w:i/>
          <w:sz w:val="22"/>
          <w:szCs w:val="22"/>
        </w:rPr>
        <w:t>p</w:t>
      </w:r>
      <w:r w:rsidR="0083233B" w:rsidRPr="003608DA">
        <w:rPr>
          <w:rFonts w:hint="eastAsia"/>
          <w:sz w:val="22"/>
          <w:szCs w:val="22"/>
        </w:rPr>
        <w:t xml:space="preserve"> </w:t>
      </w:r>
      <w:r w:rsidR="0083233B" w:rsidRPr="003608DA">
        <w:rPr>
          <w:sz w:val="22"/>
          <w:szCs w:val="22"/>
        </w:rPr>
        <w:t>≤</w:t>
      </w:r>
      <w:r w:rsidR="0083233B" w:rsidRPr="003608DA">
        <w:rPr>
          <w:rFonts w:hint="eastAsia"/>
          <w:sz w:val="22"/>
          <w:szCs w:val="22"/>
        </w:rPr>
        <w:t xml:space="preserve"> 0.01;</w:t>
      </w:r>
      <w:r w:rsidR="0083233B" w:rsidRPr="003608DA">
        <w:rPr>
          <w:sz w:val="22"/>
          <w:szCs w:val="22"/>
        </w:rPr>
        <w:t xml:space="preserve"> </w:t>
      </w:r>
      <w:r w:rsidR="0083233B" w:rsidRPr="003608DA">
        <w:rPr>
          <w:rFonts w:hint="eastAsia"/>
          <w:sz w:val="22"/>
          <w:szCs w:val="22"/>
        </w:rPr>
        <w:t>*</w:t>
      </w:r>
      <w:r w:rsidR="0083233B" w:rsidRPr="003608DA">
        <w:rPr>
          <w:sz w:val="22"/>
          <w:szCs w:val="22"/>
        </w:rPr>
        <w:t xml:space="preserve"> = </w:t>
      </w:r>
      <w:r w:rsidR="0083233B" w:rsidRPr="00056230">
        <w:rPr>
          <w:rFonts w:hint="eastAsia"/>
          <w:i/>
          <w:sz w:val="22"/>
          <w:szCs w:val="22"/>
        </w:rPr>
        <w:t>p</w:t>
      </w:r>
      <w:r w:rsidR="0083233B" w:rsidRPr="003608DA">
        <w:rPr>
          <w:rFonts w:hint="eastAsia"/>
          <w:sz w:val="22"/>
          <w:szCs w:val="22"/>
        </w:rPr>
        <w:t xml:space="preserve"> </w:t>
      </w:r>
      <w:r w:rsidR="0083233B" w:rsidRPr="003608DA">
        <w:rPr>
          <w:sz w:val="22"/>
          <w:szCs w:val="22"/>
        </w:rPr>
        <w:t>≤</w:t>
      </w:r>
      <w:r w:rsidR="0083233B" w:rsidRPr="003608DA">
        <w:rPr>
          <w:rFonts w:hint="eastAsia"/>
          <w:sz w:val="22"/>
          <w:szCs w:val="22"/>
        </w:rPr>
        <w:t xml:space="preserve"> 0.05</w:t>
      </w:r>
      <w:r w:rsidR="0083233B" w:rsidRPr="003608DA">
        <w:rPr>
          <w:sz w:val="22"/>
          <w:szCs w:val="22"/>
        </w:rPr>
        <w:t>.</w:t>
      </w:r>
    </w:p>
    <w:tbl>
      <w:tblPr>
        <w:tblStyle w:val="PlainTable41"/>
        <w:tblW w:w="0" w:type="auto"/>
        <w:tblLook w:val="06A0" w:firstRow="1" w:lastRow="0" w:firstColumn="1" w:lastColumn="0" w:noHBand="1" w:noVBand="1"/>
      </w:tblPr>
      <w:tblGrid>
        <w:gridCol w:w="2820"/>
        <w:gridCol w:w="999"/>
        <w:gridCol w:w="1549"/>
        <w:gridCol w:w="1097"/>
        <w:gridCol w:w="1097"/>
        <w:gridCol w:w="1004"/>
        <w:gridCol w:w="1097"/>
        <w:gridCol w:w="910"/>
      </w:tblGrid>
      <w:tr w:rsidR="00EE557E" w:rsidRPr="007E7C58" w14:paraId="374FA4EC" w14:textId="77777777" w:rsidTr="00EE5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0B5EDEC0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Region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941C27" w14:textId="77777777" w:rsidR="00EE557E" w:rsidRPr="007E7C58" w:rsidRDefault="00EE557E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Season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2DEDE6" w14:textId="638FE450" w:rsidR="00EE557E" w:rsidRPr="007E7C58" w:rsidRDefault="00EE557E" w:rsidP="0001365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Kruskal-Wallis </w:t>
            </w:r>
            <w:r w:rsidRPr="0083233B">
              <w:rPr>
                <w:i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-value</w:t>
            </w:r>
          </w:p>
        </w:tc>
      </w:tr>
      <w:tr w:rsidR="00F67E1B" w:rsidRPr="007E7C58" w14:paraId="0B5B77CC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0576D58B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EAE6E0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A7EDC0" w14:textId="1F71656B" w:rsidR="00EE557E" w:rsidRPr="00F67E1B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67E1B">
              <w:rPr>
                <w:b/>
                <w:sz w:val="22"/>
                <w:szCs w:val="22"/>
              </w:rPr>
              <w:t>Conductivity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58B871" w14:textId="59B23E7D" w:rsidR="00EE557E" w:rsidRPr="00F67E1B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67E1B">
              <w:rPr>
                <w:b/>
                <w:sz w:val="22"/>
                <w:szCs w:val="22"/>
              </w:rPr>
              <w:t>TON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7A88AC9" w14:textId="43884C09" w:rsidR="00EE557E" w:rsidRPr="00F67E1B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67E1B">
              <w:rPr>
                <w:b/>
                <w:sz w:val="22"/>
                <w:szCs w:val="22"/>
              </w:rPr>
              <w:t>NH</w:t>
            </w:r>
            <w:r w:rsidRPr="00F67E1B">
              <w:rPr>
                <w:b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E122A6" w14:textId="20B807E1" w:rsidR="00EE557E" w:rsidRPr="00F67E1B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67E1B">
              <w:rPr>
                <w:b/>
                <w:sz w:val="22"/>
                <w:szCs w:val="22"/>
              </w:rPr>
              <w:t>OP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2FB2E26" w14:textId="274A5619" w:rsidR="00EE557E" w:rsidRPr="00F67E1B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67E1B">
              <w:rPr>
                <w:b/>
                <w:sz w:val="22"/>
                <w:szCs w:val="22"/>
              </w:rPr>
              <w:t>O</w:t>
            </w:r>
            <w:r w:rsidRPr="00F67E1B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26143D" w14:textId="32FF2C47" w:rsidR="00EE557E" w:rsidRPr="00F67E1B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F67E1B">
              <w:rPr>
                <w:b/>
                <w:sz w:val="22"/>
                <w:szCs w:val="22"/>
              </w:rPr>
              <w:t>pH</w:t>
            </w:r>
          </w:p>
        </w:tc>
      </w:tr>
      <w:tr w:rsidR="00F67E1B" w:rsidRPr="007E7C58" w14:paraId="5BC810A7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4F0F8574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National scale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7FA3C3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8BA238B" w14:textId="7B1B937D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0.955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F24BB5" w14:textId="2F050BC4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0.023</w:t>
            </w:r>
            <w: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4F5226" w14:textId="3E2AB4A2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0.858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0F24CA" w14:textId="5EB95DC1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0.740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0340F0" w14:textId="0355D393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0.140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EDEEBB5" w14:textId="3336EA7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0.231</w:t>
            </w:r>
          </w:p>
        </w:tc>
      </w:tr>
      <w:tr w:rsidR="00F67E1B" w:rsidRPr="007E7C58" w14:paraId="2580CCC6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33B514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B69502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0" w:type="auto"/>
          </w:tcPr>
          <w:p w14:paraId="367F5847" w14:textId="2C2BE873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0.166</w:t>
            </w:r>
          </w:p>
        </w:tc>
        <w:tc>
          <w:tcPr>
            <w:tcW w:w="0" w:type="auto"/>
          </w:tcPr>
          <w:p w14:paraId="4E6A5A82" w14:textId="6FA138A4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0.002</w:t>
            </w:r>
            <w:r>
              <w:t>**</w:t>
            </w:r>
          </w:p>
        </w:tc>
        <w:tc>
          <w:tcPr>
            <w:tcW w:w="0" w:type="auto"/>
          </w:tcPr>
          <w:p w14:paraId="611F0856" w14:textId="07606E71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0.003</w:t>
            </w:r>
            <w:r>
              <w:t>**</w:t>
            </w:r>
          </w:p>
        </w:tc>
        <w:tc>
          <w:tcPr>
            <w:tcW w:w="0" w:type="auto"/>
          </w:tcPr>
          <w:p w14:paraId="7E8FC6A5" w14:textId="301B17F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0.967</w:t>
            </w:r>
          </w:p>
        </w:tc>
        <w:tc>
          <w:tcPr>
            <w:tcW w:w="0" w:type="auto"/>
          </w:tcPr>
          <w:p w14:paraId="6CC4AE5C" w14:textId="0EA25285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0.001</w:t>
            </w:r>
            <w:r>
              <w:t>***</w:t>
            </w:r>
          </w:p>
        </w:tc>
        <w:tc>
          <w:tcPr>
            <w:tcW w:w="0" w:type="auto"/>
          </w:tcPr>
          <w:p w14:paraId="5061FA61" w14:textId="6FC4B8E9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0.638</w:t>
            </w:r>
          </w:p>
        </w:tc>
      </w:tr>
      <w:tr w:rsidR="00F67E1B" w:rsidRPr="007E7C58" w14:paraId="77F4C3FF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3C87EB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North England</w:t>
            </w:r>
          </w:p>
        </w:tc>
        <w:tc>
          <w:tcPr>
            <w:tcW w:w="0" w:type="auto"/>
          </w:tcPr>
          <w:p w14:paraId="023720DC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0" w:type="auto"/>
          </w:tcPr>
          <w:p w14:paraId="17F44D46" w14:textId="3C30AF6A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0.904</w:t>
            </w:r>
          </w:p>
        </w:tc>
        <w:tc>
          <w:tcPr>
            <w:tcW w:w="0" w:type="auto"/>
          </w:tcPr>
          <w:p w14:paraId="12453680" w14:textId="40710271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0.248</w:t>
            </w:r>
          </w:p>
        </w:tc>
        <w:tc>
          <w:tcPr>
            <w:tcW w:w="0" w:type="auto"/>
          </w:tcPr>
          <w:p w14:paraId="04487C3C" w14:textId="35D329A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0.421</w:t>
            </w:r>
          </w:p>
        </w:tc>
        <w:tc>
          <w:tcPr>
            <w:tcW w:w="0" w:type="auto"/>
          </w:tcPr>
          <w:p w14:paraId="6BD2B1F5" w14:textId="08B81004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0.213</w:t>
            </w:r>
          </w:p>
        </w:tc>
        <w:tc>
          <w:tcPr>
            <w:tcW w:w="0" w:type="auto"/>
          </w:tcPr>
          <w:p w14:paraId="0D01EBA2" w14:textId="579C3A7C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0.199</w:t>
            </w:r>
          </w:p>
        </w:tc>
        <w:tc>
          <w:tcPr>
            <w:tcW w:w="0" w:type="auto"/>
          </w:tcPr>
          <w:p w14:paraId="1DB9616C" w14:textId="66E2323C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0.886</w:t>
            </w:r>
          </w:p>
        </w:tc>
      </w:tr>
      <w:tr w:rsidR="00F67E1B" w:rsidRPr="007E7C58" w14:paraId="337C0FF7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FFB8F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4326268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0" w:type="auto"/>
          </w:tcPr>
          <w:p w14:paraId="4BF6183B" w14:textId="1301E9D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0.254</w:t>
            </w:r>
          </w:p>
        </w:tc>
        <w:tc>
          <w:tcPr>
            <w:tcW w:w="0" w:type="auto"/>
          </w:tcPr>
          <w:p w14:paraId="3B0C7137" w14:textId="4A77728E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0.006</w:t>
            </w:r>
            <w:r>
              <w:t>**</w:t>
            </w:r>
          </w:p>
        </w:tc>
        <w:tc>
          <w:tcPr>
            <w:tcW w:w="0" w:type="auto"/>
          </w:tcPr>
          <w:p w14:paraId="67602664" w14:textId="00F1DFA9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0.027</w:t>
            </w:r>
            <w:r>
              <w:t>*</w:t>
            </w:r>
          </w:p>
        </w:tc>
        <w:tc>
          <w:tcPr>
            <w:tcW w:w="0" w:type="auto"/>
          </w:tcPr>
          <w:p w14:paraId="6EADBB3E" w14:textId="184B2B9E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0.048</w:t>
            </w:r>
            <w:r>
              <w:t>*</w:t>
            </w:r>
          </w:p>
        </w:tc>
        <w:tc>
          <w:tcPr>
            <w:tcW w:w="0" w:type="auto"/>
          </w:tcPr>
          <w:p w14:paraId="19F52F77" w14:textId="1F7C878F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0.008</w:t>
            </w:r>
            <w:r>
              <w:t>**</w:t>
            </w:r>
          </w:p>
        </w:tc>
        <w:tc>
          <w:tcPr>
            <w:tcW w:w="0" w:type="auto"/>
          </w:tcPr>
          <w:p w14:paraId="6E2A97F5" w14:textId="60FCED3D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0.805</w:t>
            </w:r>
          </w:p>
        </w:tc>
      </w:tr>
      <w:tr w:rsidR="00F67E1B" w:rsidRPr="007E7C58" w14:paraId="29A44CA8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7D4016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Yorkshire Dales</w:t>
            </w:r>
          </w:p>
        </w:tc>
        <w:tc>
          <w:tcPr>
            <w:tcW w:w="0" w:type="auto"/>
          </w:tcPr>
          <w:p w14:paraId="15105F2A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0" w:type="auto"/>
          </w:tcPr>
          <w:p w14:paraId="301F9990" w14:textId="71816200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0.101</w:t>
            </w:r>
          </w:p>
        </w:tc>
        <w:tc>
          <w:tcPr>
            <w:tcW w:w="0" w:type="auto"/>
          </w:tcPr>
          <w:p w14:paraId="4752F1D8" w14:textId="4602988E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0.160</w:t>
            </w:r>
          </w:p>
        </w:tc>
        <w:tc>
          <w:tcPr>
            <w:tcW w:w="0" w:type="auto"/>
          </w:tcPr>
          <w:p w14:paraId="5414BEB7" w14:textId="2615C5FA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0.177</w:t>
            </w:r>
          </w:p>
        </w:tc>
        <w:tc>
          <w:tcPr>
            <w:tcW w:w="0" w:type="auto"/>
          </w:tcPr>
          <w:p w14:paraId="3AE544C1" w14:textId="0A33BF02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0.231</w:t>
            </w:r>
          </w:p>
        </w:tc>
        <w:tc>
          <w:tcPr>
            <w:tcW w:w="0" w:type="auto"/>
          </w:tcPr>
          <w:p w14:paraId="088B6487" w14:textId="5B1D3DD4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0.759</w:t>
            </w:r>
          </w:p>
        </w:tc>
        <w:tc>
          <w:tcPr>
            <w:tcW w:w="0" w:type="auto"/>
          </w:tcPr>
          <w:p w14:paraId="669C3C4C" w14:textId="622620D0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0.050</w:t>
            </w:r>
            <w:r>
              <w:t>*</w:t>
            </w:r>
          </w:p>
        </w:tc>
      </w:tr>
      <w:tr w:rsidR="00F67E1B" w:rsidRPr="007E7C58" w14:paraId="5686EBAC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D84E7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A804A6A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0" w:type="auto"/>
          </w:tcPr>
          <w:p w14:paraId="36B39CB3" w14:textId="527809BA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0.738</w:t>
            </w:r>
          </w:p>
        </w:tc>
        <w:tc>
          <w:tcPr>
            <w:tcW w:w="0" w:type="auto"/>
          </w:tcPr>
          <w:p w14:paraId="238F50DA" w14:textId="6CA34EB5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0.004</w:t>
            </w:r>
            <w:r>
              <w:t>**</w:t>
            </w:r>
          </w:p>
        </w:tc>
        <w:tc>
          <w:tcPr>
            <w:tcW w:w="0" w:type="auto"/>
          </w:tcPr>
          <w:p w14:paraId="4C1D7C28" w14:textId="3ED66389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0.693</w:t>
            </w:r>
          </w:p>
        </w:tc>
        <w:tc>
          <w:tcPr>
            <w:tcW w:w="0" w:type="auto"/>
          </w:tcPr>
          <w:p w14:paraId="2230F6E1" w14:textId="728837A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0.216</w:t>
            </w:r>
          </w:p>
        </w:tc>
        <w:tc>
          <w:tcPr>
            <w:tcW w:w="0" w:type="auto"/>
          </w:tcPr>
          <w:p w14:paraId="4B7BE23D" w14:textId="61AD927D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0.354</w:t>
            </w:r>
          </w:p>
        </w:tc>
        <w:tc>
          <w:tcPr>
            <w:tcW w:w="0" w:type="auto"/>
          </w:tcPr>
          <w:p w14:paraId="6AA32975" w14:textId="61D77CBF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0.903</w:t>
            </w:r>
          </w:p>
        </w:tc>
      </w:tr>
      <w:tr w:rsidR="00F67E1B" w:rsidRPr="007E7C58" w14:paraId="1E05BF4D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0C1235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South Pennines</w:t>
            </w:r>
          </w:p>
        </w:tc>
        <w:tc>
          <w:tcPr>
            <w:tcW w:w="0" w:type="auto"/>
          </w:tcPr>
          <w:p w14:paraId="1723443D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0" w:type="auto"/>
          </w:tcPr>
          <w:p w14:paraId="3EFD887D" w14:textId="3FB0045A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0.097</w:t>
            </w:r>
          </w:p>
        </w:tc>
        <w:tc>
          <w:tcPr>
            <w:tcW w:w="0" w:type="auto"/>
          </w:tcPr>
          <w:p w14:paraId="1F6A0352" w14:textId="500F6EC3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0.018</w:t>
            </w:r>
            <w:r>
              <w:t>*</w:t>
            </w:r>
          </w:p>
        </w:tc>
        <w:tc>
          <w:tcPr>
            <w:tcW w:w="0" w:type="auto"/>
          </w:tcPr>
          <w:p w14:paraId="410E2772" w14:textId="41B557EF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0.032</w:t>
            </w:r>
            <w:r>
              <w:t>*</w:t>
            </w:r>
          </w:p>
        </w:tc>
        <w:tc>
          <w:tcPr>
            <w:tcW w:w="0" w:type="auto"/>
          </w:tcPr>
          <w:p w14:paraId="570C2544" w14:textId="6ECC0DEE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0.004</w:t>
            </w:r>
            <w:r>
              <w:t>**</w:t>
            </w:r>
          </w:p>
        </w:tc>
        <w:tc>
          <w:tcPr>
            <w:tcW w:w="0" w:type="auto"/>
          </w:tcPr>
          <w:p w14:paraId="07FE8E47" w14:textId="79756771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0.405</w:t>
            </w:r>
          </w:p>
        </w:tc>
        <w:tc>
          <w:tcPr>
            <w:tcW w:w="0" w:type="auto"/>
          </w:tcPr>
          <w:p w14:paraId="4BA4F4D6" w14:textId="7D5E45A3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0.345</w:t>
            </w:r>
          </w:p>
        </w:tc>
      </w:tr>
      <w:tr w:rsidR="00F67E1B" w:rsidRPr="007E7C58" w14:paraId="7B714E50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88AF6F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BF1395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0" w:type="auto"/>
          </w:tcPr>
          <w:p w14:paraId="405F284D" w14:textId="6E5EEFAE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0.096</w:t>
            </w:r>
          </w:p>
        </w:tc>
        <w:tc>
          <w:tcPr>
            <w:tcW w:w="0" w:type="auto"/>
          </w:tcPr>
          <w:p w14:paraId="1D99DE67" w14:textId="16F795BB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0.036</w:t>
            </w:r>
            <w:r>
              <w:t>*</w:t>
            </w:r>
          </w:p>
        </w:tc>
        <w:tc>
          <w:tcPr>
            <w:tcW w:w="0" w:type="auto"/>
          </w:tcPr>
          <w:p w14:paraId="32F5D363" w14:textId="64FB4B81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0.009</w:t>
            </w:r>
            <w:r>
              <w:t>**</w:t>
            </w:r>
          </w:p>
        </w:tc>
        <w:tc>
          <w:tcPr>
            <w:tcW w:w="0" w:type="auto"/>
          </w:tcPr>
          <w:p w14:paraId="1BBB38C3" w14:textId="31C7D8AB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0.685</w:t>
            </w:r>
          </w:p>
        </w:tc>
        <w:tc>
          <w:tcPr>
            <w:tcW w:w="0" w:type="auto"/>
          </w:tcPr>
          <w:p w14:paraId="787D425D" w14:textId="34ABCA77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0.053</w:t>
            </w:r>
          </w:p>
        </w:tc>
        <w:tc>
          <w:tcPr>
            <w:tcW w:w="0" w:type="auto"/>
          </w:tcPr>
          <w:p w14:paraId="7867EC75" w14:textId="24A282EA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0.030</w:t>
            </w:r>
            <w:r>
              <w:t>*</w:t>
            </w:r>
          </w:p>
        </w:tc>
      </w:tr>
      <w:tr w:rsidR="00F67E1B" w:rsidRPr="007E7C58" w14:paraId="155BC7B7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D65058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North East Peak District</w:t>
            </w:r>
          </w:p>
        </w:tc>
        <w:tc>
          <w:tcPr>
            <w:tcW w:w="0" w:type="auto"/>
          </w:tcPr>
          <w:p w14:paraId="6CD50E6B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0" w:type="auto"/>
          </w:tcPr>
          <w:p w14:paraId="4496FF87" w14:textId="2A197E0A" w:rsidR="00EE557E" w:rsidRPr="007E7C58" w:rsidRDefault="0083233B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0.001</w:t>
            </w:r>
            <w:r w:rsidR="00EE557E">
              <w:t>***</w:t>
            </w:r>
          </w:p>
        </w:tc>
        <w:tc>
          <w:tcPr>
            <w:tcW w:w="0" w:type="auto"/>
          </w:tcPr>
          <w:p w14:paraId="6FD5C405" w14:textId="3337EDAB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0.001</w:t>
            </w:r>
            <w:r>
              <w:t>***</w:t>
            </w:r>
          </w:p>
        </w:tc>
        <w:tc>
          <w:tcPr>
            <w:tcW w:w="0" w:type="auto"/>
          </w:tcPr>
          <w:p w14:paraId="76CDD5D2" w14:textId="73D8AE17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0.095</w:t>
            </w:r>
          </w:p>
        </w:tc>
        <w:tc>
          <w:tcPr>
            <w:tcW w:w="0" w:type="auto"/>
          </w:tcPr>
          <w:p w14:paraId="5190C99B" w14:textId="018CDF00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0.653</w:t>
            </w:r>
          </w:p>
        </w:tc>
        <w:tc>
          <w:tcPr>
            <w:tcW w:w="0" w:type="auto"/>
          </w:tcPr>
          <w:p w14:paraId="3A9323F0" w14:textId="47AE702E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0.927</w:t>
            </w:r>
          </w:p>
        </w:tc>
        <w:tc>
          <w:tcPr>
            <w:tcW w:w="0" w:type="auto"/>
          </w:tcPr>
          <w:p w14:paraId="39D685DB" w14:textId="32F417D2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0.291</w:t>
            </w:r>
          </w:p>
        </w:tc>
      </w:tr>
      <w:tr w:rsidR="00F67E1B" w:rsidRPr="007E7C58" w14:paraId="7BB402BF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097332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953C73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0" w:type="auto"/>
          </w:tcPr>
          <w:p w14:paraId="6E3CE835" w14:textId="5442CC15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0.001</w:t>
            </w:r>
            <w:r>
              <w:t>***</w:t>
            </w:r>
          </w:p>
        </w:tc>
        <w:tc>
          <w:tcPr>
            <w:tcW w:w="0" w:type="auto"/>
          </w:tcPr>
          <w:p w14:paraId="31A530C4" w14:textId="03A57E95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0.001</w:t>
            </w:r>
            <w:r>
              <w:t>***</w:t>
            </w:r>
          </w:p>
        </w:tc>
        <w:tc>
          <w:tcPr>
            <w:tcW w:w="0" w:type="auto"/>
          </w:tcPr>
          <w:p w14:paraId="294C9E41" w14:textId="5A9B98E5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0.001</w:t>
            </w:r>
            <w:r>
              <w:t>***</w:t>
            </w:r>
          </w:p>
        </w:tc>
        <w:tc>
          <w:tcPr>
            <w:tcW w:w="0" w:type="auto"/>
          </w:tcPr>
          <w:p w14:paraId="7B5FEF4A" w14:textId="6ADB94BF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0.648</w:t>
            </w:r>
          </w:p>
        </w:tc>
        <w:tc>
          <w:tcPr>
            <w:tcW w:w="0" w:type="auto"/>
          </w:tcPr>
          <w:p w14:paraId="2A6BD542" w14:textId="3D5F8F9D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0.183</w:t>
            </w:r>
          </w:p>
        </w:tc>
        <w:tc>
          <w:tcPr>
            <w:tcW w:w="0" w:type="auto"/>
          </w:tcPr>
          <w:p w14:paraId="05E103B2" w14:textId="01B55EA5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0.055</w:t>
            </w:r>
          </w:p>
        </w:tc>
      </w:tr>
      <w:tr w:rsidR="00F67E1B" w:rsidRPr="007E7C58" w14:paraId="0680CED3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DA5C5D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South West Peak District</w:t>
            </w:r>
          </w:p>
        </w:tc>
        <w:tc>
          <w:tcPr>
            <w:tcW w:w="0" w:type="auto"/>
          </w:tcPr>
          <w:p w14:paraId="2B1622BE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0" w:type="auto"/>
          </w:tcPr>
          <w:p w14:paraId="0B3FAD64" w14:textId="3843DFD7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0.077</w:t>
            </w:r>
          </w:p>
        </w:tc>
        <w:tc>
          <w:tcPr>
            <w:tcW w:w="0" w:type="auto"/>
          </w:tcPr>
          <w:p w14:paraId="24EB8B0E" w14:textId="3064FE16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0.647</w:t>
            </w:r>
          </w:p>
        </w:tc>
        <w:tc>
          <w:tcPr>
            <w:tcW w:w="0" w:type="auto"/>
          </w:tcPr>
          <w:p w14:paraId="7B4254A0" w14:textId="53F845D1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0.349</w:t>
            </w:r>
          </w:p>
        </w:tc>
        <w:tc>
          <w:tcPr>
            <w:tcW w:w="0" w:type="auto"/>
          </w:tcPr>
          <w:p w14:paraId="3AB57556" w14:textId="73FE0EE6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0.060</w:t>
            </w:r>
          </w:p>
        </w:tc>
        <w:tc>
          <w:tcPr>
            <w:tcW w:w="0" w:type="auto"/>
          </w:tcPr>
          <w:p w14:paraId="5E633DC8" w14:textId="161556A6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0.037</w:t>
            </w:r>
            <w:r>
              <w:t>*</w:t>
            </w:r>
          </w:p>
        </w:tc>
        <w:tc>
          <w:tcPr>
            <w:tcW w:w="0" w:type="auto"/>
          </w:tcPr>
          <w:p w14:paraId="2045FDD2" w14:textId="1E2A61F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0.492</w:t>
            </w:r>
          </w:p>
        </w:tc>
      </w:tr>
      <w:tr w:rsidR="00F67E1B" w:rsidRPr="007E7C58" w14:paraId="5B2D8103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B27AE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37E0C6F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0" w:type="auto"/>
          </w:tcPr>
          <w:p w14:paraId="45AFF071" w14:textId="0AA7ADD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0.420</w:t>
            </w:r>
          </w:p>
        </w:tc>
        <w:tc>
          <w:tcPr>
            <w:tcW w:w="0" w:type="auto"/>
          </w:tcPr>
          <w:p w14:paraId="09A7EB1B" w14:textId="469D2EFD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0.384</w:t>
            </w:r>
          </w:p>
        </w:tc>
        <w:tc>
          <w:tcPr>
            <w:tcW w:w="0" w:type="auto"/>
          </w:tcPr>
          <w:p w14:paraId="09F32C4D" w14:textId="0F8C405D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0.776</w:t>
            </w:r>
          </w:p>
        </w:tc>
        <w:tc>
          <w:tcPr>
            <w:tcW w:w="0" w:type="auto"/>
          </w:tcPr>
          <w:p w14:paraId="50F73002" w14:textId="6C444C50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0.515</w:t>
            </w:r>
          </w:p>
        </w:tc>
        <w:tc>
          <w:tcPr>
            <w:tcW w:w="0" w:type="auto"/>
          </w:tcPr>
          <w:p w14:paraId="35F992BF" w14:textId="1E86BAD2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0.041</w:t>
            </w:r>
            <w:r>
              <w:t>*</w:t>
            </w:r>
          </w:p>
        </w:tc>
        <w:tc>
          <w:tcPr>
            <w:tcW w:w="0" w:type="auto"/>
          </w:tcPr>
          <w:p w14:paraId="427F70F2" w14:textId="2F9CC61F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0.149</w:t>
            </w:r>
          </w:p>
        </w:tc>
      </w:tr>
      <w:tr w:rsidR="00F67E1B" w:rsidRPr="007E7C58" w14:paraId="3C8CE945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BB449A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Midlands</w:t>
            </w:r>
          </w:p>
        </w:tc>
        <w:tc>
          <w:tcPr>
            <w:tcW w:w="0" w:type="auto"/>
          </w:tcPr>
          <w:p w14:paraId="5A43B317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Spring</w:t>
            </w:r>
          </w:p>
        </w:tc>
        <w:tc>
          <w:tcPr>
            <w:tcW w:w="0" w:type="auto"/>
          </w:tcPr>
          <w:p w14:paraId="723A6FD0" w14:textId="0CE3A923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0.196</w:t>
            </w:r>
          </w:p>
        </w:tc>
        <w:tc>
          <w:tcPr>
            <w:tcW w:w="0" w:type="auto"/>
          </w:tcPr>
          <w:p w14:paraId="46E0856F" w14:textId="2141824A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0.289</w:t>
            </w:r>
          </w:p>
        </w:tc>
        <w:tc>
          <w:tcPr>
            <w:tcW w:w="0" w:type="auto"/>
          </w:tcPr>
          <w:p w14:paraId="2E6BCB5E" w14:textId="58C0A900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0.872</w:t>
            </w:r>
          </w:p>
        </w:tc>
        <w:tc>
          <w:tcPr>
            <w:tcW w:w="0" w:type="auto"/>
          </w:tcPr>
          <w:p w14:paraId="78659908" w14:textId="21AB3BA6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0.368</w:t>
            </w:r>
          </w:p>
        </w:tc>
        <w:tc>
          <w:tcPr>
            <w:tcW w:w="0" w:type="auto"/>
          </w:tcPr>
          <w:p w14:paraId="6CACB779" w14:textId="31B9D6A4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233B">
              <w:rPr>
                <w:b/>
              </w:rPr>
              <w:t>0.025</w:t>
            </w:r>
            <w:r>
              <w:t>*</w:t>
            </w:r>
          </w:p>
        </w:tc>
        <w:tc>
          <w:tcPr>
            <w:tcW w:w="0" w:type="auto"/>
          </w:tcPr>
          <w:p w14:paraId="390788A1" w14:textId="77B7F5D9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0.936</w:t>
            </w:r>
          </w:p>
        </w:tc>
      </w:tr>
      <w:tr w:rsidR="00EE557E" w:rsidRPr="007E7C58" w14:paraId="05720DDD" w14:textId="77777777" w:rsidTr="00EE5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</w:tcPr>
          <w:p w14:paraId="04DDCAF8" w14:textId="77777777" w:rsidR="00EE557E" w:rsidRPr="007E7C58" w:rsidRDefault="00EE557E" w:rsidP="0001365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C049D6" w14:textId="77777777" w:rsidR="00EE557E" w:rsidRPr="007E7C58" w:rsidRDefault="00EE557E" w:rsidP="0001365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E7C58">
              <w:rPr>
                <w:sz w:val="22"/>
                <w:szCs w:val="22"/>
              </w:rPr>
              <w:t>Autumn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DD63FF" w14:textId="18961549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0.153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51EB88" w14:textId="525F80D6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0.877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C5753C" w14:textId="6B1A05C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0.942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2F3472" w14:textId="094973B0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0.943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FBD55A" w14:textId="71835865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0.153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34B2AB" w14:textId="29079988" w:rsidR="00EE557E" w:rsidRPr="007E7C58" w:rsidRDefault="00EE557E" w:rsidP="0083233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5DBC">
              <w:t>0.352</w:t>
            </w:r>
          </w:p>
        </w:tc>
      </w:tr>
    </w:tbl>
    <w:p w14:paraId="038A7A6E" w14:textId="77777777" w:rsidR="00EE557E" w:rsidRDefault="00EE557E" w:rsidP="00EE557E">
      <w:pPr>
        <w:pStyle w:val="NoSpacing"/>
        <w:spacing w:line="360" w:lineRule="auto"/>
        <w:rPr>
          <w:sz w:val="22"/>
          <w:szCs w:val="22"/>
        </w:rPr>
      </w:pPr>
    </w:p>
    <w:p w14:paraId="4EBD59C7" w14:textId="77777777" w:rsidR="00694839" w:rsidRDefault="00694839" w:rsidP="00706D83">
      <w:pPr>
        <w:pStyle w:val="NoSpacing"/>
        <w:spacing w:line="360" w:lineRule="auto"/>
        <w:rPr>
          <w:sz w:val="22"/>
          <w:szCs w:val="22"/>
        </w:rPr>
        <w:sectPr w:rsidR="00694839" w:rsidSect="00EE557E"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14:paraId="1C09CACD" w14:textId="5D3A141A" w:rsidR="00EE557E" w:rsidRDefault="00694839" w:rsidP="00706D83">
      <w:pPr>
        <w:pStyle w:val="NoSpacing"/>
        <w:spacing w:line="360" w:lineRule="auto"/>
        <w:rPr>
          <w:sz w:val="22"/>
          <w:szCs w:val="22"/>
        </w:rPr>
      </w:pPr>
      <w:r w:rsidRPr="00767053">
        <w:rPr>
          <w:b/>
          <w:sz w:val="22"/>
          <w:szCs w:val="22"/>
        </w:rPr>
        <w:lastRenderedPageBreak/>
        <w:t>Table S</w:t>
      </w:r>
      <w:r w:rsidR="00DB0EB1">
        <w:rPr>
          <w:b/>
          <w:sz w:val="22"/>
          <w:szCs w:val="22"/>
        </w:rPr>
        <w:t>6</w:t>
      </w:r>
      <w:r w:rsidRPr="0076705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Spearman’s rank correlation coefficients between diatom indices and water quality variables for separate spring and autumn samples. </w:t>
      </w:r>
    </w:p>
    <w:tbl>
      <w:tblPr>
        <w:tblStyle w:val="PlainTable41"/>
        <w:tblW w:w="0" w:type="auto"/>
        <w:tblLayout w:type="fixed"/>
        <w:tblLook w:val="06A0" w:firstRow="1" w:lastRow="0" w:firstColumn="1" w:lastColumn="0" w:noHBand="1" w:noVBand="1"/>
      </w:tblPr>
      <w:tblGrid>
        <w:gridCol w:w="1684"/>
        <w:gridCol w:w="1118"/>
        <w:gridCol w:w="963"/>
        <w:gridCol w:w="964"/>
        <w:gridCol w:w="964"/>
        <w:gridCol w:w="964"/>
        <w:gridCol w:w="964"/>
      </w:tblGrid>
      <w:tr w:rsidR="00694839" w:rsidRPr="007E7C58" w14:paraId="12896305" w14:textId="77777777" w:rsidTr="00205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14:paraId="6B42628F" w14:textId="77777777" w:rsidR="00694839" w:rsidRPr="007D35D7" w:rsidRDefault="00694839" w:rsidP="0096124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6CCBEB60" w14:textId="77777777" w:rsidR="00694839" w:rsidRPr="007D35D7" w:rsidRDefault="00694839" w:rsidP="009612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D35D7">
              <w:rPr>
                <w:sz w:val="22"/>
                <w:szCs w:val="22"/>
              </w:rPr>
              <w:t>Conduc</w:t>
            </w:r>
            <w:r>
              <w:rPr>
                <w:sz w:val="22"/>
                <w:szCs w:val="22"/>
              </w:rPr>
              <w:t>-</w:t>
            </w:r>
            <w:r w:rsidRPr="007D35D7">
              <w:rPr>
                <w:sz w:val="22"/>
                <w:szCs w:val="22"/>
              </w:rPr>
              <w:t>tivity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611C393" w14:textId="77777777" w:rsidR="00694839" w:rsidRPr="007D35D7" w:rsidRDefault="00694839" w:rsidP="009612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D35D7">
              <w:rPr>
                <w:sz w:val="22"/>
                <w:szCs w:val="22"/>
              </w:rPr>
              <w:t>TON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5288C86D" w14:textId="77777777" w:rsidR="00694839" w:rsidRPr="007D35D7" w:rsidRDefault="00694839" w:rsidP="009612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D35D7">
              <w:rPr>
                <w:sz w:val="22"/>
                <w:szCs w:val="22"/>
              </w:rPr>
              <w:t>NH</w:t>
            </w:r>
            <w:r w:rsidRPr="007D35D7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47DD842" w14:textId="77777777" w:rsidR="00694839" w:rsidRPr="007D35D7" w:rsidRDefault="00694839" w:rsidP="009612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D35D7">
              <w:rPr>
                <w:sz w:val="22"/>
                <w:szCs w:val="22"/>
              </w:rPr>
              <w:t>OP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ADE53F0" w14:textId="77777777" w:rsidR="00694839" w:rsidRPr="007D35D7" w:rsidRDefault="00694839" w:rsidP="009612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D35D7">
              <w:rPr>
                <w:sz w:val="22"/>
                <w:szCs w:val="22"/>
              </w:rPr>
              <w:t>O</w:t>
            </w:r>
            <w:r w:rsidRPr="007D35D7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E46F09C" w14:textId="77777777" w:rsidR="00694839" w:rsidRPr="007D35D7" w:rsidRDefault="00694839" w:rsidP="0096124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D35D7">
              <w:rPr>
                <w:sz w:val="22"/>
                <w:szCs w:val="22"/>
              </w:rPr>
              <w:t>pH</w:t>
            </w:r>
          </w:p>
        </w:tc>
      </w:tr>
      <w:tr w:rsidR="00694839" w:rsidRPr="007E7C58" w14:paraId="68968507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tcBorders>
              <w:top w:val="single" w:sz="4" w:space="0" w:color="auto"/>
            </w:tcBorders>
          </w:tcPr>
          <w:p w14:paraId="3BA88232" w14:textId="77777777" w:rsidR="00694839" w:rsidRPr="007D35D7" w:rsidRDefault="00694839" w:rsidP="00961245">
            <w:pPr>
              <w:spacing w:line="360" w:lineRule="auto"/>
              <w:rPr>
                <w:b w:val="0"/>
                <w:i/>
                <w:sz w:val="22"/>
                <w:szCs w:val="22"/>
              </w:rPr>
            </w:pPr>
            <w:r w:rsidRPr="007D35D7">
              <w:rPr>
                <w:b w:val="0"/>
                <w:i/>
                <w:sz w:val="22"/>
                <w:szCs w:val="22"/>
              </w:rPr>
              <w:t>spring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14:paraId="4A9787AA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323C53E2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F6AD7BF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0E3A1A3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7BCCF98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3174CAD8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94839" w:rsidRPr="007E7C58" w14:paraId="4563A3CD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717A3F19" w14:textId="77777777" w:rsidR="00694839" w:rsidRPr="00677E20" w:rsidRDefault="00694839" w:rsidP="00961245">
            <w:pPr>
              <w:spacing w:line="360" w:lineRule="auto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Ntaxa</w:t>
            </w:r>
          </w:p>
        </w:tc>
        <w:tc>
          <w:tcPr>
            <w:tcW w:w="1118" w:type="dxa"/>
          </w:tcPr>
          <w:p w14:paraId="79D38EF3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0.31</w:t>
            </w:r>
          </w:p>
        </w:tc>
        <w:tc>
          <w:tcPr>
            <w:tcW w:w="963" w:type="dxa"/>
          </w:tcPr>
          <w:p w14:paraId="441FFDA2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0.38</w:t>
            </w:r>
          </w:p>
        </w:tc>
        <w:tc>
          <w:tcPr>
            <w:tcW w:w="964" w:type="dxa"/>
          </w:tcPr>
          <w:p w14:paraId="1A520559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0.32</w:t>
            </w:r>
          </w:p>
        </w:tc>
        <w:tc>
          <w:tcPr>
            <w:tcW w:w="964" w:type="dxa"/>
          </w:tcPr>
          <w:p w14:paraId="57A3E479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0.18</w:t>
            </w:r>
          </w:p>
        </w:tc>
        <w:tc>
          <w:tcPr>
            <w:tcW w:w="964" w:type="dxa"/>
          </w:tcPr>
          <w:p w14:paraId="4580D830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-0.21</w:t>
            </w:r>
          </w:p>
        </w:tc>
        <w:tc>
          <w:tcPr>
            <w:tcW w:w="964" w:type="dxa"/>
          </w:tcPr>
          <w:p w14:paraId="7AF2884B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0.19</w:t>
            </w:r>
          </w:p>
        </w:tc>
      </w:tr>
      <w:tr w:rsidR="00694839" w:rsidRPr="007E7C58" w14:paraId="3F3CD16A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1A8FC15F" w14:textId="5EEDD186" w:rsidR="00694839" w:rsidRPr="00677E20" w:rsidRDefault="00694839" w:rsidP="0083233B">
            <w:pPr>
              <w:spacing w:line="360" w:lineRule="auto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%</w:t>
            </w:r>
            <w:r w:rsidR="0083233B">
              <w:rPr>
                <w:sz w:val="22"/>
                <w:szCs w:val="22"/>
              </w:rPr>
              <w:t>t</w:t>
            </w:r>
            <w:r w:rsidRPr="00677E20">
              <w:rPr>
                <w:sz w:val="22"/>
                <w:szCs w:val="22"/>
              </w:rPr>
              <w:t>axa_high</w:t>
            </w:r>
          </w:p>
        </w:tc>
        <w:tc>
          <w:tcPr>
            <w:tcW w:w="1118" w:type="dxa"/>
          </w:tcPr>
          <w:p w14:paraId="17FA2172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-0.66</w:t>
            </w:r>
          </w:p>
        </w:tc>
        <w:tc>
          <w:tcPr>
            <w:tcW w:w="963" w:type="dxa"/>
          </w:tcPr>
          <w:p w14:paraId="71E1D446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-0.64</w:t>
            </w:r>
          </w:p>
        </w:tc>
        <w:tc>
          <w:tcPr>
            <w:tcW w:w="964" w:type="dxa"/>
          </w:tcPr>
          <w:p w14:paraId="7F9974AA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-0.46</w:t>
            </w:r>
          </w:p>
        </w:tc>
        <w:tc>
          <w:tcPr>
            <w:tcW w:w="964" w:type="dxa"/>
          </w:tcPr>
          <w:p w14:paraId="3D1DAC0C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-0.51</w:t>
            </w:r>
          </w:p>
        </w:tc>
        <w:tc>
          <w:tcPr>
            <w:tcW w:w="964" w:type="dxa"/>
          </w:tcPr>
          <w:p w14:paraId="365E1FC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0.16</w:t>
            </w:r>
          </w:p>
        </w:tc>
        <w:tc>
          <w:tcPr>
            <w:tcW w:w="964" w:type="dxa"/>
          </w:tcPr>
          <w:p w14:paraId="53F6D456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-0.38</w:t>
            </w:r>
          </w:p>
        </w:tc>
      </w:tr>
      <w:tr w:rsidR="00694839" w:rsidRPr="007E7C58" w14:paraId="522554A7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1B3AB81C" w14:textId="58176615" w:rsidR="00694839" w:rsidRPr="00677E20" w:rsidRDefault="0083233B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="00694839" w:rsidRPr="00677E20">
              <w:rPr>
                <w:sz w:val="22"/>
                <w:szCs w:val="22"/>
              </w:rPr>
              <w:t>axa_low</w:t>
            </w:r>
          </w:p>
        </w:tc>
        <w:tc>
          <w:tcPr>
            <w:tcW w:w="1118" w:type="dxa"/>
          </w:tcPr>
          <w:p w14:paraId="36B5D387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-0.03</w:t>
            </w:r>
          </w:p>
        </w:tc>
        <w:tc>
          <w:tcPr>
            <w:tcW w:w="963" w:type="dxa"/>
          </w:tcPr>
          <w:p w14:paraId="7880B536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-0.06</w:t>
            </w:r>
          </w:p>
        </w:tc>
        <w:tc>
          <w:tcPr>
            <w:tcW w:w="964" w:type="dxa"/>
          </w:tcPr>
          <w:p w14:paraId="7CB4CA48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0.05</w:t>
            </w:r>
          </w:p>
        </w:tc>
        <w:tc>
          <w:tcPr>
            <w:tcW w:w="964" w:type="dxa"/>
          </w:tcPr>
          <w:p w14:paraId="3EC11B20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0.03</w:t>
            </w:r>
          </w:p>
        </w:tc>
        <w:tc>
          <w:tcPr>
            <w:tcW w:w="964" w:type="dxa"/>
          </w:tcPr>
          <w:p w14:paraId="113A74EB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0.09</w:t>
            </w:r>
          </w:p>
        </w:tc>
        <w:tc>
          <w:tcPr>
            <w:tcW w:w="964" w:type="dxa"/>
          </w:tcPr>
          <w:p w14:paraId="0AA40A21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0.09</w:t>
            </w:r>
          </w:p>
        </w:tc>
      </w:tr>
      <w:tr w:rsidR="00694839" w:rsidRPr="007E7C58" w14:paraId="556C5D96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7D2D5B23" w14:textId="4BCF1AF5" w:rsidR="00694839" w:rsidRPr="00677E20" w:rsidRDefault="0083233B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="00694839" w:rsidRPr="00677E20">
              <w:rPr>
                <w:sz w:val="22"/>
                <w:szCs w:val="22"/>
              </w:rPr>
              <w:t>axa_motile</w:t>
            </w:r>
          </w:p>
        </w:tc>
        <w:tc>
          <w:tcPr>
            <w:tcW w:w="1118" w:type="dxa"/>
          </w:tcPr>
          <w:p w14:paraId="500E5110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0.69</w:t>
            </w:r>
          </w:p>
        </w:tc>
        <w:tc>
          <w:tcPr>
            <w:tcW w:w="963" w:type="dxa"/>
          </w:tcPr>
          <w:p w14:paraId="5048BCAF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0.68</w:t>
            </w:r>
          </w:p>
        </w:tc>
        <w:tc>
          <w:tcPr>
            <w:tcW w:w="964" w:type="dxa"/>
          </w:tcPr>
          <w:p w14:paraId="117B78AB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0.47</w:t>
            </w:r>
          </w:p>
        </w:tc>
        <w:tc>
          <w:tcPr>
            <w:tcW w:w="964" w:type="dxa"/>
          </w:tcPr>
          <w:p w14:paraId="48D0EB99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0.50</w:t>
            </w:r>
          </w:p>
        </w:tc>
        <w:tc>
          <w:tcPr>
            <w:tcW w:w="964" w:type="dxa"/>
          </w:tcPr>
          <w:p w14:paraId="11EB1E42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-0.21</w:t>
            </w:r>
          </w:p>
        </w:tc>
        <w:tc>
          <w:tcPr>
            <w:tcW w:w="964" w:type="dxa"/>
          </w:tcPr>
          <w:p w14:paraId="03F47D02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0.34</w:t>
            </w:r>
          </w:p>
        </w:tc>
      </w:tr>
      <w:tr w:rsidR="00694839" w:rsidRPr="007E7C58" w14:paraId="3ED76B35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394F359C" w14:textId="130EFE1B" w:rsidR="00694839" w:rsidRPr="00677E20" w:rsidRDefault="003B1A43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TDI</w:t>
            </w:r>
          </w:p>
        </w:tc>
        <w:tc>
          <w:tcPr>
            <w:tcW w:w="1118" w:type="dxa"/>
          </w:tcPr>
          <w:p w14:paraId="2EC86DA7" w14:textId="5E5B145D" w:rsidR="00694839" w:rsidRPr="00677E20" w:rsidRDefault="00694839" w:rsidP="003B1A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0.7</w:t>
            </w:r>
            <w:r w:rsidR="003B1A43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</w:tcPr>
          <w:p w14:paraId="5A235A30" w14:textId="57351FE7" w:rsidR="00694839" w:rsidRPr="00677E20" w:rsidRDefault="00694839" w:rsidP="003B1A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</w:t>
            </w:r>
            <w:r w:rsidR="003B1A43">
              <w:rPr>
                <w:sz w:val="22"/>
                <w:szCs w:val="22"/>
              </w:rPr>
              <w:t>69</w:t>
            </w:r>
          </w:p>
        </w:tc>
        <w:tc>
          <w:tcPr>
            <w:tcW w:w="964" w:type="dxa"/>
          </w:tcPr>
          <w:p w14:paraId="1947B7F6" w14:textId="0C73072C" w:rsidR="00694839" w:rsidRPr="00677E20" w:rsidRDefault="00694839" w:rsidP="003B1A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</w:t>
            </w:r>
            <w:r w:rsidR="003B1A43">
              <w:rPr>
                <w:sz w:val="22"/>
                <w:szCs w:val="22"/>
              </w:rPr>
              <w:t>49</w:t>
            </w:r>
          </w:p>
        </w:tc>
        <w:tc>
          <w:tcPr>
            <w:tcW w:w="964" w:type="dxa"/>
          </w:tcPr>
          <w:p w14:paraId="6F6907A5" w14:textId="61837A91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</w:t>
            </w:r>
            <w:r w:rsidR="003B1A43">
              <w:rPr>
                <w:sz w:val="22"/>
                <w:szCs w:val="22"/>
              </w:rPr>
              <w:t>.48</w:t>
            </w:r>
          </w:p>
        </w:tc>
        <w:tc>
          <w:tcPr>
            <w:tcW w:w="964" w:type="dxa"/>
          </w:tcPr>
          <w:p w14:paraId="2B573662" w14:textId="7A4B8C42" w:rsidR="00694839" w:rsidRPr="00677E20" w:rsidRDefault="00694839" w:rsidP="003B1A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</w:t>
            </w:r>
            <w:r w:rsidR="003B1A43">
              <w:rPr>
                <w:sz w:val="22"/>
                <w:szCs w:val="22"/>
              </w:rPr>
              <w:t>22</w:t>
            </w:r>
          </w:p>
        </w:tc>
        <w:tc>
          <w:tcPr>
            <w:tcW w:w="964" w:type="dxa"/>
          </w:tcPr>
          <w:p w14:paraId="4BCE27B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0.43</w:t>
            </w:r>
          </w:p>
        </w:tc>
      </w:tr>
      <w:tr w:rsidR="00694839" w:rsidRPr="007E7C58" w14:paraId="183CE0C2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69389928" w14:textId="5F6849B9" w:rsidR="00694839" w:rsidRPr="00677E20" w:rsidRDefault="0083233B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%p</w:t>
            </w:r>
            <w:r w:rsidR="00694839" w:rsidRPr="00677E20">
              <w:rPr>
                <w:sz w:val="22"/>
                <w:szCs w:val="22"/>
              </w:rPr>
              <w:t>lanktic</w:t>
            </w:r>
          </w:p>
        </w:tc>
        <w:tc>
          <w:tcPr>
            <w:tcW w:w="1118" w:type="dxa"/>
          </w:tcPr>
          <w:p w14:paraId="3B58899E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-0.05</w:t>
            </w:r>
          </w:p>
        </w:tc>
        <w:tc>
          <w:tcPr>
            <w:tcW w:w="963" w:type="dxa"/>
          </w:tcPr>
          <w:p w14:paraId="4EA4566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-0.04</w:t>
            </w:r>
          </w:p>
        </w:tc>
        <w:tc>
          <w:tcPr>
            <w:tcW w:w="964" w:type="dxa"/>
          </w:tcPr>
          <w:p w14:paraId="1194803F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0.08</w:t>
            </w:r>
          </w:p>
        </w:tc>
        <w:tc>
          <w:tcPr>
            <w:tcW w:w="964" w:type="dxa"/>
          </w:tcPr>
          <w:p w14:paraId="0908B2E7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-0.08</w:t>
            </w:r>
          </w:p>
        </w:tc>
        <w:tc>
          <w:tcPr>
            <w:tcW w:w="964" w:type="dxa"/>
          </w:tcPr>
          <w:p w14:paraId="2DC3FC5F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0.00</w:t>
            </w:r>
          </w:p>
        </w:tc>
        <w:tc>
          <w:tcPr>
            <w:tcW w:w="964" w:type="dxa"/>
          </w:tcPr>
          <w:p w14:paraId="52B581AE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-0.04</w:t>
            </w:r>
          </w:p>
        </w:tc>
      </w:tr>
      <w:tr w:rsidR="00694839" w:rsidRPr="007E7C58" w14:paraId="1E39CB6B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72871F35" w14:textId="77777777" w:rsidR="00694839" w:rsidRPr="007D35D7" w:rsidRDefault="00694839" w:rsidP="00961245">
            <w:pPr>
              <w:spacing w:line="360" w:lineRule="auto"/>
              <w:rPr>
                <w:b w:val="0"/>
                <w:i/>
                <w:sz w:val="22"/>
                <w:szCs w:val="22"/>
              </w:rPr>
            </w:pPr>
            <w:r w:rsidRPr="007D35D7">
              <w:rPr>
                <w:b w:val="0"/>
                <w:i/>
                <w:sz w:val="22"/>
                <w:szCs w:val="22"/>
              </w:rPr>
              <w:t>autumn</w:t>
            </w:r>
          </w:p>
        </w:tc>
        <w:tc>
          <w:tcPr>
            <w:tcW w:w="1118" w:type="dxa"/>
          </w:tcPr>
          <w:p w14:paraId="44C51EF4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14:paraId="5941434B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7BF671E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4E3BFB1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03DC250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C546F2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94839" w:rsidRPr="007E7C58" w14:paraId="08BBAA57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2A3D98F2" w14:textId="77777777" w:rsidR="00694839" w:rsidRPr="00677E20" w:rsidRDefault="00694839" w:rsidP="00961245">
            <w:pPr>
              <w:spacing w:line="360" w:lineRule="auto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Ntaxa</w:t>
            </w:r>
          </w:p>
        </w:tc>
        <w:tc>
          <w:tcPr>
            <w:tcW w:w="1118" w:type="dxa"/>
          </w:tcPr>
          <w:p w14:paraId="182143EC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0.47</w:t>
            </w:r>
          </w:p>
        </w:tc>
        <w:tc>
          <w:tcPr>
            <w:tcW w:w="963" w:type="dxa"/>
          </w:tcPr>
          <w:p w14:paraId="4F377D90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0.40</w:t>
            </w:r>
          </w:p>
        </w:tc>
        <w:tc>
          <w:tcPr>
            <w:tcW w:w="964" w:type="dxa"/>
          </w:tcPr>
          <w:p w14:paraId="1ED8EC6F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0.32</w:t>
            </w:r>
          </w:p>
        </w:tc>
        <w:tc>
          <w:tcPr>
            <w:tcW w:w="964" w:type="dxa"/>
          </w:tcPr>
          <w:p w14:paraId="02F3201E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0.31</w:t>
            </w:r>
          </w:p>
        </w:tc>
        <w:tc>
          <w:tcPr>
            <w:tcW w:w="964" w:type="dxa"/>
          </w:tcPr>
          <w:p w14:paraId="4423BE71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-0.28</w:t>
            </w:r>
          </w:p>
        </w:tc>
        <w:tc>
          <w:tcPr>
            <w:tcW w:w="964" w:type="dxa"/>
          </w:tcPr>
          <w:p w14:paraId="2A4DE0F4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0.15</w:t>
            </w:r>
          </w:p>
        </w:tc>
      </w:tr>
      <w:tr w:rsidR="00694839" w:rsidRPr="007E7C58" w14:paraId="4996FAC3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228279D7" w14:textId="3CDD9383" w:rsidR="00694839" w:rsidRPr="00677E20" w:rsidRDefault="0083233B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="00694839" w:rsidRPr="00677E20">
              <w:rPr>
                <w:sz w:val="22"/>
                <w:szCs w:val="22"/>
              </w:rPr>
              <w:t>axa_high</w:t>
            </w:r>
          </w:p>
        </w:tc>
        <w:tc>
          <w:tcPr>
            <w:tcW w:w="1118" w:type="dxa"/>
          </w:tcPr>
          <w:p w14:paraId="0288E35C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-0.69</w:t>
            </w:r>
          </w:p>
        </w:tc>
        <w:tc>
          <w:tcPr>
            <w:tcW w:w="963" w:type="dxa"/>
          </w:tcPr>
          <w:p w14:paraId="5886E104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-0.53</w:t>
            </w:r>
          </w:p>
        </w:tc>
        <w:tc>
          <w:tcPr>
            <w:tcW w:w="964" w:type="dxa"/>
          </w:tcPr>
          <w:p w14:paraId="497330D2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-0.44</w:t>
            </w:r>
          </w:p>
        </w:tc>
        <w:tc>
          <w:tcPr>
            <w:tcW w:w="964" w:type="dxa"/>
          </w:tcPr>
          <w:p w14:paraId="6324B504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-0.44</w:t>
            </w:r>
          </w:p>
        </w:tc>
        <w:tc>
          <w:tcPr>
            <w:tcW w:w="964" w:type="dxa"/>
          </w:tcPr>
          <w:p w14:paraId="1241344C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0.40</w:t>
            </w:r>
          </w:p>
        </w:tc>
        <w:tc>
          <w:tcPr>
            <w:tcW w:w="964" w:type="dxa"/>
          </w:tcPr>
          <w:p w14:paraId="6A7FF2EA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-0.34</w:t>
            </w:r>
          </w:p>
        </w:tc>
      </w:tr>
      <w:tr w:rsidR="00694839" w:rsidRPr="007E7C58" w14:paraId="74CE9D55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401ED911" w14:textId="428F8437" w:rsidR="00694839" w:rsidRPr="00677E20" w:rsidRDefault="0083233B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="00694839" w:rsidRPr="00677E20">
              <w:rPr>
                <w:sz w:val="22"/>
                <w:szCs w:val="22"/>
              </w:rPr>
              <w:t>axa_low</w:t>
            </w:r>
          </w:p>
        </w:tc>
        <w:tc>
          <w:tcPr>
            <w:tcW w:w="1118" w:type="dxa"/>
          </w:tcPr>
          <w:p w14:paraId="7A7A2CE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0.14</w:t>
            </w:r>
          </w:p>
        </w:tc>
        <w:tc>
          <w:tcPr>
            <w:tcW w:w="963" w:type="dxa"/>
          </w:tcPr>
          <w:p w14:paraId="3C1A7270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0.12</w:t>
            </w:r>
          </w:p>
        </w:tc>
        <w:tc>
          <w:tcPr>
            <w:tcW w:w="964" w:type="dxa"/>
          </w:tcPr>
          <w:p w14:paraId="5DA513B8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0.09</w:t>
            </w:r>
          </w:p>
        </w:tc>
        <w:tc>
          <w:tcPr>
            <w:tcW w:w="964" w:type="dxa"/>
          </w:tcPr>
          <w:p w14:paraId="20F25C4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-0.04</w:t>
            </w:r>
          </w:p>
        </w:tc>
        <w:tc>
          <w:tcPr>
            <w:tcW w:w="964" w:type="dxa"/>
          </w:tcPr>
          <w:p w14:paraId="0CCBC361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-0.07</w:t>
            </w:r>
          </w:p>
        </w:tc>
        <w:tc>
          <w:tcPr>
            <w:tcW w:w="964" w:type="dxa"/>
          </w:tcPr>
          <w:p w14:paraId="001305B5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0.11</w:t>
            </w:r>
          </w:p>
        </w:tc>
      </w:tr>
      <w:tr w:rsidR="00694839" w:rsidRPr="007E7C58" w14:paraId="700D58FB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3576C901" w14:textId="356BD690" w:rsidR="00694839" w:rsidRPr="00677E20" w:rsidRDefault="0083233B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%t</w:t>
            </w:r>
            <w:r w:rsidR="00694839" w:rsidRPr="00677E20">
              <w:rPr>
                <w:sz w:val="22"/>
                <w:szCs w:val="22"/>
              </w:rPr>
              <w:t>axa_motile</w:t>
            </w:r>
          </w:p>
        </w:tc>
        <w:tc>
          <w:tcPr>
            <w:tcW w:w="1118" w:type="dxa"/>
          </w:tcPr>
          <w:p w14:paraId="290A0E0C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0.65</w:t>
            </w:r>
          </w:p>
        </w:tc>
        <w:tc>
          <w:tcPr>
            <w:tcW w:w="963" w:type="dxa"/>
          </w:tcPr>
          <w:p w14:paraId="01C99E4E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0.47</w:t>
            </w:r>
          </w:p>
        </w:tc>
        <w:tc>
          <w:tcPr>
            <w:tcW w:w="964" w:type="dxa"/>
          </w:tcPr>
          <w:p w14:paraId="2ECAD5C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0.43</w:t>
            </w:r>
          </w:p>
        </w:tc>
        <w:tc>
          <w:tcPr>
            <w:tcW w:w="964" w:type="dxa"/>
          </w:tcPr>
          <w:p w14:paraId="3678ED8C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0.47</w:t>
            </w:r>
          </w:p>
        </w:tc>
        <w:tc>
          <w:tcPr>
            <w:tcW w:w="964" w:type="dxa"/>
          </w:tcPr>
          <w:p w14:paraId="583DD6B2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-0.38</w:t>
            </w:r>
          </w:p>
        </w:tc>
        <w:tc>
          <w:tcPr>
            <w:tcW w:w="964" w:type="dxa"/>
          </w:tcPr>
          <w:p w14:paraId="57624567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0.32</w:t>
            </w:r>
          </w:p>
        </w:tc>
      </w:tr>
      <w:tr w:rsidR="00694839" w:rsidRPr="007E7C58" w14:paraId="6673B585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</w:tcPr>
          <w:p w14:paraId="4B1B89D9" w14:textId="77CF87CF" w:rsidR="00694839" w:rsidRPr="00677E20" w:rsidRDefault="003B1A43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TDI</w:t>
            </w:r>
          </w:p>
        </w:tc>
        <w:tc>
          <w:tcPr>
            <w:tcW w:w="1118" w:type="dxa"/>
          </w:tcPr>
          <w:p w14:paraId="7A841CA0" w14:textId="532D2280" w:rsidR="00694839" w:rsidRPr="00677E20" w:rsidRDefault="003B1A43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0.78</w:t>
            </w:r>
          </w:p>
        </w:tc>
        <w:tc>
          <w:tcPr>
            <w:tcW w:w="963" w:type="dxa"/>
          </w:tcPr>
          <w:p w14:paraId="394B1B50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0.62</w:t>
            </w:r>
          </w:p>
        </w:tc>
        <w:tc>
          <w:tcPr>
            <w:tcW w:w="964" w:type="dxa"/>
          </w:tcPr>
          <w:p w14:paraId="1163A934" w14:textId="29191862" w:rsidR="00694839" w:rsidRPr="00677E20" w:rsidRDefault="003B1A43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0.52</w:t>
            </w:r>
          </w:p>
        </w:tc>
        <w:tc>
          <w:tcPr>
            <w:tcW w:w="964" w:type="dxa"/>
          </w:tcPr>
          <w:p w14:paraId="375EDAE6" w14:textId="45ADBD84" w:rsidR="00694839" w:rsidRPr="00677E20" w:rsidRDefault="00694839" w:rsidP="003B1A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</w:t>
            </w:r>
            <w:r w:rsidR="003B1A43">
              <w:rPr>
                <w:sz w:val="22"/>
                <w:szCs w:val="22"/>
              </w:rPr>
              <w:t>51</w:t>
            </w:r>
          </w:p>
        </w:tc>
        <w:tc>
          <w:tcPr>
            <w:tcW w:w="964" w:type="dxa"/>
          </w:tcPr>
          <w:p w14:paraId="4D008D6F" w14:textId="4F2A21DC" w:rsidR="00694839" w:rsidRPr="00677E20" w:rsidRDefault="00694839" w:rsidP="003B1A4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-0.3</w:t>
            </w:r>
            <w:r w:rsidR="003B1A43">
              <w:rPr>
                <w:sz w:val="22"/>
                <w:szCs w:val="22"/>
              </w:rPr>
              <w:t>6</w:t>
            </w:r>
          </w:p>
        </w:tc>
        <w:tc>
          <w:tcPr>
            <w:tcW w:w="964" w:type="dxa"/>
          </w:tcPr>
          <w:p w14:paraId="293EBA09" w14:textId="300BF583" w:rsidR="00694839" w:rsidRPr="00677E20" w:rsidRDefault="003B1A43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0.33</w:t>
            </w:r>
          </w:p>
        </w:tc>
      </w:tr>
      <w:tr w:rsidR="00694839" w:rsidRPr="007E7C58" w14:paraId="60C6A21D" w14:textId="77777777" w:rsidTr="00205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tcBorders>
              <w:bottom w:val="single" w:sz="4" w:space="0" w:color="auto"/>
            </w:tcBorders>
          </w:tcPr>
          <w:p w14:paraId="0007AFBF" w14:textId="08782C6E" w:rsidR="00694839" w:rsidRPr="00677E20" w:rsidRDefault="0083233B" w:rsidP="009612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%p</w:t>
            </w:r>
            <w:r w:rsidR="00694839" w:rsidRPr="00677E20">
              <w:rPr>
                <w:sz w:val="22"/>
                <w:szCs w:val="22"/>
              </w:rPr>
              <w:t>lanktic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41EDF29A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-0.14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6080CAF9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-0.13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7F78F71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0.01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F46CBD9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-0.13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A072FF4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-0.04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0C781AD" w14:textId="77777777" w:rsidR="00694839" w:rsidRPr="00677E20" w:rsidRDefault="00694839" w:rsidP="009612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7E20">
              <w:rPr>
                <w:sz w:val="22"/>
                <w:szCs w:val="22"/>
              </w:rPr>
              <w:t>-0.11</w:t>
            </w:r>
          </w:p>
        </w:tc>
      </w:tr>
    </w:tbl>
    <w:p w14:paraId="3F460B53" w14:textId="77777777" w:rsidR="00694839" w:rsidRPr="00767053" w:rsidRDefault="00694839" w:rsidP="00694839">
      <w:pPr>
        <w:pStyle w:val="NoSpacing"/>
        <w:rPr>
          <w:sz w:val="22"/>
          <w:szCs w:val="22"/>
        </w:rPr>
      </w:pPr>
    </w:p>
    <w:p w14:paraId="013B29C3" w14:textId="5F736F8D" w:rsidR="00694839" w:rsidRDefault="00694839" w:rsidP="00706D83">
      <w:pPr>
        <w:pStyle w:val="NoSpacing"/>
        <w:spacing w:line="360" w:lineRule="auto"/>
        <w:rPr>
          <w:sz w:val="22"/>
          <w:szCs w:val="22"/>
        </w:rPr>
      </w:pPr>
    </w:p>
    <w:p w14:paraId="6B312A28" w14:textId="77777777" w:rsidR="00435C8B" w:rsidRDefault="00435C8B" w:rsidP="00435C8B">
      <w:pPr>
        <w:pStyle w:val="NoSpacing"/>
        <w:spacing w:line="360" w:lineRule="auto"/>
        <w:rPr>
          <w:sz w:val="22"/>
          <w:szCs w:val="22"/>
        </w:rPr>
      </w:pPr>
    </w:p>
    <w:p w14:paraId="6A8B5D0C" w14:textId="455A1EFC" w:rsidR="00435C8B" w:rsidRPr="00BC680F" w:rsidRDefault="00435C8B" w:rsidP="00DB0EB1">
      <w:pPr>
        <w:rPr>
          <w:sz w:val="22"/>
          <w:szCs w:val="22"/>
        </w:rPr>
      </w:pPr>
    </w:p>
    <w:sectPr w:rsidR="00435C8B" w:rsidRPr="00BC680F" w:rsidSect="00694839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E9"/>
    <w:rsid w:val="00013653"/>
    <w:rsid w:val="00015BA9"/>
    <w:rsid w:val="00041702"/>
    <w:rsid w:val="00056230"/>
    <w:rsid w:val="00062163"/>
    <w:rsid w:val="00072B5B"/>
    <w:rsid w:val="000C7F80"/>
    <w:rsid w:val="000D1B6F"/>
    <w:rsid w:val="000E79D5"/>
    <w:rsid w:val="001375E6"/>
    <w:rsid w:val="001553DA"/>
    <w:rsid w:val="001D2501"/>
    <w:rsid w:val="001F75ED"/>
    <w:rsid w:val="00205065"/>
    <w:rsid w:val="002161B3"/>
    <w:rsid w:val="00297656"/>
    <w:rsid w:val="002A1243"/>
    <w:rsid w:val="0031443C"/>
    <w:rsid w:val="00324EB9"/>
    <w:rsid w:val="003608DA"/>
    <w:rsid w:val="003615B7"/>
    <w:rsid w:val="00396603"/>
    <w:rsid w:val="00397458"/>
    <w:rsid w:val="003A6264"/>
    <w:rsid w:val="003B1A43"/>
    <w:rsid w:val="003F7D0B"/>
    <w:rsid w:val="00405DF2"/>
    <w:rsid w:val="00435C8B"/>
    <w:rsid w:val="00480D8C"/>
    <w:rsid w:val="004D591E"/>
    <w:rsid w:val="004D7B99"/>
    <w:rsid w:val="00546DE5"/>
    <w:rsid w:val="005B401D"/>
    <w:rsid w:val="005B55BD"/>
    <w:rsid w:val="005F07D5"/>
    <w:rsid w:val="00661D80"/>
    <w:rsid w:val="00677E20"/>
    <w:rsid w:val="00694839"/>
    <w:rsid w:val="006F1CEF"/>
    <w:rsid w:val="00706D83"/>
    <w:rsid w:val="00767053"/>
    <w:rsid w:val="00770098"/>
    <w:rsid w:val="00773ADD"/>
    <w:rsid w:val="007C7DBC"/>
    <w:rsid w:val="007D35D7"/>
    <w:rsid w:val="007E7C58"/>
    <w:rsid w:val="008003A6"/>
    <w:rsid w:val="00801174"/>
    <w:rsid w:val="00807DF2"/>
    <w:rsid w:val="00822302"/>
    <w:rsid w:val="0083233B"/>
    <w:rsid w:val="0084176D"/>
    <w:rsid w:val="00890072"/>
    <w:rsid w:val="008D7A90"/>
    <w:rsid w:val="008E56DD"/>
    <w:rsid w:val="00921587"/>
    <w:rsid w:val="00935EF8"/>
    <w:rsid w:val="00961245"/>
    <w:rsid w:val="00962A56"/>
    <w:rsid w:val="00975C8A"/>
    <w:rsid w:val="009B480D"/>
    <w:rsid w:val="00A1013F"/>
    <w:rsid w:val="00A109FA"/>
    <w:rsid w:val="00A9633C"/>
    <w:rsid w:val="00A965CF"/>
    <w:rsid w:val="00AA2E2F"/>
    <w:rsid w:val="00AA2EE9"/>
    <w:rsid w:val="00B10A0D"/>
    <w:rsid w:val="00B23C36"/>
    <w:rsid w:val="00B3020B"/>
    <w:rsid w:val="00B441EA"/>
    <w:rsid w:val="00B87CFA"/>
    <w:rsid w:val="00B95340"/>
    <w:rsid w:val="00BA3187"/>
    <w:rsid w:val="00BC680F"/>
    <w:rsid w:val="00BE10C1"/>
    <w:rsid w:val="00C01157"/>
    <w:rsid w:val="00C12FAE"/>
    <w:rsid w:val="00C1605C"/>
    <w:rsid w:val="00CB1361"/>
    <w:rsid w:val="00CB1C88"/>
    <w:rsid w:val="00CD0E43"/>
    <w:rsid w:val="00D061D1"/>
    <w:rsid w:val="00D06C31"/>
    <w:rsid w:val="00D242FD"/>
    <w:rsid w:val="00D45D58"/>
    <w:rsid w:val="00D47752"/>
    <w:rsid w:val="00DB0EB1"/>
    <w:rsid w:val="00DE0FA3"/>
    <w:rsid w:val="00DE65D6"/>
    <w:rsid w:val="00E74531"/>
    <w:rsid w:val="00EA7FBF"/>
    <w:rsid w:val="00EE0CAC"/>
    <w:rsid w:val="00EE557E"/>
    <w:rsid w:val="00F016E8"/>
    <w:rsid w:val="00F67E1B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B294"/>
  <w15:docId w15:val="{960C9DC2-3C86-4882-A33B-70BCC0C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EE9"/>
    <w:pPr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PlainTable41">
    <w:name w:val="Plain Table 41"/>
    <w:basedOn w:val="TableNormal"/>
    <w:uiPriority w:val="44"/>
    <w:rsid w:val="00AA2E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77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5976-F720-41A7-BE88-F45D452F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Krajenbrink</dc:creator>
  <cp:lastModifiedBy>Henk Krajenbrink</cp:lastModifiedBy>
  <cp:revision>13</cp:revision>
  <dcterms:created xsi:type="dcterms:W3CDTF">2019-07-03T13:52:00Z</dcterms:created>
  <dcterms:modified xsi:type="dcterms:W3CDTF">2019-10-03T15:10:00Z</dcterms:modified>
</cp:coreProperties>
</file>