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8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2019"/>
        <w:gridCol w:w="2880"/>
        <w:gridCol w:w="1710"/>
        <w:gridCol w:w="2705"/>
        <w:gridCol w:w="1710"/>
        <w:gridCol w:w="1710"/>
        <w:gridCol w:w="1530"/>
      </w:tblGrid>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525AD7">
              <w:rPr>
                <w:rFonts w:ascii="Calibri" w:eastAsia="Times New Roman" w:hAnsi="Calibri" w:cs="Calibri"/>
                <w:color w:val="000000"/>
              </w:rPr>
              <w:t>ublication</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Data Source</w:t>
            </w:r>
          </w:p>
        </w:tc>
        <w:tc>
          <w:tcPr>
            <w:tcW w:w="288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Task</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ML algorithm</w:t>
            </w:r>
          </w:p>
        </w:tc>
        <w:tc>
          <w:tcPr>
            <w:tcW w:w="2705"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Parameters</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Framework or language</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Learning method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t>Reference</w:t>
            </w:r>
          </w:p>
        </w:tc>
      </w:tr>
      <w:tr w:rsidR="001C51CF" w:rsidRPr="00525AD7" w:rsidTr="00F56F30">
        <w:trPr>
          <w:trHeight w:val="1152"/>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P2</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and categorical features based on coding regions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Detect LTR Retrotransposons at super-family level</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RF</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Minimum number of examples in a leaf was 5 and number of trees was 100. No pruning was used, RF based on FORF</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ACE</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"10.1371/journal.pcbi.1006097", "ISSN" : "1553-7358", "PMID" : "29684010", "abstract" : "Transposable elements (TEs) are repetitive nucleotide sequences that make up a large portion of eukaryotic genomes. They can move and duplicate within a genome, increasing genome size and contributing to genetic diversity within and across species. Accurate identification and classification of TEs present in a genome is an important step towards understanding their effects on genes and their role in genome evolution. We introduce TE-Learner, a framework based on machine learning that automatically identifies TEs in a given genome and assigns a classification to them. We present an implementation of our framework towards LTR retrotransposons, a particular type of TEs characterized by having long terminal repeats (LTRs) at their boundaries. We evaluate the predictive performance of our framework on the well-annotated genomes of Drosophila melanogaster and Arabidopsis thaliana and we compare our results for three LTR retrotransposon superfamilies with the results of three widely used methods for TE identification or classification: RepeatMasker, Censor and LtrDigest. In contrast to these methods, TE-Learner is the first to incorporate machine learning techniques, outperforming these methods in terms of predictive performance, while able to learn models and make predictions efficiently. Moreover, we show that our method was able to identify TEs that none of the above method could find, and we investigated TE-Learner's predictions which did not correspond to an official annotation. It turns out that many of these predictions are in fact strongly homologous to a known TE.", "author" : [ { "dropping-particle" : "", "family" : "Schietgat", "given" : "Leander", "non-dropping-particle" : "", "parse-names" : false, "suffix" : "" }, { "dropping-particle" : "", "family" : "Vens", "given" : "Celine", "non-dropping-particle" : "", "parse-names" : false, "suffix" : "" }, { "dropping-particle" : "", "family" : "Cerri", "given" : "Ricardo", "non-dropping-particle" : "", "parse-names" : false, "suffix" : "" }, { "dropping-particle" : "", "family" : "Fischer", "given" : "Carlos N", "non-dropping-particle" : "", "parse-names" : false, "suffix" : "" }, { "dropping-particle" : "", "family" : "Costa", "given" : "Eduardo", "non-dropping-particle" : "", "parse-names" : false, "suffix" : "" }, { "dropping-particle" : "", "family" : "Ramon", "given" : "Jan", "non-dropping-particle" : "", "parse-names" : false, "suffix" : "" }, { "dropping-particle" : "", "family" : "Carareto", "given" : "Claudia M A", "non-dropping-particle" : "", "parse-names" : false, "suffix" : "" }, { "dropping-particle" : "", "family" : "Blockeel", "given" : "Hendrik", "non-dropping-particle" : "", "parse-names" : false, "suffix" : "" } ], "container-title" : "PLoS computational biology", "editor" : [ { "dropping-particle" : "", "family" : "Bromberg", "given" : "Yana", "non-dropping-particle" : "", "parse-names" : false, "suffix" : "" } ], "id" : "ITEM-1", "issue" : "4", "issued" : { "date-parts" : [ [ "2018", "4", "23" ] ] }, "page" : "e1006097", "title" : "A machine learning based framework to identify and classify long terminal repeat retrotransposons.", "type" : "article-journal", "volume" : "14" }, "uris" : [ "http://www.mendeley.com/documents/?uuid=af57e96c-33ac-373e-90a3-c98f1d558fb2" ] } ], "mendeley" : { "formattedCitation" : "[1]", "plainTextFormattedCitation" : "[1]", "previouslyFormattedCitation" : "[2]"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P3</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and categorical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Classify LTR Retrotransposons at lineage level</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DT, BN and lazy algorithms</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Default in Weka implementation</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Weka</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"10.1007/978-3-319-66562-7_12", "author" : [ { "dropping-particle" : "", "family" : "Arango-L\u00f3pez", "given" : "Jeferson", "non-dropping-particle" : "", "parse-names" : false, "suffix" : "" }, { "dropping-particle" : "", "family" : "Orozco-Arias", "given" : "Simon", "non-dropping-particle" : "", "parse-names" : false, "suffix" : "" }, { "dropping-particle" : "", "family" : "Salazar", "given" : "Johnny A.", "non-dropping-particle" : "", "parse-names" : false, "suffix" : "" }, { "dropping-particle" : "", "family" : "Guyot", "given" : "Romain", "non-dropping-particle" : "", "parse-names" : false, "suffix" : "" } ], "id" : "ITEM-1", "issued" : { "date-parts" : [ [ "2017" ] ] }, "page" : "156-170", "title" : "Application of Data Mining Algorithms to Classify Biological Data: The Coffea canephora Genome Case", "type" : "chapter" }, "uris" : [ "http://www.mendeley.com/documents/?uuid=5d35dd95-5ecc-48fd-b29a-0c085a781ebb" ] } ], "mendeley" : { "formattedCitation" : "[2]", "plainTextFormattedCitation" : "[2]", "previouslyFormattedCitation" : "[3]"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w:t>
            </w:r>
            <w:r>
              <w:rPr>
                <w:rFonts w:ascii="Calibri" w:eastAsia="Times New Roman" w:hAnsi="Calibri" w:cs="Calibri"/>
                <w:color w:val="000000"/>
              </w:rPr>
              <w:fldChar w:fldCharType="end"/>
            </w:r>
          </w:p>
        </w:tc>
      </w:tr>
      <w:tr w:rsidR="001C51CF" w:rsidRPr="00525AD7" w:rsidTr="00F56F30">
        <w:trPr>
          <w:trHeight w:val="864"/>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P4</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and categorical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Improve the detection and classification of TEs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NN, BN, RF, DT</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500 training cycles and 0.3 of learning rate for NN; DT based on c4.5 algorithm</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Weka</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"10.1007/978-3-319-00578-2", "ISBN" : "978-3-319-00577-5", "ISSN" : "21945357", "abstract" : "This paper presents a case study to show the competence of our evolutionary framework for cluster analysis of DNA microarray data. The proposed framework joins a genetic algorithm for hierarchical clustering with a set of visual components of cluster tasks given by a tool. The cluster visualization tool allows us to display different views of clustering results as a means of cluster visual validation. The results of the genetic algorithm for clustering have shown that it can find better solutions than the other methods for the selected data set. Thus, this shows the reliability of the proposed framework. \u00a9 Springer International Publishing Switzerland 2013.", "author" : [ { "dropping-particle" : "", "family" : "Castellanos-Garz\u00f3n", "given" : "Jos\u00e9 A.", "non-dropping-particle" : "", "parse-names" : false, "suffix" : "" }, { "dropping-particle" : "", "family" : "D\u00edaz", "given" : "Fernando", "non-dropping-particle" : "", "parse-names" : false, "suffix" : "" } ], "container-title" : "Advances in Intelligent Systems and Computing", "id" : "ITEM-1", "issued" : { "date-parts" : [ [ "2013" ] ] }, "page" : "15-22", "title" : "Boosting the Detection of Transposable Elements UsingMachine Learning", "type" : "article-journal", "volume" : "222" }, "uris" : [ "http://www.mendeley.com/documents/?uuid=3bdc2498-063c-4882-9676-c4a585de313c" ] } ], "mendeley" : { "formattedCitation" : "[3]", "plainTextFormattedCitation" : "[3]", "previouslyFormattedCitation" : "[35]"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[3]</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P5</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RNA</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Detect boundary sequences of mobile elements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HMM, 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Linear kernel for SVMs</w:t>
            </w:r>
          </w:p>
        </w:tc>
        <w:tc>
          <w:tcPr>
            <w:tcW w:w="1710" w:type="dxa"/>
            <w:shd w:val="clear" w:color="auto" w:fill="auto"/>
            <w:noWrap/>
            <w:vAlign w:val="center"/>
            <w:hideMark/>
          </w:tcPr>
          <w:p w:rsidR="001C51CF" w:rsidRPr="00525AD7" w:rsidRDefault="001C51CF" w:rsidP="00F56F30">
            <w:pPr>
              <w:spacing w:after="0" w:line="240" w:lineRule="auto"/>
              <w:rPr>
                <w:rFonts w:ascii="Calibri" w:eastAsia="Times New Roman" w:hAnsi="Calibri" w:cs="Calibri"/>
                <w:color w:val="000000"/>
              </w:rPr>
            </w:pP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"abstract" : "Many applications in molecular and systems biology exploit similarities between DNA and languages to make predictions about cell function. This approach provides structure to an otherwise monotonous sequence of nucleotides. However, one of the major differences between DNA sequences and text is in how semantic units (e.g. words) are distinguished within them. Whereas words and sentences are separated by spaces and punctuation in natural languages, no such markers exist in DNA. Some semantic units in DNA (e.g. genes) can be identified relatively easily and with relatively high accuracy. Other units may have less known molecular mechanisms and are therefore harder to identify accurately. In this paper we discuss three machine learning methods to elucidate the boundaries of such difficult units: heuristic approaches use hypothesized models of the mechanism to identify word boundaries, supervised machine learning methods generalise labelled examples of word boundaries to a model that can be used to detect these boundaries, and unsupervised machine learning methods infer a model from unlabeled data. As an example, we use a bacterial transposable element called ISEcp1 that moves DNA segments of variable length. We assess the accuracy of each of the above methods using rediscovery experiments. We demonstrate the power of the methods by examining 9 instances of DNA segments associated with ISEcp1 that lack known boundaries. We identified 6 units that include genes that confer resistance to clinically important antibiotics. &amp;copy; 2011 ACM.&lt;br/&gt;", "author" : [ { "dropping-particle" : "", "family" : "Tsafnat", "given" : "Guy", "non-dropping-particle" : "", "parse-names" : false, "suffix" : "" }, { "dropping-particle" : "", "family" : "Setzermann", "given" : "Paul", "non-dropping-particle" : "", "parse-names" : false, "suffix" : "" }, { "dropping-particle" : "", "family" : "Partridge", "given" : "Sally R", "non-dropping-particle" : "", "parse-names" : false, "suffix" : "" }, { "dropping-particle" : "", "family" : "Grimm", "given" : "Dominik", "non-dropping-particle" : "", "parse-names" : false, "suffix" : "" } ], "container-title" : "ACM International Conference Proceeding Series", "id" : "ITEM-1", "issued" : { "date-parts" : [ [ "2011" ] ] }, "note" : "Computational inferences;DNA languages;Heuristic approach;Molecular mechanism;Supervised machine learning;Three machine learning methods;Transposable elements;Unsupervised machine learning;", "page" : "IEEE; Kyranova Ltd, Center for TeleInFrastruktur (", "publisher-place" : "Barcelona, Spain", "title" : "Computational inference of difficult word boundaries in DNA languages", "type" : "paper-conference" }, "uris" : [ "http://www.mendeley.com/documents/?uuid=d2b86ca4-0b2b-4b72-a474-e69d851b807e" ] } ], "mendeley" : { "formattedCitation" : "[4]", "plainTextFormattedCitation" : "[4]", "previouslyFormattedCitation" : "[5]"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[4]</w:t>
            </w:r>
            <w:r>
              <w:rPr>
                <w:rFonts w:ascii="Calibri" w:eastAsia="Times New Roman" w:hAnsi="Calibri" w:cs="Calibri"/>
                <w:color w:val="000000"/>
              </w:rPr>
              <w:fldChar w:fldCharType="end"/>
            </w:r>
          </w:p>
        </w:tc>
      </w:tr>
      <w:tr w:rsidR="001C51CF" w:rsidRPr="00525AD7" w:rsidTr="00F56F30">
        <w:trPr>
          <w:trHeight w:val="201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P6</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RNA</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 xml:space="preserve">Detection of cancer-related long non-coding RNA </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RF, NB, SVM, LR and KNN</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 xml:space="preserve">Random </w:t>
            </w:r>
            <w:proofErr w:type="spellStart"/>
            <w:r w:rsidRPr="00525AD7">
              <w:rPr>
                <w:rFonts w:ascii="Calibri" w:eastAsia="Times New Roman" w:hAnsi="Calibri" w:cs="Calibri"/>
                <w:color w:val="000000"/>
              </w:rPr>
              <w:t>Fores:n_estimators</w:t>
            </w:r>
            <w:proofErr w:type="spellEnd"/>
            <w:r w:rsidRPr="00525AD7">
              <w:rPr>
                <w:rFonts w:ascii="Calibri" w:eastAsia="Times New Roman" w:hAnsi="Calibri" w:cs="Calibri"/>
                <w:color w:val="000000"/>
              </w:rPr>
              <w:t>=100, criterion='</w:t>
            </w:r>
            <w:proofErr w:type="spellStart"/>
            <w:r w:rsidRPr="00525AD7">
              <w:rPr>
                <w:rFonts w:ascii="Calibri" w:eastAsia="Times New Roman" w:hAnsi="Calibri" w:cs="Calibri"/>
                <w:color w:val="000000"/>
              </w:rPr>
              <w:t>gini</w:t>
            </w:r>
            <w:proofErr w:type="spellEnd"/>
            <w:r w:rsidRPr="00525AD7">
              <w:rPr>
                <w:rFonts w:ascii="Calibri" w:eastAsia="Times New Roman" w:hAnsi="Calibri" w:cs="Calibri"/>
                <w:color w:val="000000"/>
              </w:rPr>
              <w:t xml:space="preserve">'; Naïve </w:t>
            </w:r>
            <w:proofErr w:type="spellStart"/>
            <w:r w:rsidRPr="00525AD7">
              <w:rPr>
                <w:rFonts w:ascii="Calibri" w:eastAsia="Times New Roman" w:hAnsi="Calibri" w:cs="Calibri"/>
                <w:color w:val="000000"/>
              </w:rPr>
              <w:t>bayes:alpha</w:t>
            </w:r>
            <w:proofErr w:type="spellEnd"/>
            <w:r w:rsidRPr="00525AD7">
              <w:rPr>
                <w:rFonts w:ascii="Calibri" w:eastAsia="Times New Roman" w:hAnsi="Calibri" w:cs="Calibri"/>
                <w:color w:val="000000"/>
              </w:rPr>
              <w:t xml:space="preserve"> = 5; </w:t>
            </w:r>
            <w:proofErr w:type="spellStart"/>
            <w:r w:rsidRPr="00525AD7">
              <w:rPr>
                <w:rFonts w:ascii="Calibri" w:eastAsia="Times New Roman" w:hAnsi="Calibri" w:cs="Calibri"/>
                <w:color w:val="000000"/>
              </w:rPr>
              <w:t>SVM:kernel</w:t>
            </w:r>
            <w:proofErr w:type="spellEnd"/>
            <w:r w:rsidRPr="00525AD7">
              <w:rPr>
                <w:rFonts w:ascii="Calibri" w:eastAsia="Times New Roman" w:hAnsi="Calibri" w:cs="Calibri"/>
                <w:color w:val="000000"/>
              </w:rPr>
              <w:t xml:space="preserve"> = '</w:t>
            </w:r>
            <w:proofErr w:type="spellStart"/>
            <w:r w:rsidRPr="00525AD7">
              <w:rPr>
                <w:rFonts w:ascii="Calibri" w:eastAsia="Times New Roman" w:hAnsi="Calibri" w:cs="Calibri"/>
                <w:color w:val="000000"/>
              </w:rPr>
              <w:t>rbf</w:t>
            </w:r>
            <w:proofErr w:type="spellEnd"/>
            <w:r w:rsidRPr="00525AD7">
              <w:rPr>
                <w:rFonts w:ascii="Calibri" w:eastAsia="Times New Roman" w:hAnsi="Calibri" w:cs="Calibri"/>
                <w:color w:val="000000"/>
              </w:rPr>
              <w:t xml:space="preserve">', C= </w:t>
            </w:r>
            <w:proofErr w:type="spellStart"/>
            <w:r w:rsidRPr="00525AD7">
              <w:rPr>
                <w:rFonts w:ascii="Calibri" w:eastAsia="Times New Roman" w:hAnsi="Calibri" w:cs="Calibri"/>
                <w:color w:val="000000"/>
              </w:rPr>
              <w:t>np.logspace</w:t>
            </w:r>
            <w:proofErr w:type="spellEnd"/>
            <w:r w:rsidRPr="00525AD7">
              <w:rPr>
                <w:rFonts w:ascii="Calibri" w:eastAsia="Times New Roman" w:hAnsi="Calibri" w:cs="Calibri"/>
                <w:color w:val="000000"/>
              </w:rPr>
              <w:t xml:space="preserve">(-2, 10 ,13), gamma= </w:t>
            </w:r>
            <w:proofErr w:type="spellStart"/>
            <w:r w:rsidRPr="00525AD7">
              <w:rPr>
                <w:rFonts w:ascii="Calibri" w:eastAsia="Times New Roman" w:hAnsi="Calibri" w:cs="Calibri"/>
                <w:color w:val="000000"/>
              </w:rPr>
              <w:t>np.logspace</w:t>
            </w:r>
            <w:proofErr w:type="spellEnd"/>
            <w:r w:rsidRPr="00525AD7">
              <w:rPr>
                <w:rFonts w:ascii="Calibri" w:eastAsia="Times New Roman" w:hAnsi="Calibri" w:cs="Calibri"/>
                <w:color w:val="000000"/>
              </w:rPr>
              <w:t xml:space="preserve">(-9, 3, </w:t>
            </w:r>
            <w:proofErr w:type="spellStart"/>
            <w:r w:rsidRPr="00525AD7">
              <w:rPr>
                <w:rFonts w:ascii="Calibri" w:eastAsia="Times New Roman" w:hAnsi="Calibri" w:cs="Calibri"/>
                <w:color w:val="000000"/>
              </w:rPr>
              <w:t>num</w:t>
            </w:r>
            <w:proofErr w:type="spellEnd"/>
            <w:r w:rsidRPr="00525AD7">
              <w:rPr>
                <w:rFonts w:ascii="Calibri" w:eastAsia="Times New Roman" w:hAnsi="Calibri" w:cs="Calibri"/>
                <w:color w:val="000000"/>
              </w:rPr>
              <w:t xml:space="preserve"> = 13); Logistic regression: C=10, KNN: (</w:t>
            </w:r>
            <w:proofErr w:type="spellStart"/>
            <w:r w:rsidRPr="00525AD7">
              <w:rPr>
                <w:rFonts w:ascii="Calibri" w:eastAsia="Times New Roman" w:hAnsi="Calibri" w:cs="Calibri"/>
                <w:color w:val="000000"/>
              </w:rPr>
              <w:t>n_neighbors</w:t>
            </w:r>
            <w:proofErr w:type="spellEnd"/>
            <w:r w:rsidRPr="00525AD7">
              <w:rPr>
                <w:rFonts w:ascii="Calibri" w:eastAsia="Times New Roman" w:hAnsi="Calibri" w:cs="Calibri"/>
                <w:color w:val="000000"/>
              </w:rPr>
              <w:t xml:space="preserve"> = 3</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proofErr w:type="spellStart"/>
            <w:r w:rsidRPr="00525AD7">
              <w:rPr>
                <w:rFonts w:ascii="Calibri" w:eastAsia="Times New Roman" w:hAnsi="Calibri" w:cs="Calibri"/>
                <w:color w:val="000000"/>
              </w:rPr>
              <w:t>Scikit</w:t>
            </w:r>
            <w:proofErr w:type="spellEnd"/>
            <w:r w:rsidRPr="00525AD7">
              <w:rPr>
                <w:rFonts w:ascii="Calibri" w:eastAsia="Times New Roman" w:hAnsi="Calibri" w:cs="Calibri"/>
                <w:color w:val="000000"/>
              </w:rPr>
              <w:t>-learn</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"10.1186/s12920-018-0436-9", "ISSN" : "1755-8794", "abstract" : "BackgroundLong noncoding RNAs (lncRNAs) are widely involved in the\ninitiation and development of cancer. Although some computational\nmethods have been proposed to identify cancer-related lncRNAs, there is\nstill a demanding to improve the prediction accuracy and efficiency. In\naddition, the quick-update data of cancer, as well as the discovery of\nnew mechanism, also underlay the possibility of improvement of\ncancer-related lncRNA prediction algorithm. In this study, we introduced\nCRlncRC, a novel Cancer-Related lncRNA Classifier by integrating\nmanifold features with five machine-learning techniques.ResultsCRlncRC\nwas built on the integration of genomic, expression, epigenetic and\nnetwork, totally in four categories of features. Five learning\ntechniques were exploited to develop the effective classification model\nincluding Random Forest (RF), Naive bayes (NB), Support Vector Machine\n(SVM), Logistic Regression (LR) and K-Nearest Neighbors (KNN). Using\nten-fold cross-validation, we showed that RF is the best model for\nclassifying cancer-related lncRNAs (AUC=0.82). The feature importance\nanalysis indicated that epigenetic and network features play key roles\nin the classification. In addition, compared with other existing\nclassifiers, CRlncRC exhibited a better performance both in sensitivity\nand specificity. We further applied CRlncRC to lncRNAs from the TANRIC\n(The Atlas of non-coding RNA in Cancer) dataset, and identified 121\ncancer-related lncRNA candidates. These potential cancer-related lncRNAs\nshowed a certain kind of cancer-related indications, and many of them\ncould find convincing literature supports.ConclusionsOur results\nindicate that CRlncRC is a powerful method for identifying\ncancer-related lncRNAs. Machine-learning-based integration of multiple\nfeatures, especially epigenetic and network features, had a great\ncontribution to the cancer-related lncRNA prediction. RF outperforms\nother learning techniques on measurement of model sensitivity and\nspecificity. In addition, using CRlncRC method, we predicted a set of\ncancer-related lncRNAs, all of which displayed a strong relevance to\ncancer as a valuable conception for the further cancer-related lncRNA\nfunction studies.", "author" : [ { "dropping-particle" : "", "family" : "Zhang", "given" : "Xuan", "non-dropping-particle" : "", "parse-names" : false, "suffix" : "" }, { "dropping-particle" : "", "family" : "Wang", "given" : "Jun", "non-dropping-particle" : "", "parse-names" : false, "suffix" : "" }, { "dropping-particle" : "", "family" : "Li", "given" : "Jing", "non-dropping-particle" : "", "parse-names" : false, "suffix" : "" }, { "dropping-particle" : "", "family" : "Chen", "given" : "Wen", "non-dropping-particle" : "", "parse-names" : false, "suffix" : "" }, { "dropping-particle" : "", "family" : "Liu", "given" : "Changning", "non-dropping-particle" : "", "parse-names" : false, "suffix" : "" } ], "container-title" : "BMC MEDICAL GENOMICS", "id" : "ITEM-1", "issue" : "6", "issued" : { "date-parts" : [ [ "2018", "12" ] ] }, "note" : "29th Internatioinal Conference on Genome Informatics (GIW) - Medical\nGenomics, Yunnan, PEOPLES R CHINA, DEC 03-05, 2018", "publisher" : "BMC", "publisher-place" : "CAMPUS, 4 CRINAN ST, LONDON N1 9XW, ENGLAND", "title" : "CRlncRC: a machine learning-based method for cancer-related long noncoding RNA identification using integrated features", "type" : "article-journal", "volume" : "11" }, "uris" : [ "http://www.mendeley.com/documents/?uuid=412350ec-0c89-48e0-b9d2-bd491bfdc277" ] } ], "mendeley" : { "formattedCitation" : "[5]", "plainTextFormattedCitation" : "[5]", "previouslyFormattedCitation" : "[6]"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[5]</w:t>
            </w:r>
            <w:r>
              <w:rPr>
                <w:rFonts w:ascii="Calibri" w:eastAsia="Times New Roman" w:hAnsi="Calibri" w:cs="Calibri"/>
                <w:color w:val="000000"/>
              </w:rPr>
              <w:fldChar w:fldCharType="end"/>
            </w:r>
          </w:p>
        </w:tc>
      </w:tr>
      <w:tr w:rsidR="001C51CF" w:rsidRPr="00525AD7" w:rsidTr="00F56F30">
        <w:trPr>
          <w:trHeight w:val="864"/>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P8</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Z-score features, representing</w:t>
            </w:r>
            <w:r w:rsidRPr="00525AD7">
              <w:rPr>
                <w:rFonts w:ascii="Calibri" w:eastAsia="Times New Roman" w:hAnsi="Calibri" w:cs="Calibri"/>
                <w:color w:val="000000"/>
              </w:rPr>
              <w:br/>
              <w:t xml:space="preserve">chromosome arm gains and losses. </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Detection of aneuploidy</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radial basis</w:t>
            </w:r>
            <w:r w:rsidRPr="00525AD7">
              <w:rPr>
                <w:rFonts w:ascii="Calibri" w:eastAsia="Times New Roman" w:hAnsi="Calibri" w:cs="Calibri"/>
                <w:color w:val="000000"/>
              </w:rPr>
              <w:br/>
              <w:t>kernel and default parameters</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 (e1071 package)</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"10.1073/pnas.1717846115", "ISSN" : "1091-6490", "PMID" : "29432176", "abstract" : "Aneuploidy is a feature of most cancer cells, and a myriad of approaches have been developed to detect it in clinical samples. We previously described primers that could be used to amplify \u223c38,000 unique long interspersed nucleotide elements (LINEs) from throughout the genome. Here we have developed an approach to evaluate the sequencing data obtained from these amplicons. This approach, called Within-Sample AneupLoidy DetectiOn (WALDO), employs supervised machine learning to detect the small changes in multiple chromosome arms that are often present in cancers. We used WALDO to search for chromosome arm gains and losses in 1,677 tumors and in 1,522 liquid biopsies of blood from cancer patients or normal individuals. Aneuploidy was detected in 95% of cancer biopsies and in 22% of liquid biopsies. Using single-nucleotide polymorphisms within the amplified LINEs, WALDO concomitantly assesses allelic imbalances, microsatellite instability, and sample identification. WALDO can be used on samples containing only a few nanograms of DNA and as little as 1% neoplastic content and has a variety of applications in cancer diagnostics and forensic science.", "author" : [ { "dropping-particle" : "", "family" : "Douville", "given" : "Christopher", "non-dropping-particle" : "", "parse-names" : false, "suffix" : "" }, { "dropping-particle" : "", "family" : "Springer", "given" : "Simeon", "non-dropping-particle" : "", "parse-names" : false, "suffix" : "" }, { "dropping-particle" : "", "family" : "Kinde", "given" : "Isaac", "non-dropping-particle" : "", "parse-names" : false, "suffix" : "" }, { "dropping-particle" : "", "family" : "Cohen", "given" : "Joshua D", "non-dropping-particle" : "", "parse-names" : false, "suffix" : "" }, { "dropping-particle" : "", "family" : "Hruban", "given" : "Ralph H", "non-dropping-particle" : "", "parse-names" : false, "suffix" : "" }, { "dropping-particle" : "", "family" : "Lennon", "given" : "Anne Marie", "non-dropping-particle" : "", "parse-names" : false, "suffix" : "" }, { "dropping-particle" : "", "family" : "Papadopoulos", "given" : "Nickolas",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"Karchin", "given" : "Rachel", "non-dropping-particle" : "", "parse-names" : false, "suffix" : "" } ], "container-title" : "Proceedings of the National Academy of Sciences of the United States of America", "id" : "ITEM-1", "issue" : "8", "issued" : { "date-parts" : [ [ "2018", "2", "20" ] ] }, "page" : "1871-1876", "title" : "Detection of aneuploidy in patients with cancer through amplification of long interspersed nucleotide elements (LINEs).", "type" : "article-journal", "volume" : "115" }, "uris" : [ "http://www.mendeley.com/documents/?uuid=99f1ae93-65d2-3364-931d-aa8c517ea233" ] } ], "mendeley" : { "formattedCitation" : "[6]", "plainTextFormattedCitation" : "[6]", "previouslyFormattedCitation" : "[36]"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[6]</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P10</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K-</w:t>
            </w:r>
            <w:proofErr w:type="spellStart"/>
            <w:r w:rsidRPr="00525AD7">
              <w:rPr>
                <w:rFonts w:ascii="Calibri" w:eastAsia="Times New Roman" w:hAnsi="Calibri" w:cs="Calibri"/>
                <w:color w:val="000000"/>
              </w:rPr>
              <w:t>mer</w:t>
            </w:r>
            <w:proofErr w:type="spellEnd"/>
            <w:r w:rsidRPr="00525AD7">
              <w:rPr>
                <w:rFonts w:ascii="Calibri" w:eastAsia="Times New Roman" w:hAnsi="Calibri" w:cs="Calibri"/>
                <w:color w:val="000000"/>
              </w:rPr>
              <w:t xml:space="preserve"> frequencies and frequencies of certain patterns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Distinguishing Endogenous Retroviral LTRs from SINEs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RF</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 xml:space="preserve">Default in </w:t>
            </w:r>
            <w:proofErr w:type="spellStart"/>
            <w:r w:rsidRPr="00525AD7">
              <w:rPr>
                <w:rFonts w:ascii="Calibri" w:eastAsia="Times New Roman" w:hAnsi="Calibri" w:cs="Calibri"/>
                <w:color w:val="000000"/>
              </w:rPr>
              <w:t>randomForest</w:t>
            </w:r>
            <w:proofErr w:type="spellEnd"/>
            <w:r w:rsidRPr="00525AD7">
              <w:rPr>
                <w:rFonts w:ascii="Calibri" w:eastAsia="Times New Roman" w:hAnsi="Calibri" w:cs="Calibri"/>
                <w:color w:val="000000"/>
              </w:rPr>
              <w:t xml:space="preserve">  package in R </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w:t>
            </w:r>
            <w:r>
              <w:rPr>
                <w:rFonts w:ascii="Calibri" w:eastAsia="Times New Roman" w:hAnsi="Calibri" w:cs="Calibri"/>
                <w:color w:val="000000"/>
              </w:rPr>
              <w:t xml:space="preserve"> (</w:t>
            </w:r>
            <w:proofErr w:type="spellStart"/>
            <w:r>
              <w:rPr>
                <w:rFonts w:ascii="Calibri" w:eastAsia="Times New Roman" w:hAnsi="Calibri" w:cs="Calibri"/>
                <w:color w:val="000000"/>
              </w:rPr>
              <w:t>randomForest</w:t>
            </w:r>
            <w:proofErr w:type="spellEnd"/>
            <w:r>
              <w:rPr>
                <w:rFonts w:ascii="Calibri" w:eastAsia="Times New Roman" w:hAnsi="Calibri" w:cs="Calibri"/>
                <w:color w:val="000000"/>
              </w:rPr>
              <w:t xml:space="preserve"> Package)</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"10.1109/TCBB.2012.116", "ISSN" : "15455963", "PMID" : "22908128", "abstract" : "Side effect machines produce features for classifiers that distinguish different types of DNA sequences. They have the, as yet unexploited, potential to give insight into biological features of the sequences. We introduce several innovations to the production and use of side effect machine sequence features. We compare the results of using consensus sequences and genomic sequences for training classifiers and find that more accurate results can be obtained using genomic sequences. Surprisingly, we were even able to build a classifier that distinguished consensus sequences from genomic sequences with high accuracy, suggesting that consensus sequences are not always representative of their genomic counterparts. We apply our techniques to the problem of distinguishing two types of transposable elements, solo LTRs and SINEs. Identifying these sequences is important because they affect gene expression, genome structure, and genetic diversity, and they serve as genetic markers. They are of similar length, neither codes for protein, and both have many nearly identical copies throughout the genome. Being able to efficiently and automatically distinguish them will aid efforts to improve annotations of genomes. Our approach reveals structural characteristics of the sequences of potential interest to biologists. &amp;copy; 2013 IEEE.&lt;br/&gt;", "author" : [ { "dropping-particle" : "", "family" : "Ashlock", "given" : "Wendy", "non-dropping-particle" : "", "parse-names" : false, "suffix" : "" }, { "dropping-particle" : "", "family" : "Datta", "given" : "Suprakash", "non-dropping-particle" : "", "parse-names" : false, "suffix" : "" } ], "container-title" : "IEEE/ACM Transactions on Computational Biology and Bioinformatics", "id" : "ITEM-1", "issue" : "6", "issued" : { "date-parts" : [ [ "2012" ] ] }, "note" : "From Duplicate 1 (Distinguishing endogenous retroviral LTRs from SINE elements using features extracted from evolved side effect machines - Ashlock, Wendy; Datta, Suprakash)\n\nEndogenous retrovirus;Evolutionary computing;Feature evaluation and selection;LTR retrotransposons;Side effect;", "page" : "1676-1689", "title" : "Distinguishing endogenous retroviral LTRs from SINE elements using features extracted from evolved side effect machines", "type" : "article-journal", "volume" : "9" }, "uris" : [ "http://www.mendeley.com/documents/?uuid=8e613c86-1e60-42a8-a4f8-1e5e787ce54f" ] } ], "mendeley" : { "formattedCitation" : "[7]", "plainTextFormattedCitation" : "[7]", "previouslyFormattedCitation" : "[10]"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[7]</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P11</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Dinucleotide frequencies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Identification and clustering of RNA structure motifs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Density-based clustering</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Calculated by a binary classifier</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Java</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Unsupervised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"10.1186/s13059-017-1371-3", "ISSN" : "1474-760X", "author" : [ { "dropping-particle" : "", "family" : "Smith", "given" : "Martin A.", "non-dropping-particle" : "", "parse-names" : false, "suffix" : "" }, { "dropping-particle" : "", "family" : "Seemann", "given" : "Stefan E.", "non-dropping-particle" : "", "parse-names" : false, "suffix" : "" }, { "dropping-particle" : "", "family" : "Quek", "given" : "Xiu Cheng", "non-dropping-particle" : "", "parse-names" : false, "suffix" : "" }, { "dropping-particle" : "", "family" : "Mattick", "given" : "John S.", "non-dropping-particle" : "", "parse-names" : false, "suffix" : "" } ], "container-title" : "Genome Biology", "id" : "ITEM-1", "issue" : "1", "issued" : { "date-parts" : [ [ "2017", "12", "28" ] ] }, "page" : "244", "title" : "DotAligner: identification and clustering of RNA structure motifs", "type" : "article-journal", "volume" : "18" }, "uris" : [ "http://www.mendeley.com/documents/?uuid=2a5356f2-e97b-3351-b03d-bd7d2a631fb9" ] } ], "mendeley" : { "formattedCitation" : "[8]", "plainTextFormattedCitation" : "[8]", "previouslyFormattedCitation" : "[11]" }, "properties" : { "noteIndex" : 1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[8]</w:t>
            </w:r>
            <w:r>
              <w:rPr>
                <w:rFonts w:ascii="Calibri" w:eastAsia="Times New Roman" w:hAnsi="Calibri" w:cs="Calibri"/>
                <w:color w:val="000000"/>
              </w:rPr>
              <w:fldChar w:fldCharType="end"/>
            </w:r>
          </w:p>
        </w:tc>
      </w:tr>
      <w:tr w:rsidR="001C51CF" w:rsidRPr="00525AD7" w:rsidTr="00F56F30">
        <w:trPr>
          <w:trHeight w:val="1152"/>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lastRenderedPageBreak/>
              <w:t>P12</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DNA and categorical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Automatization of the process of extracting discriminatory features for determining functional properties of biological sequences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Evolutionary Feature Construction and Evolutionary Feature Selection</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Java</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Unsupervised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"10.1371/journal.pone.0099982", "ISSN" : "1932-6203", "PMID" : "25033270", "abstract" : "BACKGROUND Many open problems in bioinformatics involve elucidating underlying functional signals in biological sequences. DNA sequences, in particular, are characterized by rich architectures in which functional signals are increasingly found to combine local and distal interactions at the nucleotide level. Problems of interest include detection of regulatory regions, splice sites, exons, hypersensitive sites, and more. These problems naturally lend themselves to formulation as classification problems in machine learning. When classification is based on features extracted from the sequences under investigation, success is critically dependent on the chosen set of features. METHODOLOGY We present an algorithmic framework (EFFECT) for automated detection of functional signals in biological sequences. We focus here on classification problems involving DNA sequences which state-of-the-art work in machine learning shows to be challenging and involve complex combinations of local and distal features. EFFECT uses a two-stage process to first construct a set of candidate sequence-based features and then select a most effective subset for the classification task at hand. Both stages make heavy use of evolutionary algorithms to efficiently guide the search towards informative features capable of discriminating between sequences that contain a particular functional signal and those that do not. RESULTS To demonstrate its generality, EFFECT is applied to three separate problems of importance in DNA research: the recognition of hypersensitive sites, splice sites, and ALU sites. Comparisons with state-of-the-art algorithms show that the framework is both general and powerful. In addition, a detailed analysis of the constructed features shows that they contain valuable biological information about DNA architecture, allowing biologists and other researchers to directly inspect the features and potentially use the insights obtained to assist wet-laboratory studies on retainment or modification of a specific signal. Code, documentation, and all data for the applications presented here are provided for the community at http://www.cs.gmu.edu/~ashehu/?q=OurTools.", "author" : [ { "dropping-particle" : "", "family" : "Kamath", "given" : "Uday", "non-dropping-particle" : "", "parse-names" : false, "suffix" : "" }, { "dropping-particle" : "", "family" : "Jong", "given" : "Kenneth", "non-dropping-particle" : "De", "parse-names" : false, "suffix" : "" }, { "dropping-particle" : "", "family" : "Shehu", "given" : "Amarda", "non-dropping-particle" : "", "parse-names" : false, "suffix" : "" } ], "container-title" : "PloS one", "editor" : [ { "dropping-particle" : "", "family" : "Brevern", "given" : "Alexandre G.", "non-dropping-particle" : "de", "parse-names" : false, "suffix" : "" } ], "id" : "ITEM-1", "issue" : "7", "issued" : { "date-parts" : [ [ "2014", "7", "17" ] ] }, "page" : "e99982", "title" : "Effective automated feature construction and selection for classification of biological sequences.", "type" : "article-journal", "volume" : "9" }, "uris" : [ "http://www.mendeley.com/documents/?uuid=514de508-2e18-3f45-ac43-d869add289ba" ] } ], "mendeley" : { "formattedCitation" : "[9]", "plainTextFormattedCitation" : "[9]", "previouslyFormattedCitation" : "[37]"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[9]</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P14</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Analysis of mutants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RF</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Pr>
                <w:rFonts w:ascii="Calibri" w:eastAsia="Times New Roman" w:hAnsi="Calibri" w:cs="Calibri"/>
                <w:color w:val="000000"/>
              </w:rPr>
              <w:t>Default paramet</w:t>
            </w:r>
            <w:r w:rsidRPr="00525AD7">
              <w:rPr>
                <w:rFonts w:ascii="Calibri" w:eastAsia="Times New Roman" w:hAnsi="Calibri" w:cs="Calibri"/>
                <w:color w:val="000000"/>
              </w:rPr>
              <w:t>ers</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proofErr w:type="spellStart"/>
            <w:r w:rsidRPr="00525AD7">
              <w:rPr>
                <w:rFonts w:ascii="Calibri" w:eastAsia="Times New Roman" w:hAnsi="Calibri" w:cs="Calibri"/>
                <w:color w:val="000000"/>
              </w:rPr>
              <w:t>Scikit</w:t>
            </w:r>
            <w:proofErr w:type="spellEnd"/>
            <w:r w:rsidRPr="00525AD7">
              <w:rPr>
                <w:rFonts w:ascii="Calibri" w:eastAsia="Times New Roman" w:hAnsi="Calibri" w:cs="Calibri"/>
                <w:color w:val="000000"/>
              </w:rPr>
              <w:t>-learn</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"10.1128/mBio.02048-18", "ISSN" : "2150-7511", "PMID" : "30377286", "abstract" : "Knowing the full set of essential genes for a given organism provides important information about ways to promote, and to limit, its growth and survival. For many non-model organisms, the lack of a stable haploid state and low transformation efficiencies impede the use of conventional approaches to generate a genome-wide comprehensive set of mutant strains and the identification of the genes essential for growth. Here we report on the isolation and utilization of a highly stable haploid derivative of the human pathogenic fungus Candida albicans, together with a modified heterologous transposon and machine learning (ML) analysis method, to predict the degree to which all of the open reading frames are required for growth under standard laboratory conditions. We identified 1,610\u2009C. albicans essential genes, including 1,195 with high \"essentiality confidence\" scores, thereby increasing the number of essential genes (currently 66 in the Candida Genome Database) by &gt;20-fold and providing an unbiased approach to determine the degree of confidence in the determination of essentiality. Among the genes essential in C. albicans were 602 genes also essential in the model budding and fission yeasts analyzed by both deletion and transposon mutagenesis. We also identified essential genes conserved among the four major human pathogens C. albicans, Aspergillus fumigatus, Cryptococcus neoformans, and Histoplasma capsulatum and highlight those that lack homologs in humans and that thus could serve as potential targets for the design of antifungal therapies.IMPORTANCE Comprehensive understanding of an organism requires that we understand the contributions of most, if not all, of its genes. Classical genetic approaches to this issue have involved systematic deletion of each gene in the genome, with comprehensive sets of mutants available only for very-well-studied model organisms. We took a different approach, harnessing the power of in vivo transposition coupled with deep sequencing to identify &gt;500,000 different mutations, one per cell, in the prevalent human fungal pathogen Candida albicans and to map their positions across the genome. The transposition approach is efficient and less labor-intensive than classic approaches. Here, we describe the production and analysis (aided by machine learning) of a large collection of mutants and the comprehensive identification of 1,610\u2009C. albicans genes that are essential for growth under standard laboratory conditions. Among these\u2026", "author" : [ { "dropping-particle" : "", "family" : "Segal", "given" : "Ella Shtifman", "non-dropping-particle" : "", "parse-names" : false, "suffix" : "" }, { "dropping-particle" : "", "family" : "Gritsenko", "given" : "Vladimir", "non-dropping-particle" : "", "parse-names" : false, "suffix" : "" }, { "dropping-particle" : "", "family" : "Levitan", "given" : "Anton", "non-dropping-particle" : "", "parse-names" : false, "suffix" : "" }, { "dropping-particle" : "", "family" : "Yadav", "given" : "Bhawna", "non-dropping-particle" : "", "parse-names" : false, "suffix" : "" }, { "dropping-particle" : "", "family" : "Dror", "given" : "Naama", "non-dropping-particle" : "", "parse-names" : false, "suffix" : "" }, { "dropping-particle" : "", "family" : "Steenwyk", "given" : "Jacob L", "non-dropping-particle" : "", "parse-names" : false, "suffix" : "" }, { "dropping-particle" : "", "family" : "Silberberg", "given" : "Yael", "non-dropping-particle" : "", "parse-names" : false, "suffix" : "" }, { "dropping-particle" : "", "family" : "Mielich", "given" : "Kevin", "non-dropping-particle" : "", "parse-names" : false, "suffix" : "" }, { "dropping-particle" : "", "family" : "Rokas", "given" : "Antonis", "non-dropping-particle" : "", "parse-names" : false, "suffix" : "" }, { "dropping-particle" : "", "family" : "Gow", "given" : "Neil A R", "non-dropping-particle" : "", "parse-names" : false, "suffix" : "" }, { "dropping-particle" : "", "family" : "Kunze", "given" : "Reinhard", "non-dropping-particle" : "", "parse-names" : false, "suffix" : "" }, { "dropping-particle" : "", "family" : "Sharan", "given" : "Roded", "non-dropping-particle" : "", "parse-names" : false, "suffix" : "" }, { "dropping-particle" : "", "family" : "Berman", "given" : "Judith", "non-dropping-particle" : "", "parse-names" : false, "suffix" : "" } ], "container-title" : "mBio", "editor" : [ { "dropping-particle" : "", "family" : "Pietro", "given" : "Antonio", "non-dropping-particle" : "Di", "parse-names" : false, "suffix" : "" } ], "id" : "ITEM-1", "issue" : "5", "issued" : { "date-parts" : [ [ "2018", "10", "30" ] ] }, "title" : "Gene Essentiality Analyzed by In Vivo Transposon Mutagenesis and Machine Learning in a Stable Haploid Isolate of Candida albicans.", "type" : "article-journal", "volume" : "9" }, "uris" : [ "http://www.mendeley.com/documents/?uuid=5b7e6b69-89c5-3288-9514-706d63e1767d" ] } ], "mendeley" : { "formattedCitation" : "[10]", "plainTextFormattedCitation" : "[10]", "previouslyFormattedCitation" : "[38]"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[10]</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P15</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Insertion sites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Identiﬁcation of potential insertion sites of mobile elements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p>
        </w:tc>
        <w:tc>
          <w:tcPr>
            <w:tcW w:w="1710" w:type="dxa"/>
            <w:shd w:val="clear" w:color="auto" w:fill="auto"/>
            <w:noWrap/>
            <w:vAlign w:val="center"/>
            <w:hideMark/>
          </w:tcPr>
          <w:p w:rsidR="001C51CF" w:rsidRPr="00525AD7" w:rsidRDefault="001C51CF" w:rsidP="00F56F30">
            <w:pPr>
              <w:spacing w:after="0" w:line="240" w:lineRule="auto"/>
              <w:rPr>
                <w:rFonts w:ascii="Times New Roman" w:eastAsia="Times New Roman" w:hAnsi="Times New Roman" w:cs="Times New Roman"/>
                <w:sz w:val="20"/>
                <w:szCs w:val="20"/>
              </w:rPr>
            </w:pP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"10.1093/nar/gkr337", "ISSN" : "1362-4962", "PMID" : "21609951", "abstract" : "Mobile genetic elements (MGEs) account for a significant fraction of eukaryotic genomes and are implicated in altered gene expression and disease. We present an efficient computational protocol for MGE insertion site analysis. ELAN, the suite of tools described here uses standard techniques to identify different MGEs and their distribution on the genome. One component, DNASCANNER analyses known insertion sites of MGEs for the presence of signals that are based on a combination of local physical and chemical properties. ISF (insertion site finder) is a machine-learning tool that incorporates information derived from DNASCANNER. ISF permits classification of a given DNA sequence as a potential insertion site or not, using a support vector machine. We have studied the genomes of Homo sapiens, Mus musculus, Drosophila melanogaster and Entamoeba histolytica via a protocol whereby DNASCANNER is used to identify a common set of statistically important signals flanking the insertion sites in the various genomes. These are used in ISF for insertion site prediction, and the current accuracy of the tool is over 65%. We find similar signals at gene boundaries and splice sites. Together, these data are suggestive of a common insertion mechanism that operates in a variety of eukaryotes.", "author" : [ { "dropping-particle" : "", "family" : "Rawal", "given" : "Kamal", "non-dropping-particle" : "", "parse-names" : false, "suffix" : "" }, { "dropping-particle" : "", "family" : "Ramaswamy", "given" : "Ram", "non-dropping-particle" : "", "parse-names" : false, "suffix" : "" } ], "container-title" : "Nucleic acids research", "id" : "ITEM-1", "issue" : "16", "issued" : { "date-parts" : [ [ "2011", "9", "1" ] ] }, "page" : "6864-78", "title" : "Genome-wide analysis of mobile genetic element insertion sites.", "type" : "article-journal", "volume" : "39" }, "uris" : [ "http://www.mendeley.com/documents/?uuid=d4bb302b-668e-3984-86d1-a90b6991c816" ] } ], "mendeley" : { "formattedCitation" : "[11]", "plainTextFormattedCitation" : "[11]", "previouslyFormattedCitation" : "[39]"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[11]</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P16</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Identification of somatic LINE-1 insertions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LR</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 xml:space="preserve">Default in caret package in R </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"10.1073/pnas.1619797114", "ISSN" : "0027-8424", "abstract" : "Mammalian genomes are replete with interspersed repeats reflecting the\nactivity of transposable elements. These mobile DNAs are\nself-propagating, and their continued transposition is a source of both\nheritable structural variation as well as somatic mutation in human\ngenomes. Tailored approaches to map these sequences are useful to\nidentify insertion alleles. Here, we describe in detail a strategy to\namplify and sequence long interspersed element-1 (LINE-1, L1)\nretrotransposon insertions selectively in the human genome, transposon\ninsertion profiling by next-generation sequencing (TIPseq). We also\nreport the development of a machine-learning-based computational\npipeline, TIPseqHunter, to identify insertion sites with high precision\nand reliability. We demonstrate the utility of this approach to detect\nsomatic retrotransposition events in high-grade ovarian serous\ncarcinoma.", "author" : [ { "dropping-particle" : "", "family" : "Tang", "given" : "Zuojian", "non-dropping-particle" : "", "parse-names" : false, "suffix" : "" }, { "dropping-particle" : "", "family" : "Steranka", "given" : "Jared P.", "non-dropping-particle" : "", "parse-names" : false, "suffix" : "" }, { "dropping-particle" : "", "family" : "Ma", "given" : "Sisi", "non-dropping-particle" : "", "parse-names" : false, "suffix" : "" }, { "dropping-particle" : "", "family" : "Grivainis", "given" : "Mark", "non-dropping-particle" : "", "parse-names" : false, "suffix" : "" }, { "dropping-particle" : "", "family" : "Rodic", "given" : "Nemanja", "non-dropping-particle" : "", "parse-names" : false, "suffix" : "" }, { "dropping-particle" : "", "family" : "Huang", "given" : "Cheng Ran Lisa", "non-dropping-particle" : "", "parse-names" : false, "suffix" : "" }, { "dropping-particle" : "", "family" : "Shih", "given" : "Ie-Ming", "non-dropping-particle" : "", "parse-names" : false, "suffix" : "" }, { "dropping-particle" : "", "family" : "Wang", "given" : "Tian-Li", "non-dropping-particle" : "", "parse-names" : false, "suffix" : "" }, { "dropping-particle" : "", "family" : "Boeke", "given" : "Jef D.", "non-dropping-particle" : "", "parse-names" : false, "suffix" : "" }, { "dropping-particle" : "", "family" : "Fenyo", "given" : "David", "non-dropping-particle" : "", "parse-names" : false, "suffix" : "" }, { "dropping-particle" : "", "family" : "Burns", "given" : "Kathleen H.", "non-dropping-particle" : "", "parse-names" : false, "suffix" : "" }, { "dropping-particle" : "", "family" : "Rodi\u0107", "given" : "Nemanja", "non-dropping-particle" : "", "parse-names" : false, "suffix" : "" }, { "dropping-particle" : "", "family" : "Huang", "given" : "Cheng Ran Lisa", "non-dropping-particle" : "", "parse-names" : false, "suffix" : "" }, { "dropping-particle" : "", "family" : "Shih", "given" : "Ie-Ming", "non-dropping-particle" : "", "parse-names" : false, "suffix" : "" }, { "dropping-particle" : "", "family" : "Wang", "given" : "Tian-Li", "non-dropping-particle" : "", "parse-names" : false, "suffix" : "" }, { "dropping-particle" : "", "family" : "Boeke", "given" : "Jef D.", "non-dropping-particle" : "", "parse-names" : false, "suffix" : "" }, { "dropping-particle" : "", "family" : "Feny\u00f6", "given" : "David", "non-dropping-particle" : "", "parse-names" : false, "suffix" : "" }, { "dropping-particle" : "", "family" : "Burns", "given" : "Kathleen H.", "non-dropping-particle" : "", "parse-names" : false, "suffix" : "" } ], "container-title" : "PROCEEDINGS OF THE NATIONAL ACADEMY OF SCIENCES OF THE UNITED STATES OF AMERICA", "id" : "ITEM-1", "issue" : "5", "issued" : { "date-parts" : [ [ "2017", "1", "31" ] ] }, "page" : "E733-E740", "title" : "Human transposon insertion profiling: Analysis, visualization and identification of somatic LINE-1 insertions in ovarian cancer", "type" : "article-journal", "volume" : "114" }, "uris" : [ "http://www.mendeley.com/documents/?uuid=caeb6a56-3ab4-433b-81fa-76325a435047" ] } ], "mendeley" : { "formattedCitation" : "[12]", "plainTextFormattedCitation" : "[12]", "previouslyFormattedCitation" : "[40]"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[12]</w:t>
            </w:r>
            <w:r>
              <w:rPr>
                <w:rFonts w:ascii="Calibri" w:eastAsia="Times New Roman" w:hAnsi="Calibri" w:cs="Calibri"/>
                <w:color w:val="000000"/>
              </w:rPr>
              <w:fldChar w:fldCharType="end"/>
            </w:r>
          </w:p>
        </w:tc>
      </w:tr>
      <w:tr w:rsidR="001C51CF" w:rsidRPr="00525AD7" w:rsidTr="00F56F30">
        <w:trPr>
          <w:trHeight w:val="1152"/>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P17</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 xml:space="preserve">Numerical features, ARN mononucleotides, dinucleotides and trinucleotides frequencies, </w:t>
            </w:r>
            <w:proofErr w:type="spellStart"/>
            <w:r w:rsidRPr="00525AD7">
              <w:rPr>
                <w:rFonts w:ascii="Calibri" w:eastAsia="Times New Roman" w:hAnsi="Calibri" w:cs="Calibri"/>
                <w:color w:val="000000"/>
              </w:rPr>
              <w:t>Fickett</w:t>
            </w:r>
            <w:proofErr w:type="spellEnd"/>
            <w:r w:rsidRPr="00525AD7">
              <w:rPr>
                <w:rFonts w:ascii="Calibri" w:eastAsia="Times New Roman" w:hAnsi="Calibri" w:cs="Calibri"/>
                <w:color w:val="000000"/>
              </w:rPr>
              <w:t xml:space="preserve"> score </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Identification of most informative features of long non-coding transcripts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11 different feature selection approaches, SVM , RF, and NB</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SVM: Gaussian radial kernel and</w:t>
            </w:r>
            <w:r w:rsidRPr="00525AD7">
              <w:rPr>
                <w:rFonts w:ascii="Calibri" w:eastAsia="Times New Roman" w:hAnsi="Calibri" w:cs="Calibri"/>
                <w:color w:val="000000"/>
              </w:rPr>
              <w:br/>
              <w:t xml:space="preserve">C=1; </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"10.1186/s12859-017-1594-z", "ISSN" : "1471-2105", "abstract" : "Background The unveiling of long non-coding RNAs as important gene regulators in many biological contexts has increased the demand for efficient and robust computational methods to identify novel long non-coding RNAs from transcripts assembled with high throughput RNA-seq data. Several classes of sequence-based features have been proposed to distinguish between coding and non-coding transcripts. Among them, open reading frame, conservation scores, nucleotide arrangements, and RNA secondary structure have been used with success in literature to recognize intergenic long non-coding RNAs, a particular subclass of non-coding RNAs. Results In this paper we perform a systematic assessment of a wide collection of features extracted from sequence data. We use most of the features proposed in the literature, and we include, as a novel set of features, the occurrence of repeats contained in transposable elements. The aim is to detect signatures (groups of features) able to distinguish long non-coding transcripts from other classes, both protein-coding and non-coding. We evaluate different feature selection algorithms, test for signature stability, and evaluate the prediction ability of a signature with a machine learning algorithm. The study reveals different signatures in human, mouse, and zebrafish, highlighting that some features are shared among species, while others tend to be species-specific. Compared to coding potential tools and similar supervised approaches, including novel signatures, such as those identified here, in a machine learning algorithm improves the prediction performance, in terms of area under precision and recall curve, by 1 to 24%, depending on the species and on the signature. Conclusions Understanding which features are best suited for the prediction of long non-coding RNAs allows for the development of more effective automatic annotation pipelines especially relevant for poorly annotated genomes, such as zebrafish. We provide a web tool that recognizes novel long non-coding RNAs with the obtained signatures from fasta and gtf formats. The tool is available at the following url: http://www.bioinformatics-sannio.org/software/.", "author" : [ { "dropping-particle" : "", "family" : "Ventola", "given" : "Giovanna M. M.", "non-dropping-particle" : "", "parse-names" : false, "suffix" : "" }, { "dropping-particle" : "", "family" : "Noviello", "given" : "Teresa M. R.", "non-dropping-particle" : "", "parse-names" : false, "suffix" : "" }, { "dropping-particle" : "", "family" : "D\u2019Aniello", "given" : "Salvatore", "non-dropping-particle" : "", "parse-names" : false, "suffix" : "" }, { "dropping-particle" : "", "family" : "Spagnuolo", "given" : "Antonietta", "non-dropping-particle" : "", "parse-names" : false, "suffix" : "" }, { "dropping-particle" : "", "family" : "Ceccarelli", "given" : "Michele", "non-dropping-particle" : "", "parse-names" : false, "suffix" : "" }, { "dropping-particle" : "", "family" : "Cerulo", "given" : "Luigi", "non-dropping-particle" : "", "parse-names" : false, "suffix" : "" } ], "container-title" : "BMC Bioinformatics", "id" : "ITEM-1", "issue" : "1", "issued" : { "date-parts" : [ [ "2017", "12", "23" ] ] }, "page" : "187", "title" : "Identification of long non-coding transcripts with feature selection: a comparative study", "type" : "article-journal", "volume" : "18" }, "uris" : [ "http://www.mendeley.com/documents/?uuid=35b470bf-9f33-4111-9aed-d8d601a35936" ] } ], "mendeley" : { "formattedCitation" : "[13]", "plainTextFormattedCitation" : "[13]", "previouslyFormattedCitation" : "[41]"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[13]</w:t>
            </w:r>
            <w:r>
              <w:rPr>
                <w:rFonts w:ascii="Calibri" w:eastAsia="Times New Roman" w:hAnsi="Calibri" w:cs="Calibri"/>
                <w:color w:val="000000"/>
              </w:rPr>
              <w:fldChar w:fldCharType="end"/>
            </w:r>
          </w:p>
        </w:tc>
      </w:tr>
      <w:tr w:rsidR="001C51CF" w:rsidRPr="00525AD7" w:rsidTr="00F56F30">
        <w:trPr>
          <w:trHeight w:val="864"/>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P19</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and categorical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Improve the detection and classification of TEs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NN, BN, RF, DT</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500 training cycles and 0.3 of learning rate for NN; DT based on c4.5 algorithm</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Weka</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"10.2390/biecoll-jib-2013-231", "ISSN" : "1613-4516", "PMID" : "24231145", "abstract" : "Transposable Elements (TE) are sequences of DNA that move and transpose within a genome. TEs, as mutation agents, are quite important for their role in both genome alteration diseases and on species evolution. Several tools have been developed to discover and annotate TEs but no single tool achieves good results on all different types of TEs. In this paper we evaluate the performance of several TEs detection and annotation tools and investigate if Machine Learning techniques can be used to improve their overall detection accuracy. The results of an in silico evaluation of TEs detection and annotation tools indicate that their performance can be improved by using machine learning constructed classifiers.", "author" : [ { "dropping-particle" : "", "family" : "Loureiro", "given" : "Tiago", "non-dropping-particle" : "", "parse-names" : false, "suffix" : "" }, { "dropping-particle" : "", "family" : "Camacho", "given" : "Rui", "non-dropping-particle" : "", "parse-names" : false, "suffix" : "" }, { "dropping-particle" : "", "family" : "Vieira", "given" : "Jorge", "non-dropping-particle" : "", "parse-names" : false, "suffix" : "" }, { "dropping-particle" : "", "family" : "Fonseca", "given" : "Nuno A", "non-dropping-particle" : "", "parse-names" : false, "suffix" : "" } ], "container-title" : "Journal of integrative bioinformatics", "id" : "ITEM-1", "issue" : "3", "issued" : { "date-parts" : [ [ "2013", "11", "14" ] ] }, "page" : "231", "title" : "Improving the performance of Transposable Elements detection tools.", "type" : "article-journal", "volume" : "10" }, "uris" : [ "http://www.mendeley.com/documents/?uuid=5a75be33-0da5-3b89-a55e-d94c18231bb6" ] } ], "mendeley" : { "formattedCitation" : "[14]", "plainTextFormattedCitation" : "[14]", "previouslyFormattedCitation" : "[19]"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[14]</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P21</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K-</w:t>
            </w:r>
            <w:proofErr w:type="spellStart"/>
            <w:r w:rsidRPr="00525AD7">
              <w:rPr>
                <w:rFonts w:ascii="Calibri" w:eastAsia="Times New Roman" w:hAnsi="Calibri" w:cs="Calibri"/>
                <w:color w:val="000000"/>
              </w:rPr>
              <w:t>mer</w:t>
            </w:r>
            <w:proofErr w:type="spellEnd"/>
            <w:r w:rsidRPr="00525AD7">
              <w:rPr>
                <w:rFonts w:ascii="Calibri" w:eastAsia="Times New Roman" w:hAnsi="Calibri" w:cs="Calibri"/>
                <w:color w:val="000000"/>
              </w:rPr>
              <w:t xml:space="preserve"> frequencies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Classify repetitive sequences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p>
        </w:tc>
        <w:tc>
          <w:tcPr>
            <w:tcW w:w="1710" w:type="dxa"/>
            <w:shd w:val="clear" w:color="auto" w:fill="auto"/>
            <w:noWrap/>
            <w:vAlign w:val="center"/>
            <w:hideMark/>
          </w:tcPr>
          <w:p w:rsidR="001C51CF" w:rsidRPr="00525AD7" w:rsidRDefault="001C51CF" w:rsidP="00F56F30">
            <w:pPr>
              <w:spacing w:after="0" w:line="240" w:lineRule="auto"/>
              <w:rPr>
                <w:rFonts w:ascii="Times New Roman" w:eastAsia="Times New Roman" w:hAnsi="Times New Roman" w:cs="Times New Roman"/>
                <w:sz w:val="20"/>
                <w:szCs w:val="20"/>
              </w:rPr>
            </w:pP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"abstract" : "Structural repetitive subsequences are most important portion of biological sequences, which play crucial roles on corresponding sequence's fold and functionality. Biggest class of the repetitive subsequences is \"Transposable Elements\" which has its own sub-classes upon contexts' structures. Many researches have been performed to criticality determine the structure and function of repetitive subsequences. The sequencing noises and the sequences' substitutions probability are obstacles of these researches. Some statistical and approximation algorithms have introduced to tackle these obstacles. By introducing conspicuous statistical machine learning methods upon Support Vector Machines, machine learning approaches act as potent methods to solve the pattern-finding problem. Support vector machines methods are time efficient approaches, which based on their parameters can be precise and accurate. In this Review, mathematical definition of structural repetitive subsequences are introduced, thereafter proposed algorithm to tackle simple pattern finding problem, which can be applicable on structural patterns are reviewed. Theoretical aspects of Support Vector Machines on computational biology platform are considered. Finally, novel evolutionary Fuzzy SVM will be introduced, which is applicable on wide range of bioinformatics problems especially the problem of structural repetitive subsequences.", "author" : [ { "dropping-particle" : "", "family" : "Hesam", "given" : "T D", "non-dropping-particle" : "", "parse-names" : false, "suffix" : "" }, { "dropping-particle" : "", "family" : "Ali", "given" : "M.-N.", "non-dropping-particle" : "", "parse-names" : false, "suffix" : "" } ], "container-title" : "Iranian Journal of Chemistry and Chemical Engineering", "id" : "ITEM-1", "issue" : "4", "issued" : { "date-parts" : [ [ "2010" ] ] }, "note" : "cited By 1", "page" : "1-17", "title" : "Mining biological repetitive sequences using support vector machines and fuzzy SVM", "type" : "article-journal", "volume" : "29" }, "uris" : [ "http://www.mendeley.com/documents/?uuid=570f70ce-a0a5-44bc-abd7-779314adc094" ] } ], "mendeley" : { "formattedCitation" : "[15]", "plainTextFormattedCitation" : "[15]", "previouslyFormattedCitation" : "[42]"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[15]</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P22</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 xml:space="preserve">Prediction of microRNA precursors </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Kernel radial basic function</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C++ (</w:t>
            </w:r>
            <w:proofErr w:type="spellStart"/>
            <w:r w:rsidRPr="00525AD7">
              <w:rPr>
                <w:rFonts w:ascii="Calibri" w:eastAsia="Times New Roman" w:hAnsi="Calibri" w:cs="Calibri"/>
                <w:color w:val="000000"/>
              </w:rPr>
              <w:t>libsvm</w:t>
            </w:r>
            <w:proofErr w:type="spellEnd"/>
            <w:r w:rsidRPr="00525AD7">
              <w:rPr>
                <w:rFonts w:ascii="Calibri" w:eastAsia="Times New Roman" w:hAnsi="Calibri" w:cs="Calibri"/>
                <w:color w:val="000000"/>
              </w:rPr>
              <w:t xml:space="preserve"> library)</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"10.1186/1471-2105-11-S11-S11", "ISSN" : "1471-2105", "abstract" : "Background MicroRNAs (simply miRNAs) are derived from larger hairpin RNA precursors and play essential regular roles in both animals and plants. A number of computational methods for miRNA genes finding have been proposed in the past decade, yet the problem is far from being tackled, especially when considering the imbalance issue of known miRNAs and unidentified miRNAs, and the pre-miRNAs with multi-loops or higher minimum free energy (MFE). This paper presents a new computational approach, miRenSVM, for finding miRNA genes. Aiming at better prediction performance, an ensemble support vector machine (SVM) classifier is established to deal with the imbalance issue, and multi-loop features are included for identifying those pre-miRNAs with multi-loops. Results We collected a representative dataset, which contains 697 real miRNA precursors identified by experimental procedure and other computational methods, and 5428 pseudo ones from several datasets. Experiments showed that our miRenSVM achieved a 96.5% specificity and a 93.05% sensitivity on the dataset. Compared with the state-of-the-art approaches, miRenSVM obtained better prediction results. We also applied our method to predict 14 Homo sapiens pre-miRNAs and 13 Anopheles gambiae pre-miRNAs that first appeared in miRBase13.0, MiRenSVM got a 100% prediction rate. Furthermore, performance evaluation was conducted over 27 additional species in miRBase13.0, and 92.84% (4863/5238) animal pre-miRNAs were correctly identified by miRenSVM. Conclusion MiRenSVM is an ensemble support vector machine (SVM) classification system for better detecting miRNA genes, especially those with multi-loop secondary structure.", "author" : [ { "dropping-particle" : "", "family" : "Ding", "given" : "Jiandong", "non-dropping-particle" : "", "parse-names" : false, "suffix" : "" }, { "dropping-particle" : "", "family" : "Zhou", "given" : "Shuigeng", "non-dropping-particle" : "", "parse-names" : false, "suffix" : "" }, { "dropping-particle" : "", "family" : "Guan", "given" : "Jihong", "non-dropping-particle" : "", "parse-names" : false, "suffix" : "" } ], "container-title" : "BMC Bioinformatics", "id" : "ITEM-1", "issue" : "S11", "issued" : { "date-parts" : [ [ "2010", "12", "14" ] ] }, "page" : "S11", "title" : "MiRenSVM: towards better prediction of microRNA precursors using an ensemble SVM classifier with multi-loop features", "type" : "article-journal", "volume" : "11" }, "uris" : [ "http://www.mendeley.com/documents/?uuid=ee3df68f-8d7c-3d19-94de-5d82b08f62af" ] } ], "mendeley" : { "formattedCitation" : "[16]", "plainTextFormattedCitation" : "[16]", "previouslyFormattedCitation" : "[22]"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[16]</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P24</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DNA</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Detecting repeats de novo</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HMM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C++</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"10.1186/s12859-015-0654-5", "ISSN" : "1471-2105", "author" : [ { "dropping-particle" : "", "family" : "Girgis", "given" : "Hani Z.", "non-dropping-particle" : "", "parse-names" : false, "suffix" : "" } ], "container-title" : "BMC Bioinformatics", "id" : "ITEM-1", "issue" : "1", "issued" : { "date-parts" : [ [ "2015", "12", "24" ] ] }, "page" : "227", "title" : "Red: an intelligent, rapid, accurate tool for detecting repeats de-novo on the genomic scale", "type" : "article-journal", "volume" : "16" }, "uris" : [ "http://www.mendeley.com/documents/?uuid=bb287d19-62d3-35e6-887f-51cffc0a655d" ] } ], "mendeley" : { "formattedCitation" : "[17]", "plainTextFormattedCitation" : "[17]", "previouslyFormattedCitation" : "[24]"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[17]</w:t>
            </w:r>
            <w:r>
              <w:rPr>
                <w:rFonts w:ascii="Calibri" w:eastAsia="Times New Roman" w:hAnsi="Calibri" w:cs="Calibri"/>
                <w:color w:val="000000"/>
              </w:rPr>
              <w:fldChar w:fldCharType="end"/>
            </w:r>
          </w:p>
        </w:tc>
      </w:tr>
      <w:tr w:rsidR="001C51CF" w:rsidRPr="00525AD7" w:rsidTr="00F56F30">
        <w:trPr>
          <w:trHeight w:val="1152"/>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P26</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K-</w:t>
            </w:r>
            <w:proofErr w:type="spellStart"/>
            <w:r w:rsidRPr="00525AD7">
              <w:rPr>
                <w:rFonts w:ascii="Calibri" w:eastAsia="Times New Roman" w:hAnsi="Calibri" w:cs="Calibri"/>
                <w:color w:val="000000"/>
              </w:rPr>
              <w:t>mer</w:t>
            </w:r>
            <w:proofErr w:type="spellEnd"/>
            <w:r w:rsidRPr="00525AD7">
              <w:rPr>
                <w:rFonts w:ascii="Calibri" w:eastAsia="Times New Roman" w:hAnsi="Calibri" w:cs="Calibri"/>
                <w:color w:val="000000"/>
              </w:rPr>
              <w:t xml:space="preserve"> frequencies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Classify TEs using hierarchical</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DT, RF, NB, KNN, MLP, 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MLP: one hidden layer</w:t>
            </w:r>
            <w:r w:rsidRPr="00525AD7">
              <w:rPr>
                <w:rFonts w:ascii="Calibri" w:eastAsia="Times New Roman" w:hAnsi="Calibri" w:cs="Calibri"/>
                <w:color w:val="000000"/>
              </w:rPr>
              <w:br/>
              <w:t>containing 200 neurons and using a logistic function; DT based on c4.5 algorithm</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proofErr w:type="spellStart"/>
            <w:r w:rsidRPr="00525AD7">
              <w:rPr>
                <w:rFonts w:ascii="Calibri" w:eastAsia="Times New Roman" w:hAnsi="Calibri" w:cs="Calibri"/>
                <w:color w:val="000000"/>
              </w:rPr>
              <w:t>Scikit</w:t>
            </w:r>
            <w:proofErr w:type="spellEnd"/>
            <w:r w:rsidRPr="00525AD7">
              <w:rPr>
                <w:rFonts w:ascii="Calibri" w:eastAsia="Times New Roman" w:hAnsi="Calibri" w:cs="Calibri"/>
                <w:color w:val="000000"/>
              </w:rPr>
              <w:t>-learn</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"10.1109/BRACIS.2018.00079", "abstract" : "Transposable Elements (TEs) are DNA sequences capable of changing the gene's activity through transposition within the cells of a host. Once TEs insert themselves in other genes, they can change or reduce the activity of certain proteins, which in some cases could unfeasible the survival of such organisms or even provide genetic variability. A variety of methods has been proposed for the identification and classification of TEs, but most of them still involve a lot of manual work or are too class-specific, which restricts its applicability. Besides, the classes involved in such problems are often hierarchically structured, which is ignored by most of these methods. In this scenario, one problem that still needs further investigation is the use of strategies for selecting positive and negative instances during the induction of hierarchical models. Therefore, in this paper we explore four distinct strategies for selecting training instances, making use of several Machine Learning classifiers with different biases which were applied to the Hierarchical Classification of TEs using a local approach. Thus, we recommend the best strategy based on the results experimentally obtained. \u00a9 2018 IEEE.", "author" : [ { "dropping-particle" : "", "family" : "Zamith Santos", "given" : "B", "non-dropping-particle" : "", "parse-names" : false, "suffix" : "" }, { "dropping-particle" : "", "family" : "Trindade Pereira", "given" : "G", "non-dropping-particle" : "", "parse-names" : false, "suffix" : "" }, { "dropping-particle" : "", "family" : "Kenji Nakano", "given" : "F", "non-dropping-particle" : "", "parse-names" : false, "suffix" : "" }, { "dropping-particle" : "", "family" : "Cerri", "given" : "R", "non-dropping-particle" : "", "parse-names" : false, "suffix" : "" } ], "container-title" : "Proceedings - 2018 Brazilian Conference on Intelligent Systems, BRACIS 2018", "id" : "ITEM-1", "issued" : { "date-parts" : [ [ "2018" ] ] }, "note" : "cited By 0", "page" : "420-425", "title" : "Strategies for selection of positive and negative instances in the hierarchical classification of transposable elements", "type" : "paper-conference" }, "uris" : [ "http://www.mendeley.com/documents/?uuid=9f5fabe8-4ddf-4053-9034-ab9cd0c9f31d" ] } ], "mendeley" : { "formattedCitation" : "[18]", "plainTextFormattedCitation" : "[18]", "previouslyFormattedCitation" : "[26]" }, "properties" : { "noteIndex" : 2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[18]</w:t>
            </w:r>
            <w:r>
              <w:rPr>
                <w:rFonts w:ascii="Calibri" w:eastAsia="Times New Roman" w:hAnsi="Calibri" w:cs="Calibri"/>
                <w:color w:val="000000"/>
              </w:rPr>
              <w:fldChar w:fldCharType="end"/>
            </w:r>
          </w:p>
        </w:tc>
      </w:tr>
      <w:tr w:rsidR="001C51CF" w:rsidRPr="00525AD7" w:rsidTr="00F56F30">
        <w:trPr>
          <w:trHeight w:val="28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lastRenderedPageBreak/>
              <w:t>P27</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Oligomer frequencies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Classify TEs</w:t>
            </w:r>
          </w:p>
        </w:tc>
        <w:tc>
          <w:tcPr>
            <w:tcW w:w="1710" w:type="dxa"/>
            <w:shd w:val="clear" w:color="auto" w:fill="auto"/>
            <w:noWrap/>
            <w:vAlign w:val="center"/>
            <w:hideMark/>
          </w:tcPr>
          <w:p w:rsidR="001C51CF" w:rsidRPr="00525AD7" w:rsidRDefault="001C51CF" w:rsidP="00F56F30">
            <w:pPr>
              <w:spacing w:after="0" w:line="240" w:lineRule="auto"/>
              <w:jc w:val="center"/>
              <w:rPr>
                <w:rFonts w:ascii="Segoe UI" w:eastAsia="Times New Roman" w:hAnsi="Segoe UI" w:cs="Segoe UI"/>
                <w:color w:val="000000"/>
                <w:sz w:val="18"/>
                <w:szCs w:val="18"/>
              </w:rPr>
            </w:pPr>
            <w:r w:rsidRPr="00525AD7">
              <w:rPr>
                <w:rFonts w:ascii="Segoe UI" w:eastAsia="Times New Roman" w:hAnsi="Segoe UI" w:cs="Segoe UI"/>
                <w:color w:val="000000"/>
                <w:sz w:val="18"/>
                <w:szCs w:val="18"/>
              </w:rPr>
              <w:t>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Gaussian kernel</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C++ (</w:t>
            </w:r>
            <w:proofErr w:type="spellStart"/>
            <w:r w:rsidRPr="00525AD7">
              <w:rPr>
                <w:rFonts w:ascii="Calibri" w:eastAsia="Times New Roman" w:hAnsi="Calibri" w:cs="Calibri"/>
                <w:color w:val="000000"/>
              </w:rPr>
              <w:t>libsvm</w:t>
            </w:r>
            <w:proofErr w:type="spellEnd"/>
            <w:r w:rsidRPr="00525AD7">
              <w:rPr>
                <w:rFonts w:ascii="Calibri" w:eastAsia="Times New Roman" w:hAnsi="Calibri" w:cs="Calibri"/>
                <w:color w:val="000000"/>
              </w:rPr>
              <w:t xml:space="preserve"> library)</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"10.1093/bioinformatics/btp084", "ISSN" : "1367-4803", "abstract" : "Motivation: The large number of sequenced genomes required the\ndevelopment of software that reconstructs the consensus sequences of\ntransposons and other repetitive elements. However, the available tools\nusually focus on the accurate identification of raw repeats and provide\nno information about the taxonomic position of the reconstructed\nconsensi. TEclass is a tool to classify unknown transposable elements\ninto their four main functional categories, which reflect their mode of\ntransposition: DNA transposons, long terminal repeats (LTRs), long\ninterspersed nuclear elements (LINEs) and short interspersed nuclear\nelements (SINEs). TEclass uses machine learning support vector machine\n(SVM) for classification based on oligomer frequencies. It achieves\n90-97% accuracy in the classification of novel DNA and LTR repeats, and\n75% for LINEs and SINEs.", "author" : [ { "dropping-particle" : "", "family" : "Abrusan", "given" : "Gyorgy", "non-dropping-particle" : "", "parse-names" : false, "suffix" : "" }, { "dropping-particle" : "", "family" : "Grundmann", "given" : "Norbert", "non-dropping-particle" : "", "parse-names" : false, "suffix" : "" }, { "dropping-particle" : "", "family" : "DeMester", "given" : "Luc", "non-dropping-particle" : "", "parse-names" : false, "suffix" : "" }, { "dropping-particle" : "", "family" : "Makalowski", "given" : "Wojciech", "non-dropping-particle" : "", "parse-names" : false, "suffix" : "" } ], "container-title" : "BIOINFORMATICS", "id" : "ITEM-1", "issue" : "10", "issued" : { "date-parts" : [ [ "2009", "5" ] ] }, "page" : "1329-1330", "title" : "TEclass-a tool for automated classification of unknown eukaryotic transposable elements", "type" : "article-journal", "volume" : "25" }, "uris" : [ "http://www.mendeley.com/documents/?uuid=588e5616-6b21-4195-8a5a-2d099baad13b" ] } ], "mendeley" : { "formattedCitation" : "[19]", "plainTextFormattedCitation" : "[19]", "previouslyFormattedCitation" : "[43]" }, "properties" : { "noteIndex" : 3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[19]</w:t>
            </w:r>
            <w:r>
              <w:rPr>
                <w:rFonts w:ascii="Calibri" w:eastAsia="Times New Roman" w:hAnsi="Calibri" w:cs="Calibri"/>
                <w:color w:val="000000"/>
              </w:rPr>
              <w:fldChar w:fldCharType="end"/>
            </w:r>
          </w:p>
        </w:tc>
      </w:tr>
      <w:tr w:rsidR="001C51CF" w:rsidRPr="00525AD7" w:rsidTr="00F56F30">
        <w:trPr>
          <w:trHeight w:val="3168"/>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P28</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features based on structure</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Identify sequence motifs conserved in each of the ﬁve major TIR super</w:t>
            </w:r>
            <w:r>
              <w:rPr>
                <w:rFonts w:ascii="Calibri" w:eastAsia="Times New Roman" w:hAnsi="Calibri" w:cs="Calibri"/>
                <w:color w:val="000000"/>
              </w:rPr>
              <w:t xml:space="preserve"> </w:t>
            </w:r>
            <w:r w:rsidRPr="00525AD7">
              <w:rPr>
                <w:rFonts w:ascii="Calibri" w:eastAsia="Times New Roman" w:hAnsi="Calibri" w:cs="Calibri"/>
                <w:color w:val="000000"/>
              </w:rPr>
              <w:t>families.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 xml:space="preserve">NN, KNN, RF, and </w:t>
            </w:r>
            <w:proofErr w:type="spellStart"/>
            <w:r w:rsidRPr="00525AD7">
              <w:rPr>
                <w:rFonts w:ascii="Calibri" w:eastAsia="Times New Roman" w:hAnsi="Calibri" w:cs="Calibri"/>
                <w:color w:val="000000"/>
              </w:rPr>
              <w:t>Adaboost</w:t>
            </w:r>
            <w:proofErr w:type="spellEnd"/>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NN: 30 hidden layers and 100 neurons per layer, activation function=</w:t>
            </w:r>
            <w:proofErr w:type="spellStart"/>
            <w:r w:rsidRPr="00525AD7">
              <w:rPr>
                <w:rFonts w:ascii="Calibri" w:eastAsia="Times New Roman" w:hAnsi="Calibri" w:cs="Calibri"/>
                <w:color w:val="000000"/>
              </w:rPr>
              <w:t>tanh</w:t>
            </w:r>
            <w:proofErr w:type="spellEnd"/>
            <w:r w:rsidRPr="00525AD7">
              <w:rPr>
                <w:rFonts w:ascii="Calibri" w:eastAsia="Times New Roman" w:hAnsi="Calibri" w:cs="Calibri"/>
                <w:color w:val="000000"/>
              </w:rPr>
              <w:t xml:space="preserve">, Learning rate=0.001; RF: </w:t>
            </w:r>
            <w:proofErr w:type="spellStart"/>
            <w:r w:rsidRPr="00525AD7">
              <w:rPr>
                <w:rFonts w:ascii="Calibri" w:eastAsia="Times New Roman" w:hAnsi="Calibri" w:cs="Calibri"/>
                <w:color w:val="000000"/>
              </w:rPr>
              <w:t>n_stimator</w:t>
            </w:r>
            <w:proofErr w:type="spellEnd"/>
            <w:r w:rsidRPr="00525AD7">
              <w:rPr>
                <w:rFonts w:ascii="Calibri" w:eastAsia="Times New Roman" w:hAnsi="Calibri" w:cs="Calibri"/>
                <w:color w:val="000000"/>
              </w:rPr>
              <w:t>=200, criterion=</w:t>
            </w:r>
            <w:proofErr w:type="spellStart"/>
            <w:r w:rsidRPr="00525AD7">
              <w:rPr>
                <w:rFonts w:ascii="Calibri" w:eastAsia="Times New Roman" w:hAnsi="Calibri" w:cs="Calibri"/>
                <w:color w:val="000000"/>
              </w:rPr>
              <w:t>gini</w:t>
            </w:r>
            <w:proofErr w:type="spellEnd"/>
            <w:r w:rsidRPr="00525AD7">
              <w:rPr>
                <w:rFonts w:ascii="Calibri" w:eastAsia="Times New Roman" w:hAnsi="Calibri" w:cs="Calibri"/>
                <w:color w:val="000000"/>
              </w:rPr>
              <w:t xml:space="preserve">, </w:t>
            </w:r>
            <w:proofErr w:type="spellStart"/>
            <w:r w:rsidRPr="00525AD7">
              <w:rPr>
                <w:rFonts w:ascii="Calibri" w:eastAsia="Times New Roman" w:hAnsi="Calibri" w:cs="Calibri"/>
                <w:color w:val="000000"/>
              </w:rPr>
              <w:t>max_depth</w:t>
            </w:r>
            <w:proofErr w:type="spellEnd"/>
            <w:r w:rsidRPr="00525AD7">
              <w:rPr>
                <w:rFonts w:ascii="Calibri" w:eastAsia="Times New Roman" w:hAnsi="Calibri" w:cs="Calibri"/>
                <w:color w:val="000000"/>
              </w:rPr>
              <w:t xml:space="preserve">=None, </w:t>
            </w:r>
            <w:proofErr w:type="spellStart"/>
            <w:r w:rsidRPr="00525AD7">
              <w:rPr>
                <w:rFonts w:ascii="Calibri" w:eastAsia="Times New Roman" w:hAnsi="Calibri" w:cs="Calibri"/>
                <w:color w:val="000000"/>
              </w:rPr>
              <w:t>max_features</w:t>
            </w:r>
            <w:proofErr w:type="spellEnd"/>
            <w:r w:rsidRPr="00525AD7">
              <w:rPr>
                <w:rFonts w:ascii="Calibri" w:eastAsia="Times New Roman" w:hAnsi="Calibri" w:cs="Calibri"/>
                <w:color w:val="000000"/>
              </w:rPr>
              <w:t xml:space="preserve">=auto; KNN: </w:t>
            </w:r>
            <w:proofErr w:type="spellStart"/>
            <w:r w:rsidRPr="00525AD7">
              <w:rPr>
                <w:rFonts w:ascii="Calibri" w:eastAsia="Times New Roman" w:hAnsi="Calibri" w:cs="Calibri"/>
                <w:color w:val="000000"/>
              </w:rPr>
              <w:t>n_neighbors</w:t>
            </w:r>
            <w:proofErr w:type="spellEnd"/>
            <w:r w:rsidRPr="00525AD7">
              <w:rPr>
                <w:rFonts w:ascii="Calibri" w:eastAsia="Times New Roman" w:hAnsi="Calibri" w:cs="Calibri"/>
                <w:color w:val="000000"/>
              </w:rPr>
              <w:t>=20,weights=distance, algorithm=</w:t>
            </w:r>
            <w:proofErr w:type="spellStart"/>
            <w:r w:rsidRPr="00525AD7">
              <w:rPr>
                <w:rFonts w:ascii="Calibri" w:eastAsia="Times New Roman" w:hAnsi="Calibri" w:cs="Calibri"/>
                <w:color w:val="000000"/>
              </w:rPr>
              <w:t>ball_tree</w:t>
            </w:r>
            <w:proofErr w:type="spellEnd"/>
            <w:r w:rsidRPr="00525AD7">
              <w:rPr>
                <w:rFonts w:ascii="Calibri" w:eastAsia="Times New Roman" w:hAnsi="Calibri" w:cs="Calibri"/>
                <w:color w:val="000000"/>
              </w:rPr>
              <w:t xml:space="preserve">; </w:t>
            </w:r>
            <w:proofErr w:type="spellStart"/>
            <w:r w:rsidRPr="00525AD7">
              <w:rPr>
                <w:rFonts w:ascii="Calibri" w:eastAsia="Times New Roman" w:hAnsi="Calibri" w:cs="Calibri"/>
                <w:color w:val="000000"/>
              </w:rPr>
              <w:t>Adaboost</w:t>
            </w:r>
            <w:proofErr w:type="spellEnd"/>
            <w:r w:rsidRPr="00525AD7">
              <w:rPr>
                <w:rFonts w:ascii="Calibri" w:eastAsia="Times New Roman" w:hAnsi="Calibri" w:cs="Calibri"/>
                <w:color w:val="000000"/>
              </w:rPr>
              <w:t>: criterion=</w:t>
            </w:r>
            <w:proofErr w:type="spellStart"/>
            <w:r w:rsidRPr="00525AD7">
              <w:rPr>
                <w:rFonts w:ascii="Calibri" w:eastAsia="Times New Roman" w:hAnsi="Calibri" w:cs="Calibri"/>
                <w:color w:val="000000"/>
              </w:rPr>
              <w:t>gini</w:t>
            </w:r>
            <w:proofErr w:type="spellEnd"/>
            <w:r w:rsidRPr="00525AD7">
              <w:rPr>
                <w:rFonts w:ascii="Calibri" w:eastAsia="Times New Roman" w:hAnsi="Calibri" w:cs="Calibri"/>
                <w:color w:val="000000"/>
              </w:rPr>
              <w:t xml:space="preserve">, </w:t>
            </w:r>
            <w:proofErr w:type="spellStart"/>
            <w:r w:rsidRPr="00525AD7">
              <w:rPr>
                <w:rFonts w:ascii="Calibri" w:eastAsia="Times New Roman" w:hAnsi="Calibri" w:cs="Calibri"/>
                <w:color w:val="000000"/>
              </w:rPr>
              <w:t>max_depth</w:t>
            </w:r>
            <w:proofErr w:type="spellEnd"/>
            <w:r w:rsidRPr="00525AD7">
              <w:rPr>
                <w:rFonts w:ascii="Calibri" w:eastAsia="Times New Roman" w:hAnsi="Calibri" w:cs="Calibri"/>
                <w:color w:val="000000"/>
              </w:rPr>
              <w:t xml:space="preserve">=50, </w:t>
            </w:r>
            <w:proofErr w:type="spellStart"/>
            <w:r w:rsidRPr="00525AD7">
              <w:rPr>
                <w:rFonts w:ascii="Calibri" w:eastAsia="Times New Roman" w:hAnsi="Calibri" w:cs="Calibri"/>
                <w:color w:val="000000"/>
              </w:rPr>
              <w:t>max_features</w:t>
            </w:r>
            <w:proofErr w:type="spellEnd"/>
            <w:r w:rsidRPr="00525AD7">
              <w:rPr>
                <w:rFonts w:ascii="Calibri" w:eastAsia="Times New Roman" w:hAnsi="Calibri" w:cs="Calibri"/>
                <w:color w:val="000000"/>
              </w:rPr>
              <w:t xml:space="preserve">=auto, </w:t>
            </w:r>
            <w:proofErr w:type="spellStart"/>
            <w:r w:rsidRPr="00525AD7">
              <w:rPr>
                <w:rFonts w:ascii="Calibri" w:eastAsia="Times New Roman" w:hAnsi="Calibri" w:cs="Calibri"/>
                <w:color w:val="000000"/>
              </w:rPr>
              <w:t>n_estimator</w:t>
            </w:r>
            <w:proofErr w:type="spellEnd"/>
            <w:r w:rsidRPr="00525AD7">
              <w:rPr>
                <w:rFonts w:ascii="Calibri" w:eastAsia="Times New Roman" w:hAnsi="Calibri" w:cs="Calibri"/>
                <w:color w:val="000000"/>
              </w:rPr>
              <w:t>=20</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Sklearn</w:t>
            </w:r>
            <w:proofErr w:type="spellEnd"/>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"10.1016/j.molp.2019.02.008", "ISSN" : "16742052", "author" : [ { "dropping-particle" : "", "family" : "Su", "given" : "Weijia", "non-dropping-particle" : "", "parse-names" : false, "suffix" : "" }, { "dropping-particle" : "", "family" : "Gu", "given" : "Xun", "non-dropping-particle" : "", "parse-names" : false, "suffix" : "" }, { "dropping-particle" : "", "family" : "Peterson", "given" : "Thomas", "non-dropping-particle" : "", "parse-names" : false, "suffix" : "" } ], "container-title" : "Molecular Plant", "id" : "ITEM-1", "issue" : "3", "issued" : { "date-parts" : [ [ "2019", "3" ] ] }, "page" : "447-460", "title" : "TIR-Learner, a New Ensemble Method for TIR Transposable Element Annotation, Provides Evidence for Abundant New Transposable Elements in the Maize Genome", "type" : "article-journal", "volume" : "12" }, "uris" : [ "http://www.mendeley.com/documents/?uuid=4eb1d4a4-fbf9-3caa-a4d2-58ad24c1fbab" ] } ], "mendeley" : { "formattedCitation" : "[20]", "plainTextFormattedCitation" : "[20]", "previouslyFormattedCitation" : "[28]" }, "properties" : { "noteIndex" : 3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[20]</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P30</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features and k-</w:t>
            </w:r>
            <w:proofErr w:type="spellStart"/>
            <w:r w:rsidRPr="00525AD7">
              <w:rPr>
                <w:rFonts w:ascii="Calibri" w:eastAsia="Times New Roman" w:hAnsi="Calibri" w:cs="Calibri"/>
                <w:color w:val="000000"/>
              </w:rPr>
              <w:t>mer</w:t>
            </w:r>
            <w:proofErr w:type="spellEnd"/>
            <w:r w:rsidRPr="00525AD7">
              <w:rPr>
                <w:rFonts w:ascii="Calibri" w:eastAsia="Times New Roman" w:hAnsi="Calibri" w:cs="Calibri"/>
                <w:color w:val="000000"/>
              </w:rPr>
              <w:t xml:space="preserve"> frequencies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proofErr w:type="spellStart"/>
            <w:r w:rsidRPr="00525AD7">
              <w:rPr>
                <w:rFonts w:ascii="Calibri" w:eastAsia="Times New Roman" w:hAnsi="Calibri" w:cs="Calibri"/>
                <w:color w:val="000000"/>
              </w:rPr>
              <w:t>piRNA</w:t>
            </w:r>
            <w:proofErr w:type="spellEnd"/>
            <w:r w:rsidRPr="00525AD7">
              <w:rPr>
                <w:rFonts w:ascii="Calibri" w:eastAsia="Times New Roman" w:hAnsi="Calibri" w:cs="Calibri"/>
                <w:color w:val="000000"/>
              </w:rPr>
              <w:t xml:space="preserve"> prediction </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SVM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Kernel: custom Gaussian</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C++ (</w:t>
            </w:r>
            <w:proofErr w:type="spellStart"/>
            <w:r w:rsidRPr="00525AD7">
              <w:rPr>
                <w:rFonts w:ascii="Calibri" w:eastAsia="Times New Roman" w:hAnsi="Calibri" w:cs="Calibri"/>
                <w:color w:val="000000"/>
              </w:rPr>
              <w:t>libsvm</w:t>
            </w:r>
            <w:proofErr w:type="spellEnd"/>
            <w:r w:rsidRPr="00525AD7">
              <w:rPr>
                <w:rFonts w:ascii="Calibri" w:eastAsia="Times New Roman" w:hAnsi="Calibri" w:cs="Calibri"/>
                <w:color w:val="000000"/>
              </w:rPr>
              <w:t xml:space="preserve"> library)</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"10.1093/bioinformatics/btu441", "ISSN" : "1367-4811", "PMID" : "25161221", "abstract" : "MOTIVATION Piwi-interacting RNA (piRNA) is the most recently discovered and the least investigated class of Argonaute/Piwi protein-interacting small non-coding RNAs. The piRNAs are mostly known to be involved in protecting the genome from invasive transposable elements. But recent discoveries suggest their involvement in the pathophysiology of diseases, such as cancer. Their identification is therefore an important task, and computational methods are needed. However, the lack of conserved piRNA sequences and structural elements makes this identification challenging and difficult. RESULTS In the present study, we propose a new modular and extensible machine learning method based on multiple kernels and a support vector machine (SVM) classifier for piRNA identification. Very few piRNA features are known to date. The use of a multiple kernels approach allows editing, adding or removing piRNA features that can be heterogeneous in a modular manner according to their relevance in a given species. Our algorithm is based on a combination of the previously identified features [sequence features (k-mer motifs and a uridine at the first position) and piRNAs cluster feature] and a new telomere/centromere vicinity feature. These features are heterogeneous, and the kernels allow to unify their representation. The proposed algorithm, named piRPred, gives promising results on Drosophila and Human data and outscores previously published piRNA identification algorithms. AVAILABILITY AND IMPLEMENTATION piRPred is freely available to non-commercial users on our Web server EvryRNA http://EvryRNA.ibisc.univ-evry.fr.", "author" : [ { "dropping-particle" : "", "family" : "Brayet", "given" : "Jocelyn", "non-dropping-particle" : "", "parse-names" : false, "suffix" : "" }, { "dropping-particle" : "", "family" : "Zehraoui", "given" : "Farida", "non-dropping-particle" : "", "parse-names" : false, "suffix" : "" }, { "dropping-particle" : "", "family" : "Jeanson-Leh", "given" : "Laurence", "non-dropping-particle" : "", "parse-names" : false, "suffix" : "" }, { "dropping-particle" : "", "family" : "Israeli", "given" : "David", "non-dropping-particle" : "", "parse-names" : false, "suffix" : "" }, { "dropping-particle" : "", "family" : "Tahi", "given" : "Fariza", "non-dropping-particle" : "", "parse-names" : false, "suffix" : "" } ], "container-title" : "Bioinformatics (Oxford, England)", "id" : "ITEM-1", "issue" : "17", "issued" : { "date-parts" : [ [ "2014", "9", "1" ] ] }, "page" : "i364-70", "title" : "Towards a piRNA prediction using multiple kernel fusion and support vector machine.", "type" : "article-journal", "volume" : "30" }, "uris" : [ "http://www.mendeley.com/documents/?uuid=6d68a404-2d15-30d3-baa9-a81061a3c0a5" ] } ], "mendeley" : { "formattedCitation" : "[21]", "plainTextFormattedCitation" : "[21]", "previouslyFormattedCitation" : "[30]" }, "properties" : { "noteIndex" : 3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[21]</w:t>
            </w:r>
            <w:r>
              <w:rPr>
                <w:rFonts w:ascii="Calibri" w:eastAsia="Times New Roman" w:hAnsi="Calibri" w:cs="Calibri"/>
                <w:color w:val="000000"/>
              </w:rPr>
              <w:fldChar w:fldCharType="end"/>
            </w:r>
          </w:p>
        </w:tc>
      </w:tr>
      <w:tr w:rsidR="001C51CF" w:rsidRPr="00525AD7" w:rsidTr="00F56F30">
        <w:trPr>
          <w:trHeight w:val="864"/>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P31</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Aligned genomes and binary representation (1 for mismatches and 0 for matches)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recognition of local relationship patterns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HMM, SOM</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HMM penalty: 150; SOM neurons: 800</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C++</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Unsupervised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"10.1186/1471-2164-14-347", "ISSN" : "1471-2164", "author" : [ { "dropping-particle" : "", "family" : "Zamani", "given" : "Neda", "non-dropping-particle" : "", "parse-names" : false, "suffix" : "" }, { "dropping-particle" : "", "family" : "Russell", "given" : "Pamela", "non-dropping-particle" : "", "parse-names" : false, "suffix" : "" }, { "dropping-particle" : "", "family" : "Lantz", "given" : "Henrik", "non-dropping-particle" : "", "parse-names" : false, "suffix" : "" }, { "dropping-particle" : "", "family" : "Hoeppner", "given" : "Marc P", "non-dropping-particle" : "", "parse-names" : false, "suffix" : "" }, { "dropping-particle" : "", "family" : "Meadows", "given" : "Jennifer RS", "non-dropping-particle" : "", "parse-names" : false, "suffix" : "" }, { "dropping-particle" : "", "family" : "Vijay", "given" : "Nagarjun", "non-dropping-particle" : "", "parse-names" : false, "suffix" : "" }, { "dropping-particle" : "", "family" : "Mauceli", "given" : "Evan", "non-dropping-particle" : "", "parse-names" : false, "suffix" : "" }, { "dropping-particle" : "", "family" : "Palma", "given" : "Federica", "non-dropping-particle" : "di", "parse-names" : false, "suffix" : "" }, { "dropping-particle" : "", "family" : "Lindblad-Toh", "given" : "Kerstin", "non-dropping-particle" : "", "parse-names" : false, "suffix" : "" }, { "dropping-particle" : "", "family" : "Jern", "given" : "Patric", "non-dropping-particle" : "", "parse-names" : false, "suffix" : "" }, { "dropping-particle" : "", "family" : "Grabherr", "given" : "Manfred G", "non-dropping-particle" : "", "parse-names" : false, "suffix" : "" } ], "container-title" : "BMC Genomics", "id" : "ITEM-1", "issue" : "1", "issued" : { "date-parts" : [ [ "2013" ] ] }, "page" : "347", "title" : "Unsupervised genome-wide recognition of local relationship patterns", "type" : "article-journal", "volume" : "14" }, "uris" : [ "http://www.mendeley.com/documents/?uuid=48bb462d-6dd7-302d-9b8c-f327f3a88e48" ] } ], "mendeley" : { "formattedCitation" : "[22]", "plainTextFormattedCitation" : "[22]", "previouslyFormattedCitation" : "[44]" }, "properties" : { "noteIndex" : 3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[22]</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P32</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Compare multiple transposon insertion sequencing studies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PCA</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single value decomposition, “centered” set to off</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proofErr w:type="spellStart"/>
            <w:r w:rsidRPr="00525AD7">
              <w:rPr>
                <w:rFonts w:ascii="Calibri" w:eastAsia="Times New Roman" w:hAnsi="Calibri" w:cs="Calibri"/>
                <w:color w:val="000000"/>
              </w:rPr>
              <w:t>Matlab</w:t>
            </w:r>
            <w:proofErr w:type="spellEnd"/>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Unsupervised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"10.1128/mSphere.00031-19", "ISSN" : "2379-5042", "PMID" : "30787116", "abstract" : "Transposon insertion sequencing (TIS) is a widely used technique for conducting genome-scale forward genetic screens in bacteria. However, few methods enable comparison of TIS data across multiple replicates of a screen or across independent screens, including screens performed in different organisms. Here, we introduce a post hoc analytic framework, comparative TIS (CompTIS), which utilizes unsupervised learning to enable meta-analysis of multiple TIS data sets. CompTIS first implements screen-level principal-component analysis (PCA) and clustering to identify variation between the TIS screens. This initial screen-level analysis facilitates the selection of related screens for additional analyses, reveals the relatedness of complex environments based on growth phenotypes measured by TIS, and provides a useful quality control step. Subsequently, PCA is performed on genes to identify loci whose corresponding mutants lead to concordant/discordant phenotypes across all or in a subset of screens. We used CompTIS to analyze published intestinal colonization TIS data sets from two vibrio species. Gene-level analyses identified both pan-vibrio genes required for intestinal colonization and conserved genes that displayed species-specific requirements. CompTIS is applicable to virtually any combination of TIS screens and can be implemented without regard to either the number of screens or the methods used for upstream data analysis.IMPORTANCE Forward genetic screens are powerful tools for functional genomics. The comparison of similar forward genetic screens performed in different organisms enables the identification of genes with similar or different phenotypes across organisms. Transposon insertion sequencing is a widely used method for conducting genome-scale forward genetic screens in bacteria, yet few bioinformatic approaches have been developed to compare the results of screen replicates and different screens conducted across species or strains. Here, we used principal-component analysis (PCA) and hierarchical clustering, two unsupervised learning approaches, to analyze the relatedness of multiple in vivo screens of pathogenic vibrios. This analytic framework reveals both shared pan-vibrio requirements for intestinal colonization and strain-specific dependencies. Our findings suggest that PCA-based analytics will be a straightforward widely applicable approach for comparing diverse transposon insertion sequencing screens.", "author" : [ { "dropping-particle" : "", "family" : "Hubbard", "given" : "Troy P", "non-dropping-particle" : "", "parse-names" : false, "suffix" : "" }, { "dropping-particle" : "", "family" : "D'Gama", "given" : "Jonathan D", "non-dropping-particle" : "", "parse-names" : false, "suffix" : "" }, { "dropping-particle" : "", "family" : "Billings", "given" : "Gabriel", "non-dropping-particle" : "", "parse-names" : false, "suffix" : "" }, { "dropping-particle" : "", "family" : "Davis", "given" : "Brigid M", "non-dropping-particle" : "", "parse-names" : false, "suffix" : "" }, { "dropping-particle" : "", "family" : "Waldor", "given" : "Matthew K", "non-dropping-particle" : "", "parse-names" : false, "suffix" : "" } ], "container-title" : "mSphere", "editor" : [ { "dropping-particle" : "", "family" : "Imperiale", "given" : "Michael J.", "non-dropping-particle" : "", "parse-names" : false, "suffix" : "" } ], "id" : "ITEM-1", "issue" : "1", "issued" : { "date-parts" : [ [ "2019", "2", "20" ] ] }, "title" : "Unsupervised Learning Approach for Comparing Multiple Transposon Insertion Sequencing Studies.", "type" : "article-journal", "volume" : "4" }, "uris" : [ "http://www.mendeley.com/documents/?uuid=e198bc2c-3ae8-3be5-8c02-518c88c862cd" ] } ], "mendeley" : { "formattedCitation" : "[23]", "plainTextFormattedCitation" : "[23]", "previouslyFormattedCitation" : "[32]" }, "properties" : { "noteIndex" : 3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[23]</w:t>
            </w:r>
            <w:r>
              <w:rPr>
                <w:rFonts w:ascii="Calibri" w:eastAsia="Times New Roman" w:hAnsi="Calibri" w:cs="Calibri"/>
                <w:color w:val="000000"/>
              </w:rPr>
              <w:fldChar w:fldCharType="end"/>
            </w:r>
          </w:p>
        </w:tc>
      </w:tr>
      <w:tr w:rsidR="001C51CF" w:rsidRPr="00525AD7" w:rsidTr="00F56F30">
        <w:trPr>
          <w:trHeight w:val="576"/>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P33</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Numerical and categorical features, nucleotide frequencies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Classify the precursors of small non-coding RNAs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RF</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"10.1016/j.ymeth.2013.10.002", "ISSN" : "1095-9130", "PMID" : "24145223", "abstract" : "Recent advances in high-throughput sequencing allow researchers to examine the transcriptome in more detail than ever before. Using a method known as high-throughput small RNA-sequencing, we can now profile the expression of small regulatory RNAs such as microRNAs and small interfering RNAs (siRNAs) with a great deal of sensitivity. However, there are many other types of small RNAs (&lt;50nt) present in the cell, including fragments derived from snoRNAs (small nucleolar RNAs), snRNAs (small nuclear RNAs), scRNAs (small cytoplasmic RNAs), tRNAs (transfer RNAs), and transposon-derived RNAs. Here, we present a user's guide for CoRAL (Classification of RNAs by Analysis of Length), a computational method for discriminating between different classes of RNA using high-throughput small RNA-sequencing data. Not only can CoRAL distinguish between RNA classes with high accuracy, but it also uses features that are relevant to small RNA biogenesis pathways. By doing so, CoRAL can give biologists a glimpse into the characteristics of different RNA processing pathways and how these might differ between tissue types, biological conditions, or even different species. CoRAL is available at http://wanglab.pcbi.upenn.edu/coral/.", "author" : [ { "dropping-particle" : "", "family" : "Ryvkin", "given" : "Paul", "non-dropping-particle" : "", "parse-names" : false, "suffix" : "" }, { "dropping-particle" : "", "family" : "Leung", "given" : "Yuk Yee", "non-dropping-particle" : "", "parse-names" : false, "suffix" : "" }, { "dropping-particle" : "", "family" : "Ungar", "given" : "Lyle H", "non-dropping-particle" : "", "parse-names" : false, "suffix" : "" }, { "dropping-particle" : "", "family" : "Gregory", "given" : "Brian D", "non-dropping-particle" : "", "parse-names" : false, "suffix" : "" }, { "dropping-particle" : "", "family" : "Wang", "given" : "Li-San", "non-dropping-particle" : "", "parse-names" : false, "suffix" : "" } ], "container-title" : "Methods (San Diego, Calif.)", "id" : "ITEM-1", "issue" : "1", "issued" : { "date-parts" : [ [ "2014", "5", "1" ] ] }, "page" : "28-35", "title" : "Using machine learning and high-throughput RNA sequencing to classify the precursors of small non-coding RNAs.", "type" : "article-journal", "volume" : "67" }, "uris" : [ "http://www.mendeley.com/documents/?uuid=d68c40d1-07de-31d7-bbd4-e0c3c55c45ff" ] } ], "mendeley" : { "formattedCitation" : "[24]", "plainTextFormattedCitation" : "[24]", "previouslyFormattedCitation" : "[45]" }, "properties" : { "noteIndex" : 3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[24]</w:t>
            </w:r>
            <w:r>
              <w:rPr>
                <w:rFonts w:ascii="Calibri" w:eastAsia="Times New Roman" w:hAnsi="Calibri" w:cs="Calibri"/>
                <w:color w:val="000000"/>
              </w:rPr>
              <w:fldChar w:fldCharType="end"/>
            </w:r>
          </w:p>
        </w:tc>
      </w:tr>
      <w:tr w:rsidR="001C51CF" w:rsidRPr="00525AD7" w:rsidTr="00F56F30">
        <w:trPr>
          <w:trHeight w:val="2880"/>
        </w:trPr>
        <w:tc>
          <w:tcPr>
            <w:tcW w:w="1216"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lastRenderedPageBreak/>
              <w:t>P34</w:t>
            </w:r>
          </w:p>
        </w:tc>
        <w:tc>
          <w:tcPr>
            <w:tcW w:w="2019"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Normalized numerical and categorical features</w:t>
            </w:r>
          </w:p>
        </w:tc>
        <w:tc>
          <w:tcPr>
            <w:tcW w:w="2880"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 xml:space="preserve">Prediction of transcriptional effects by </w:t>
            </w:r>
            <w:proofErr w:type="spellStart"/>
            <w:r w:rsidRPr="00525AD7">
              <w:rPr>
                <w:rFonts w:ascii="Calibri" w:eastAsia="Times New Roman" w:hAnsi="Calibri" w:cs="Calibri"/>
                <w:color w:val="000000"/>
              </w:rPr>
              <w:t>intronic</w:t>
            </w:r>
            <w:proofErr w:type="spellEnd"/>
            <w:r w:rsidRPr="00525AD7">
              <w:rPr>
                <w:rFonts w:ascii="Calibri" w:eastAsia="Times New Roman" w:hAnsi="Calibri" w:cs="Calibri"/>
                <w:color w:val="000000"/>
              </w:rPr>
              <w:t xml:space="preserve"> endogenous retroviruses</w:t>
            </w:r>
          </w:p>
        </w:tc>
        <w:tc>
          <w:tcPr>
            <w:tcW w:w="1710" w:type="dxa"/>
            <w:shd w:val="clear" w:color="auto" w:fill="auto"/>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MLP NN</w:t>
            </w:r>
          </w:p>
        </w:tc>
        <w:tc>
          <w:tcPr>
            <w:tcW w:w="2705" w:type="dxa"/>
            <w:shd w:val="clear" w:color="auto" w:fill="auto"/>
            <w:vAlign w:val="center"/>
            <w:hideMark/>
          </w:tcPr>
          <w:p w:rsidR="001C51CF" w:rsidRPr="00525AD7" w:rsidRDefault="001C51CF" w:rsidP="00F56F30">
            <w:pPr>
              <w:spacing w:after="0" w:line="240" w:lineRule="auto"/>
              <w:rPr>
                <w:rFonts w:ascii="Calibri" w:eastAsia="Times New Roman" w:hAnsi="Calibri" w:cs="Calibri"/>
                <w:color w:val="000000"/>
              </w:rPr>
            </w:pPr>
            <w:r w:rsidRPr="00525AD7">
              <w:rPr>
                <w:rFonts w:ascii="Calibri" w:eastAsia="Times New Roman" w:hAnsi="Calibri" w:cs="Calibri"/>
                <w:color w:val="000000"/>
              </w:rPr>
              <w:t>3 Layers: input layer with four neurons, a hidden layer of three neurons mutually connected to all the other neurons in both the input and output layers; the last layer is the output layer, which consists of</w:t>
            </w:r>
            <w:r w:rsidRPr="00525AD7">
              <w:rPr>
                <w:rFonts w:ascii="Calibri" w:eastAsia="Times New Roman" w:hAnsi="Calibri" w:cs="Calibri"/>
                <w:color w:val="000000"/>
              </w:rPr>
              <w:br/>
              <w:t xml:space="preserve">only a single neuron as the output node. </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R (</w:t>
            </w:r>
            <w:proofErr w:type="spellStart"/>
            <w:r w:rsidRPr="00525AD7">
              <w:rPr>
                <w:rFonts w:ascii="Calibri" w:eastAsia="Times New Roman" w:hAnsi="Calibri" w:cs="Calibri"/>
                <w:color w:val="000000"/>
              </w:rPr>
              <w:t>neuralnet</w:t>
            </w:r>
            <w:proofErr w:type="spellEnd"/>
            <w:r w:rsidRPr="00525AD7">
              <w:rPr>
                <w:rFonts w:ascii="Calibri" w:eastAsia="Times New Roman" w:hAnsi="Calibri" w:cs="Calibri"/>
                <w:color w:val="000000"/>
              </w:rPr>
              <w:t xml:space="preserve"> package)</w:t>
            </w:r>
          </w:p>
        </w:tc>
        <w:tc>
          <w:tcPr>
            <w:tcW w:w="1710" w:type="dxa"/>
            <w:shd w:val="clear" w:color="auto" w:fill="auto"/>
            <w:noWrap/>
            <w:vAlign w:val="center"/>
            <w:hideMark/>
          </w:tcPr>
          <w:p w:rsidR="001C51CF" w:rsidRPr="00525AD7" w:rsidRDefault="001C51CF" w:rsidP="00F56F30">
            <w:pPr>
              <w:spacing w:after="0" w:line="240" w:lineRule="auto"/>
              <w:jc w:val="center"/>
              <w:rPr>
                <w:rFonts w:ascii="Calibri" w:eastAsia="Times New Roman" w:hAnsi="Calibri" w:cs="Calibri"/>
                <w:color w:val="000000"/>
              </w:rPr>
            </w:pPr>
            <w:r w:rsidRPr="00525AD7">
              <w:rPr>
                <w:rFonts w:ascii="Calibri" w:eastAsia="Times New Roman" w:hAnsi="Calibri" w:cs="Calibri"/>
                <w:color w:val="000000"/>
              </w:rPr>
              <w:t>Supervised</w:t>
            </w:r>
          </w:p>
        </w:tc>
        <w:tc>
          <w:tcPr>
            <w:tcW w:w="1530" w:type="dxa"/>
            <w:vAlign w:val="center"/>
          </w:tcPr>
          <w:p w:rsidR="001C51CF" w:rsidRPr="00525AD7" w:rsidRDefault="001C51CF" w:rsidP="00F56F30">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 "citationItems" : [ { "id" : "ITEM-1", "itemData" : { "DOI" : "10.1371/journal.pone.0071971", "ISSN" : "1932-6203", "PMID" : "23936536", "abstract" : "When endogenous retroviruses (ERVs) or other transposable elements (TEs) insert into an intron, the consequence on gene transcription can range from negligible to a complete ablation of normal transcripts. With the advance of sequencing technology, more and more insertionally polymorphic or private TE insertions are being identified in humans and mice, of which some could have a significant impact on host gene expression. Nevertheless, an efficient and low cost approach to prioritize their potential effect on gene transcription has been lacking. By building a computational model based on artificial neural networks (ANN), we demonstrate the feasibility of using machine-learning approaches to predict the likelihood that intronic ERV insertions will have major effects on gene transcription, focusing on the two ERV families, namely Intracisternal A-type Particle (IAP) and Early Transposon (ETn)/MusD elements, which are responsible for the majority of ERV-induced mutations in mice. We trained the ANN model using properties associated with these ERVs known to cause germ-line mutations (positive cases) and properties associated with likely neutral ERVs of the same families (negative cases), and derived a set of prediction plots that can visualize the likelihood of affecting gene transcription by ERV insertions. Our results show a highly reliable prediction power of our model, and offer a potential approach to computationally screen for other types of TE insertions that may affect gene transcription or even cause disease.", "author" : [ { "dropping-particle" : "", "family" : "Zhang", "given" : "Ying", "non-dropping-particle" : "", "parse-names" : false, "suffix" : "" }, { "dropping-particle" : "", "family" : "Babaian", "given" : "Artem", "non-dropping-particle" : "", "parse-names" : false, "suffix" : "" }, { "dropping-particle" : "", "family" : "Gagnier", "given" : "Liane", "non-dropping-particle" : "", "parse-names" : false, "suffix" : "" }, { "dropping-particle" : "", "family" : "Mager", "given" : "Dixie L", "non-dropping-particle" : "", "parse-names" : false, "suffix" : "" } ], "container-title" : "PloS one", "editor" : [ { "dropping-particle" : "", "family" : "Batzer", "given" : "Mark A.", "non-dropping-particle" : "", "parse-names" : false, "suffix" : "" } ], "id" : "ITEM-1", "issue" : "8", "issued" : { "date-parts" : [ [ "2013", "8", "6" ] ] }, "page" : "e71971", "title" : "Visualized computational predictions of transcriptional effects by intronic endogenous retroviruses.", "type" : "article-journal", "volume" : "8" }, "uris" : [ "http://www.mendeley.com/documents/?uuid=962b6f06-cae4-435e-b3d1-e0fb46aa9f9d" ] } ], "mendeley" : { "formattedCitation" : "[25]", "plainTextFormattedCitation" : "[25]", "previouslyFormattedCitation" : "[46]" }, "properties" : { "noteIndex" : 4 }, "schema" : "https://github.com/citation-style-language/schema/raw/master/csl-citation.json" }</w:instrText>
            </w:r>
            <w:r>
              <w:rPr>
                <w:rFonts w:ascii="Calibri" w:eastAsia="Times New Roman" w:hAnsi="Calibri" w:cs="Calibri"/>
                <w:color w:val="000000"/>
              </w:rPr>
              <w:fldChar w:fldCharType="separate"/>
            </w:r>
            <w:r w:rsidRPr="00162F4F">
              <w:rPr>
                <w:rFonts w:ascii="Calibri" w:eastAsia="Times New Roman" w:hAnsi="Calibri" w:cs="Calibri"/>
                <w:noProof/>
                <w:color w:val="000000"/>
              </w:rPr>
              <w:t>[25]</w:t>
            </w:r>
            <w:r>
              <w:rPr>
                <w:rFonts w:ascii="Calibri" w:eastAsia="Times New Roman" w:hAnsi="Calibri" w:cs="Calibri"/>
                <w:color w:val="000000"/>
              </w:rPr>
              <w:fldChar w:fldCharType="end"/>
            </w:r>
          </w:p>
        </w:tc>
      </w:tr>
    </w:tbl>
    <w:p w:rsidR="002B7E0E" w:rsidRDefault="002B7E0E">
      <w:bookmarkStart w:id="0" w:name="_GoBack"/>
      <w:bookmarkEnd w:id="0"/>
    </w:p>
    <w:sectPr w:rsidR="002B7E0E" w:rsidSect="001C51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63"/>
    <w:rsid w:val="001C51CF"/>
    <w:rsid w:val="002B7E0E"/>
    <w:rsid w:val="00325AFC"/>
    <w:rsid w:val="00901A63"/>
    <w:rsid w:val="0099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4AAC-39B7-4A49-96AF-6019359F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11358</Words>
  <Characters>64744</Characters>
  <Application>Microsoft Office Word</Application>
  <DocSecurity>0</DocSecurity>
  <Lines>539</Lines>
  <Paragraphs>151</Paragraphs>
  <ScaleCrop>false</ScaleCrop>
  <Company/>
  <LinksUpToDate>false</LinksUpToDate>
  <CharactersWithSpaces>75951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2019-08-01T17:24:00Z</dcterms:created>
  <dcterms:modified xsi:type="dcterms:W3CDTF">2019-08-01T17:24:00Z</dcterms:modified>
</cp:coreProperties>
</file>