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9AC0" w14:textId="334DDD67" w:rsidR="00BE24A9" w:rsidRPr="00BE24A9" w:rsidRDefault="00E41284" w:rsidP="00BE24A9">
      <w:pPr>
        <w:pStyle w:val="Heading2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SUPPLEMENT TABLE S</w:t>
      </w:r>
      <w:r w:rsidR="00AC7178">
        <w:rPr>
          <w:rFonts w:ascii="Arial" w:hAnsi="Arial" w:cs="Arial"/>
          <w:color w:val="auto"/>
          <w:sz w:val="28"/>
          <w:szCs w:val="28"/>
        </w:rPr>
        <w:t>1</w:t>
      </w:r>
    </w:p>
    <w:p w14:paraId="677189F2" w14:textId="77777777" w:rsid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For data tables, “All” column summarizes data from years from to 2005 up through 2018.</w:t>
      </w:r>
    </w:p>
    <w:p w14:paraId="45D88C20" w14:textId="77777777" w:rsidR="00BE24A9" w:rsidRPr="00BE24A9" w:rsidRDefault="00BE24A9" w:rsidP="00BE24A9">
      <w:pPr>
        <w:pStyle w:val="BodyText"/>
        <w:rPr>
          <w:rFonts w:ascii="Times" w:hAnsi="Times"/>
        </w:rPr>
      </w:pPr>
    </w:p>
    <w:p w14:paraId="09C5ECB9" w14:textId="77777777" w:rsidR="00BE24A9" w:rsidRP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Table for data shown in Figure 1: Packages by year updated and presence of non-empty testing directory</w:t>
      </w:r>
    </w:p>
    <w:tbl>
      <w:tblPr>
        <w:tblStyle w:val="GridTable1Light-Accent1"/>
        <w:tblW w:w="5195" w:type="pct"/>
        <w:tblLayout w:type="fixed"/>
        <w:tblLook w:val="04A0" w:firstRow="1" w:lastRow="0" w:firstColumn="1" w:lastColumn="0" w:noHBand="0" w:noVBand="1"/>
      </w:tblPr>
      <w:tblGrid>
        <w:gridCol w:w="1313"/>
        <w:gridCol w:w="670"/>
        <w:gridCol w:w="671"/>
        <w:gridCol w:w="669"/>
        <w:gridCol w:w="670"/>
        <w:gridCol w:w="669"/>
        <w:gridCol w:w="670"/>
        <w:gridCol w:w="669"/>
        <w:gridCol w:w="744"/>
        <w:gridCol w:w="720"/>
        <w:gridCol w:w="720"/>
        <w:gridCol w:w="720"/>
        <w:gridCol w:w="810"/>
      </w:tblGrid>
      <w:tr w:rsidR="00BE24A9" w:rsidRPr="00BE24A9" w14:paraId="5A77501D" w14:textId="77777777" w:rsidTr="00595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14:paraId="09172697" w14:textId="77777777" w:rsidR="00BE24A9" w:rsidRPr="00BE24A9" w:rsidRDefault="00BE24A9" w:rsidP="00595AB4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70" w:type="dxa"/>
            <w:noWrap/>
            <w:hideMark/>
          </w:tcPr>
          <w:p w14:paraId="583016DE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1" w:type="dxa"/>
            <w:noWrap/>
            <w:hideMark/>
          </w:tcPr>
          <w:p w14:paraId="47EA1C56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69" w:type="dxa"/>
            <w:noWrap/>
            <w:hideMark/>
          </w:tcPr>
          <w:p w14:paraId="7B4DF956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0" w:type="dxa"/>
            <w:noWrap/>
            <w:hideMark/>
          </w:tcPr>
          <w:p w14:paraId="7963603C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9" w:type="dxa"/>
            <w:noWrap/>
            <w:hideMark/>
          </w:tcPr>
          <w:p w14:paraId="746FD1B5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0" w:type="dxa"/>
            <w:noWrap/>
            <w:hideMark/>
          </w:tcPr>
          <w:p w14:paraId="00CD0CF6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9" w:type="dxa"/>
            <w:noWrap/>
            <w:hideMark/>
          </w:tcPr>
          <w:p w14:paraId="5576E4C0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44" w:type="dxa"/>
            <w:noWrap/>
            <w:hideMark/>
          </w:tcPr>
          <w:p w14:paraId="4D327A1C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noWrap/>
            <w:hideMark/>
          </w:tcPr>
          <w:p w14:paraId="248359BE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0" w:type="dxa"/>
            <w:noWrap/>
            <w:hideMark/>
          </w:tcPr>
          <w:p w14:paraId="5E169222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noWrap/>
            <w:hideMark/>
          </w:tcPr>
          <w:p w14:paraId="22F10077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0" w:type="dxa"/>
          </w:tcPr>
          <w:p w14:paraId="12AB8E1B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All</w:t>
            </w:r>
          </w:p>
        </w:tc>
      </w:tr>
      <w:tr w:rsidR="004D3706" w:rsidRPr="00BE24A9" w14:paraId="628C0DAD" w14:textId="77777777" w:rsidTr="00595A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14:paraId="2E494C1E" w14:textId="77777777" w:rsidR="004D3706" w:rsidRPr="00BE24A9" w:rsidRDefault="004D3706" w:rsidP="004D370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Packages</w:t>
            </w:r>
          </w:p>
        </w:tc>
        <w:tc>
          <w:tcPr>
            <w:tcW w:w="670" w:type="dxa"/>
            <w:noWrap/>
            <w:vAlign w:val="bottom"/>
            <w:hideMark/>
          </w:tcPr>
          <w:p w14:paraId="4CF9DDBC" w14:textId="70EB264A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noWrap/>
            <w:vAlign w:val="bottom"/>
            <w:hideMark/>
          </w:tcPr>
          <w:p w14:paraId="28BC5009" w14:textId="0828D4E8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" w:type="dxa"/>
            <w:noWrap/>
            <w:vAlign w:val="bottom"/>
            <w:hideMark/>
          </w:tcPr>
          <w:p w14:paraId="5B5741D5" w14:textId="217C6AA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dxa"/>
            <w:noWrap/>
            <w:vAlign w:val="bottom"/>
            <w:hideMark/>
          </w:tcPr>
          <w:p w14:paraId="3D857D0B" w14:textId="3D1530A3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9" w:type="dxa"/>
            <w:noWrap/>
            <w:vAlign w:val="bottom"/>
            <w:hideMark/>
          </w:tcPr>
          <w:p w14:paraId="451AE1B8" w14:textId="70F7A31F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70" w:type="dxa"/>
            <w:noWrap/>
            <w:vAlign w:val="bottom"/>
            <w:hideMark/>
          </w:tcPr>
          <w:p w14:paraId="335217B3" w14:textId="6739C828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69" w:type="dxa"/>
            <w:noWrap/>
            <w:vAlign w:val="bottom"/>
            <w:hideMark/>
          </w:tcPr>
          <w:p w14:paraId="6F640F48" w14:textId="2EC095F3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44" w:type="dxa"/>
            <w:noWrap/>
            <w:vAlign w:val="bottom"/>
            <w:hideMark/>
          </w:tcPr>
          <w:p w14:paraId="6CAB3484" w14:textId="2D4568F0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720" w:type="dxa"/>
            <w:noWrap/>
            <w:vAlign w:val="bottom"/>
            <w:hideMark/>
          </w:tcPr>
          <w:p w14:paraId="7F0A936D" w14:textId="5AD79AF9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720" w:type="dxa"/>
            <w:noWrap/>
            <w:vAlign w:val="bottom"/>
            <w:hideMark/>
          </w:tcPr>
          <w:p w14:paraId="53C6B6F4" w14:textId="1C612FDB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720" w:type="dxa"/>
            <w:noWrap/>
            <w:vAlign w:val="bottom"/>
            <w:hideMark/>
          </w:tcPr>
          <w:p w14:paraId="0965A04F" w14:textId="57759F87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810" w:type="dxa"/>
            <w:vAlign w:val="bottom"/>
          </w:tcPr>
          <w:p w14:paraId="1AC3BF3B" w14:textId="5675D602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13509</w:t>
            </w:r>
          </w:p>
        </w:tc>
      </w:tr>
      <w:tr w:rsidR="004D3706" w:rsidRPr="00BE24A9" w14:paraId="5D12239B" w14:textId="77777777" w:rsidTr="00595A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14:paraId="31F59E7C" w14:textId="77777777" w:rsidR="004D3706" w:rsidRPr="00BE24A9" w:rsidRDefault="004D3706" w:rsidP="004D3706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/>
                <w:color w:val="000000"/>
                <w:sz w:val="20"/>
                <w:szCs w:val="20"/>
              </w:rPr>
              <w:t>Pkg</w:t>
            </w:r>
            <w:proofErr w:type="spellEnd"/>
            <w:r w:rsidRPr="00BE24A9">
              <w:rPr>
                <w:rFonts w:ascii="Times" w:hAnsi="Times"/>
                <w:color w:val="000000"/>
                <w:sz w:val="20"/>
                <w:szCs w:val="20"/>
              </w:rPr>
              <w:t xml:space="preserve"> w/Test Dir</w:t>
            </w:r>
          </w:p>
        </w:tc>
        <w:tc>
          <w:tcPr>
            <w:tcW w:w="670" w:type="dxa"/>
            <w:noWrap/>
            <w:vAlign w:val="bottom"/>
            <w:hideMark/>
          </w:tcPr>
          <w:p w14:paraId="36CDBF75" w14:textId="019FEE03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noWrap/>
            <w:vAlign w:val="bottom"/>
            <w:hideMark/>
          </w:tcPr>
          <w:p w14:paraId="0E36BF21" w14:textId="6F7A900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noWrap/>
            <w:vAlign w:val="bottom"/>
            <w:hideMark/>
          </w:tcPr>
          <w:p w14:paraId="654EFD5F" w14:textId="4BF52DF2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25B220B" w14:textId="17F07F99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noWrap/>
            <w:vAlign w:val="bottom"/>
            <w:hideMark/>
          </w:tcPr>
          <w:p w14:paraId="1D35D57E" w14:textId="005BCC87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0" w:type="dxa"/>
            <w:noWrap/>
            <w:vAlign w:val="bottom"/>
            <w:hideMark/>
          </w:tcPr>
          <w:p w14:paraId="354BFFEA" w14:textId="5CC21681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9" w:type="dxa"/>
            <w:noWrap/>
            <w:vAlign w:val="bottom"/>
            <w:hideMark/>
          </w:tcPr>
          <w:p w14:paraId="3FA5963D" w14:textId="1CE64D4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4" w:type="dxa"/>
            <w:noWrap/>
            <w:vAlign w:val="bottom"/>
            <w:hideMark/>
          </w:tcPr>
          <w:p w14:paraId="4E818105" w14:textId="4A303D31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0" w:type="dxa"/>
            <w:noWrap/>
            <w:vAlign w:val="bottom"/>
            <w:hideMark/>
          </w:tcPr>
          <w:p w14:paraId="593F7501" w14:textId="37A85FD0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20" w:type="dxa"/>
            <w:noWrap/>
            <w:vAlign w:val="bottom"/>
            <w:hideMark/>
          </w:tcPr>
          <w:p w14:paraId="72789F8C" w14:textId="51706E53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20" w:type="dxa"/>
            <w:noWrap/>
            <w:vAlign w:val="bottom"/>
            <w:hideMark/>
          </w:tcPr>
          <w:p w14:paraId="188DA530" w14:textId="61455618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810" w:type="dxa"/>
            <w:vAlign w:val="bottom"/>
          </w:tcPr>
          <w:p w14:paraId="0D06E880" w14:textId="3C04BECB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4474</w:t>
            </w:r>
          </w:p>
        </w:tc>
      </w:tr>
      <w:tr w:rsidR="004D3706" w:rsidRPr="00BE24A9" w14:paraId="6AA2337E" w14:textId="77777777" w:rsidTr="00595AB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noWrap/>
            <w:hideMark/>
          </w:tcPr>
          <w:p w14:paraId="1BECD87D" w14:textId="77777777" w:rsidR="004D3706" w:rsidRPr="00BE24A9" w:rsidRDefault="004D3706" w:rsidP="004D3706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/>
                <w:color w:val="000000"/>
                <w:sz w:val="20"/>
                <w:szCs w:val="20"/>
              </w:rPr>
              <w:t>Tested %</w:t>
            </w:r>
          </w:p>
        </w:tc>
        <w:tc>
          <w:tcPr>
            <w:tcW w:w="670" w:type="dxa"/>
            <w:noWrap/>
            <w:vAlign w:val="bottom"/>
            <w:hideMark/>
          </w:tcPr>
          <w:p w14:paraId="6839EB74" w14:textId="1D18570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dxa"/>
            <w:noWrap/>
            <w:vAlign w:val="bottom"/>
            <w:hideMark/>
          </w:tcPr>
          <w:p w14:paraId="110ABC40" w14:textId="49D05760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9" w:type="dxa"/>
            <w:noWrap/>
            <w:vAlign w:val="bottom"/>
            <w:hideMark/>
          </w:tcPr>
          <w:p w14:paraId="63E4A76F" w14:textId="58B4ECEB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dxa"/>
            <w:noWrap/>
            <w:vAlign w:val="bottom"/>
            <w:hideMark/>
          </w:tcPr>
          <w:p w14:paraId="55F83267" w14:textId="2FF1D48E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9" w:type="dxa"/>
            <w:noWrap/>
            <w:vAlign w:val="bottom"/>
            <w:hideMark/>
          </w:tcPr>
          <w:p w14:paraId="2DB27488" w14:textId="6B74159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dxa"/>
            <w:noWrap/>
            <w:vAlign w:val="bottom"/>
            <w:hideMark/>
          </w:tcPr>
          <w:p w14:paraId="322D5A73" w14:textId="5F6E138E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noWrap/>
            <w:vAlign w:val="bottom"/>
            <w:hideMark/>
          </w:tcPr>
          <w:p w14:paraId="10F3CDD7" w14:textId="1CF1219A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noWrap/>
            <w:vAlign w:val="bottom"/>
            <w:hideMark/>
          </w:tcPr>
          <w:p w14:paraId="742C5F55" w14:textId="69A2E3D0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noWrap/>
            <w:vAlign w:val="bottom"/>
            <w:hideMark/>
          </w:tcPr>
          <w:p w14:paraId="655242DA" w14:textId="290A9EB8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noWrap/>
            <w:vAlign w:val="bottom"/>
            <w:hideMark/>
          </w:tcPr>
          <w:p w14:paraId="1FDB9285" w14:textId="1777D1DD" w:rsidR="004D3706" w:rsidRPr="004D3706" w:rsidRDefault="004D3706" w:rsidP="004D37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4590AC51" w14:textId="6ABAB6AB" w:rsidR="004D3706" w:rsidRPr="004D3706" w:rsidRDefault="004D3706" w:rsidP="004D370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0" w:type="dxa"/>
            <w:vAlign w:val="bottom"/>
          </w:tcPr>
          <w:p w14:paraId="5A2F7B83" w14:textId="17FE9E7B" w:rsidR="004D3706" w:rsidRPr="004D3706" w:rsidRDefault="004D3706" w:rsidP="004D370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szCs w:val="20"/>
              </w:rPr>
            </w:pPr>
            <w:r w:rsidRPr="009E49D8">
              <w:rPr>
                <w:rFonts w:ascii="Times" w:hAnsi="Times" w:cs="Calibri"/>
                <w:color w:val="000000"/>
                <w:sz w:val="20"/>
                <w:szCs w:val="20"/>
              </w:rPr>
              <w:t>33</w:t>
            </w:r>
          </w:p>
        </w:tc>
      </w:tr>
    </w:tbl>
    <w:p w14:paraId="6B9E5FFB" w14:textId="77777777" w:rsidR="00BE24A9" w:rsidRPr="00BE24A9" w:rsidRDefault="00BE24A9" w:rsidP="00BE24A9">
      <w:pPr>
        <w:pStyle w:val="BodyText"/>
        <w:rPr>
          <w:rFonts w:ascii="Times" w:hAnsi="Times"/>
        </w:rPr>
      </w:pPr>
    </w:p>
    <w:sectPr w:rsidR="00BE24A9" w:rsidRPr="00BE2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9"/>
    <w:rsid w:val="00022CC6"/>
    <w:rsid w:val="0006560A"/>
    <w:rsid w:val="000877F5"/>
    <w:rsid w:val="000B42DC"/>
    <w:rsid w:val="000D3DF4"/>
    <w:rsid w:val="00112A1C"/>
    <w:rsid w:val="00117C32"/>
    <w:rsid w:val="00187142"/>
    <w:rsid w:val="001F496D"/>
    <w:rsid w:val="0021441F"/>
    <w:rsid w:val="00216A31"/>
    <w:rsid w:val="002C048A"/>
    <w:rsid w:val="002F667E"/>
    <w:rsid w:val="00321D2B"/>
    <w:rsid w:val="003337C9"/>
    <w:rsid w:val="003C1651"/>
    <w:rsid w:val="003F5763"/>
    <w:rsid w:val="00443B50"/>
    <w:rsid w:val="00474508"/>
    <w:rsid w:val="0047745D"/>
    <w:rsid w:val="00496185"/>
    <w:rsid w:val="004D3706"/>
    <w:rsid w:val="004F7680"/>
    <w:rsid w:val="005138DB"/>
    <w:rsid w:val="005155AA"/>
    <w:rsid w:val="005877F3"/>
    <w:rsid w:val="005E5D7E"/>
    <w:rsid w:val="0064601F"/>
    <w:rsid w:val="0065300C"/>
    <w:rsid w:val="0069339B"/>
    <w:rsid w:val="00694744"/>
    <w:rsid w:val="007233DE"/>
    <w:rsid w:val="007B1B62"/>
    <w:rsid w:val="007C2AC0"/>
    <w:rsid w:val="00823DF2"/>
    <w:rsid w:val="008A3434"/>
    <w:rsid w:val="008C51D6"/>
    <w:rsid w:val="00940085"/>
    <w:rsid w:val="009477BC"/>
    <w:rsid w:val="009605D9"/>
    <w:rsid w:val="009669D3"/>
    <w:rsid w:val="009E49D8"/>
    <w:rsid w:val="009E65AB"/>
    <w:rsid w:val="00A02CEA"/>
    <w:rsid w:val="00A03D79"/>
    <w:rsid w:val="00A12279"/>
    <w:rsid w:val="00A47469"/>
    <w:rsid w:val="00AC2E86"/>
    <w:rsid w:val="00AC7178"/>
    <w:rsid w:val="00AC7919"/>
    <w:rsid w:val="00AC7B79"/>
    <w:rsid w:val="00AD7E4D"/>
    <w:rsid w:val="00AF19A5"/>
    <w:rsid w:val="00B05091"/>
    <w:rsid w:val="00B31FA5"/>
    <w:rsid w:val="00B42D3B"/>
    <w:rsid w:val="00B55D8F"/>
    <w:rsid w:val="00B70C08"/>
    <w:rsid w:val="00BA4FE6"/>
    <w:rsid w:val="00BB43E1"/>
    <w:rsid w:val="00BC5052"/>
    <w:rsid w:val="00BE24A9"/>
    <w:rsid w:val="00C00815"/>
    <w:rsid w:val="00C26822"/>
    <w:rsid w:val="00CC4137"/>
    <w:rsid w:val="00CE2DA4"/>
    <w:rsid w:val="00D03DB3"/>
    <w:rsid w:val="00D325A0"/>
    <w:rsid w:val="00D45A19"/>
    <w:rsid w:val="00D9514C"/>
    <w:rsid w:val="00DA03B0"/>
    <w:rsid w:val="00DC3A4A"/>
    <w:rsid w:val="00E41284"/>
    <w:rsid w:val="00E831AB"/>
    <w:rsid w:val="00EF2B58"/>
    <w:rsid w:val="00F3327C"/>
    <w:rsid w:val="00F84DE1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527"/>
  <w14:defaultImageDpi w14:val="32767"/>
  <w15:chartTrackingRefBased/>
  <w15:docId w15:val="{AD87265A-0E0C-3F4F-858B-F3EE6E4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2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4A9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qFormat/>
    <w:rsid w:val="00BE24A9"/>
    <w:pPr>
      <w:spacing w:before="180"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E24A9"/>
    <w:rPr>
      <w:sz w:val="22"/>
    </w:rPr>
  </w:style>
  <w:style w:type="table" w:styleId="GridTable1Light-Accent1">
    <w:name w:val="Grid Table 1 Light Accent 1"/>
    <w:basedOn w:val="TableNormal"/>
    <w:uiPriority w:val="46"/>
    <w:rsid w:val="00BE24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37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Seth</dc:creator>
  <cp:keywords/>
  <dc:description/>
  <cp:lastModifiedBy>Russell, Seth</cp:lastModifiedBy>
  <cp:revision>5</cp:revision>
  <dcterms:created xsi:type="dcterms:W3CDTF">2018-10-09T16:14:00Z</dcterms:created>
  <dcterms:modified xsi:type="dcterms:W3CDTF">2018-12-21T14:42:00Z</dcterms:modified>
</cp:coreProperties>
</file>