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3A2" w:rsidRPr="00191F15" w:rsidRDefault="00B763A2" w:rsidP="00B763A2">
      <w:pPr>
        <w:rPr>
          <w:sz w:val="24"/>
          <w:szCs w:val="24"/>
        </w:rPr>
      </w:pPr>
      <w:r w:rsidRPr="00191F15">
        <w:rPr>
          <w:b/>
          <w:bCs/>
          <w:sz w:val="24"/>
          <w:szCs w:val="24"/>
          <w:lang w:bidi="th-TH"/>
        </w:rPr>
        <w:t>Dataset S1</w:t>
      </w:r>
      <w:r w:rsidRPr="00191F15">
        <w:rPr>
          <w:b/>
          <w:bCs/>
          <w:sz w:val="24"/>
          <w:szCs w:val="24"/>
        </w:rPr>
        <w:t>.</w:t>
      </w:r>
      <w:r w:rsidRPr="00191F15">
        <w:rPr>
          <w:sz w:val="24"/>
          <w:szCs w:val="24"/>
        </w:rPr>
        <w:t xml:space="preserve"> </w:t>
      </w:r>
      <w:r w:rsidR="00B711D2" w:rsidRPr="00B711D2">
        <w:rPr>
          <w:color w:val="000000" w:themeColor="text1"/>
          <w:sz w:val="24"/>
          <w:szCs w:val="24"/>
        </w:rPr>
        <w:t>Rainfall data of Northern, Northeastern, Central, Eastern, and Southern regions (mm)</w:t>
      </w:r>
    </w:p>
    <w:p w:rsidR="00B763A2" w:rsidRPr="00191F15" w:rsidRDefault="00B763A2" w:rsidP="00B763A2">
      <w:pPr>
        <w:jc w:val="thaiDistribute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B711D2" w:rsidRPr="00B711D2" w:rsidTr="00096CB7"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1D2">
              <w:rPr>
                <w:b/>
                <w:bCs/>
                <w:color w:val="000000" w:themeColor="text1"/>
                <w:sz w:val="24"/>
                <w:szCs w:val="24"/>
              </w:rPr>
              <w:t>Northern region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1D2">
              <w:rPr>
                <w:b/>
                <w:bCs/>
                <w:color w:val="000000" w:themeColor="text1"/>
                <w:sz w:val="24"/>
                <w:szCs w:val="24"/>
              </w:rPr>
              <w:t>Northeastern region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1D2">
              <w:rPr>
                <w:b/>
                <w:bCs/>
                <w:color w:val="000000" w:themeColor="text1"/>
                <w:sz w:val="24"/>
                <w:szCs w:val="24"/>
              </w:rPr>
              <w:t xml:space="preserve">Central </w:t>
            </w:r>
          </w:p>
          <w:p w:rsidR="00B711D2" w:rsidRPr="00B711D2" w:rsidRDefault="00B711D2" w:rsidP="00096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1D2">
              <w:rPr>
                <w:b/>
                <w:bCs/>
                <w:color w:val="000000" w:themeColor="text1"/>
                <w:sz w:val="24"/>
                <w:szCs w:val="24"/>
              </w:rPr>
              <w:t>region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1D2">
              <w:rPr>
                <w:b/>
                <w:bCs/>
                <w:color w:val="000000" w:themeColor="text1"/>
                <w:sz w:val="24"/>
                <w:szCs w:val="24"/>
              </w:rPr>
              <w:t xml:space="preserve">Eastern </w:t>
            </w:r>
          </w:p>
          <w:p w:rsidR="00B711D2" w:rsidRPr="00B711D2" w:rsidRDefault="00B711D2" w:rsidP="00096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1D2">
              <w:rPr>
                <w:b/>
                <w:bCs/>
                <w:color w:val="000000" w:themeColor="text1"/>
                <w:sz w:val="24"/>
                <w:szCs w:val="24"/>
              </w:rPr>
              <w:t>region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11D2">
              <w:rPr>
                <w:b/>
                <w:bCs/>
                <w:color w:val="000000" w:themeColor="text1"/>
                <w:sz w:val="24"/>
                <w:szCs w:val="24"/>
              </w:rPr>
              <w:t>Southern region</w:t>
            </w:r>
          </w:p>
        </w:tc>
      </w:tr>
      <w:tr w:rsidR="00B711D2" w:rsidRPr="00B711D2" w:rsidTr="00096CB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19.2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4.0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0.2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4.9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36.4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31.8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0.8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2.1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42.4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53.8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6.4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9.1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24.2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16.7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4.8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23.6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0.6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2.0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0.4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32.8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45.2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10.9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59.7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0.4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1.3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31.1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6.1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4.2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21.7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11.1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12.0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38.8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5.3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15.9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14.9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155.4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9.3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12.1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0.3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30.0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50.5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2.8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17.9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0.7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1.8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3.0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44.8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16.1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2.5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0.4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30.7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29.4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0.2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12.4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15.4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9.9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7.0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35.4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18.3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7.9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4.3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12.4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31.7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10.0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24.2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13.4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53.9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15.9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29.6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57.7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2.9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36.4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39.3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24.7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2.5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44.6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11.9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1.7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14.2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7.7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27.2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32.8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8.3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52.3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41.8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3.9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51.6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5.4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6.7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13.5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5.7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20.2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98.6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15.0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10.0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40.5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42.1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12.6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5.8</w:t>
            </w: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9.6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30.9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38.5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2.0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6.4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7F7F4"/>
              </w:rPr>
              <w:t>1.2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B711D2" w:rsidRPr="00B711D2" w:rsidTr="00096CB7"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1D2" w:rsidRPr="00B711D2" w:rsidRDefault="00B711D2" w:rsidP="00096CB7">
            <w:pPr>
              <w:jc w:val="thaiDistribute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1D2" w:rsidRPr="00B711D2" w:rsidRDefault="00B711D2" w:rsidP="00096CB7">
            <w:pPr>
              <w:jc w:val="thaiDistribute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B711D2">
              <w:rPr>
                <w:color w:val="000000" w:themeColor="text1"/>
                <w:sz w:val="24"/>
                <w:szCs w:val="24"/>
                <w:shd w:val="clear" w:color="auto" w:fill="FFFFFF"/>
              </w:rPr>
              <w:t>15.4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1D2" w:rsidRPr="00B711D2" w:rsidRDefault="00B711D2" w:rsidP="00096CB7">
            <w:pPr>
              <w:jc w:val="center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B763A2" w:rsidRPr="00191F15" w:rsidRDefault="00B763A2" w:rsidP="00B763A2">
      <w:pPr>
        <w:pStyle w:val="Normal1"/>
        <w:contextualSpacing w:val="0"/>
        <w:jc w:val="thaiDistribute"/>
        <w:rPr>
          <w:sz w:val="24"/>
          <w:szCs w:val="24"/>
        </w:rPr>
      </w:pPr>
    </w:p>
    <w:p w:rsidR="00B763A2" w:rsidRPr="00B711D2" w:rsidRDefault="00B763A2" w:rsidP="00B711D2">
      <w:pPr>
        <w:autoSpaceDE w:val="0"/>
        <w:autoSpaceDN w:val="0"/>
        <w:adjustRightInd w:val="0"/>
        <w:spacing w:line="240" w:lineRule="auto"/>
        <w:jc w:val="thaiDistribute"/>
        <w:rPr>
          <w:rFonts w:eastAsia="Calibri"/>
          <w:b/>
          <w:bCs/>
          <w:sz w:val="24"/>
          <w:szCs w:val="24"/>
        </w:rPr>
      </w:pPr>
      <w:r w:rsidRPr="00191F15">
        <w:rPr>
          <w:rFonts w:eastAsia="Calibri"/>
          <w:b/>
          <w:bCs/>
          <w:sz w:val="24"/>
          <w:szCs w:val="24"/>
        </w:rPr>
        <w:t>Source:</w:t>
      </w:r>
      <w:r w:rsidRPr="00191F15">
        <w:rPr>
          <w:rFonts w:eastAsia="Calibri"/>
          <w:sz w:val="24"/>
          <w:szCs w:val="24"/>
        </w:rPr>
        <w:t xml:space="preserve"> </w:t>
      </w:r>
      <w:r w:rsidR="00B711D2" w:rsidRPr="00B711D2">
        <w:rPr>
          <w:sz w:val="24"/>
          <w:szCs w:val="24"/>
        </w:rPr>
        <w:t>Thai Meteorological Department (https://www.tmd.go.th/climate/climate.php)</w:t>
      </w:r>
    </w:p>
    <w:sectPr w:rsidR="00B763A2" w:rsidRPr="00B711D2" w:rsidSect="006F414C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2"/>
    <w:rsid w:val="00191F15"/>
    <w:rsid w:val="00A74FB4"/>
    <w:rsid w:val="00B711D2"/>
    <w:rsid w:val="00B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CFD3"/>
  <w15:chartTrackingRefBased/>
  <w15:docId w15:val="{B1066DC8-EDC4-9244-AB9C-398FAA3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A2"/>
    <w:pPr>
      <w:spacing w:line="276" w:lineRule="auto"/>
      <w:contextualSpacing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763A2"/>
    <w:pPr>
      <w:spacing w:line="276" w:lineRule="auto"/>
      <w:contextualSpacing/>
    </w:pPr>
    <w:rPr>
      <w:rFonts w:ascii="Arial" w:eastAsia="Arial" w:hAnsi="Arial" w:cs="Arial"/>
      <w:sz w:val="22"/>
      <w:szCs w:val="22"/>
      <w:lang w:bidi="ar-SA"/>
    </w:rPr>
  </w:style>
  <w:style w:type="table" w:styleId="a3">
    <w:name w:val="Table Grid"/>
    <w:basedOn w:val="a1"/>
    <w:uiPriority w:val="59"/>
    <w:rsid w:val="00B763A2"/>
    <w:pPr>
      <w:contextualSpacing/>
    </w:pPr>
    <w:rPr>
      <w:rFonts w:ascii="Arial" w:eastAsia="Arial" w:hAnsi="Arial" w:cs="Arial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763A2"/>
    <w:rPr>
      <w:i/>
      <w:iCs/>
    </w:rPr>
  </w:style>
  <w:style w:type="character" w:styleId="a5">
    <w:name w:val="line number"/>
    <w:basedOn w:val="a0"/>
    <w:uiPriority w:val="99"/>
    <w:semiHidden/>
    <w:unhideWhenUsed/>
    <w:rsid w:val="00B763A2"/>
  </w:style>
  <w:style w:type="character" w:customStyle="1" w:styleId="apple-converted-space">
    <w:name w:val="apple-converted-space"/>
    <w:basedOn w:val="a0"/>
    <w:rsid w:val="00B763A2"/>
  </w:style>
  <w:style w:type="character" w:customStyle="1" w:styleId="yiv5228343836s3">
    <w:name w:val="yiv5228343836s3"/>
    <w:rsid w:val="00B7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Warisa Thangjai</dc:creator>
  <cp:keywords/>
  <dc:description/>
  <cp:lastModifiedBy>Warisa Thangjai</cp:lastModifiedBy>
  <cp:revision>3</cp:revision>
  <dcterms:created xsi:type="dcterms:W3CDTF">2020-02-02T03:35:00Z</dcterms:created>
  <dcterms:modified xsi:type="dcterms:W3CDTF">2020-07-13T13:47:00Z</dcterms:modified>
</cp:coreProperties>
</file>