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67480" w14:textId="77777777" w:rsidR="00AD25FA" w:rsidRPr="00DB127B" w:rsidRDefault="00AD25FA" w:rsidP="00AD25FA">
      <w:pPr>
        <w:spacing w:line="480" w:lineRule="auto"/>
        <w:rPr>
          <w:rFonts w:ascii="Times" w:eastAsia="Calibri" w:hAnsi="Times" w:cs="Times"/>
          <w:b/>
          <w:sz w:val="20"/>
          <w:szCs w:val="20"/>
        </w:rPr>
      </w:pPr>
      <w:r w:rsidRPr="00DB127B">
        <w:rPr>
          <w:rFonts w:ascii="Times" w:eastAsia="Calibri" w:hAnsi="Times" w:cs="Times"/>
          <w:b/>
          <w:sz w:val="20"/>
          <w:szCs w:val="20"/>
        </w:rPr>
        <w:t>Outcome (dependent) variable</w:t>
      </w:r>
    </w:p>
    <w:p w14:paraId="53984B00" w14:textId="0F922E2B" w:rsidR="0074229A" w:rsidRPr="00DB127B" w:rsidRDefault="00AD25FA" w:rsidP="007C4BD7">
      <w:pPr>
        <w:spacing w:line="480" w:lineRule="auto"/>
        <w:jc w:val="both"/>
        <w:rPr>
          <w:rFonts w:ascii="Times" w:eastAsia="Calibri" w:hAnsi="Times" w:cs="Times"/>
          <w:sz w:val="20"/>
          <w:szCs w:val="20"/>
        </w:rPr>
      </w:pPr>
      <w:r w:rsidRPr="00DB127B">
        <w:rPr>
          <w:rFonts w:ascii="Times" w:eastAsia="Calibri" w:hAnsi="Times" w:cs="Times"/>
          <w:sz w:val="20"/>
          <w:szCs w:val="20"/>
        </w:rPr>
        <w:t>The indicator unmet need for contraception is calculated as;</w:t>
      </w:r>
      <w:r w:rsidRPr="00DB127B">
        <w:rPr>
          <w:rFonts w:ascii="Times" w:eastAsia="Times New Roman" w:hAnsi="Times" w:cs="Times"/>
          <w:snapToGrid w:val="0"/>
          <w:sz w:val="20"/>
          <w:szCs w:val="20"/>
          <w:lang w:val="en-US" w:eastAsia="de-DE" w:bidi="en-US"/>
        </w:rPr>
        <w:t xml:space="preserve"> unmet need</w:t>
      </w:r>
      <w:r w:rsidRPr="00DB127B">
        <w:rPr>
          <w:rFonts w:ascii="Times" w:eastAsia="Calibri" w:hAnsi="Times" w:cs="Times"/>
          <w:sz w:val="20"/>
          <w:szCs w:val="20"/>
        </w:rPr>
        <w:t xml:space="preserve"> = </w:t>
      </w:r>
      <w:r w:rsidRPr="00DB127B">
        <w:rPr>
          <w:rFonts w:ascii="Times" w:eastAsia="Times New Roman" w:hAnsi="Times" w:cs="Times"/>
          <w:snapToGrid w:val="0"/>
          <w:sz w:val="20"/>
          <w:szCs w:val="20"/>
          <w:lang w:val="en-US" w:eastAsia="de-DE" w:bidi="en-US"/>
        </w:rPr>
        <w:t>unmet need</w:t>
      </w:r>
      <w:r w:rsidRPr="00DB127B">
        <w:rPr>
          <w:rFonts w:ascii="Times" w:eastAsia="Calibri" w:hAnsi="Times" w:cs="Times"/>
          <w:sz w:val="20"/>
          <w:szCs w:val="20"/>
        </w:rPr>
        <w:t xml:space="preserve"> spacing + </w:t>
      </w:r>
      <w:r w:rsidRPr="00DB127B">
        <w:rPr>
          <w:rFonts w:ascii="Times" w:eastAsia="Times New Roman" w:hAnsi="Times" w:cs="Times"/>
          <w:snapToGrid w:val="0"/>
          <w:sz w:val="20"/>
          <w:szCs w:val="20"/>
          <w:lang w:val="en-US" w:eastAsia="de-DE" w:bidi="en-US"/>
        </w:rPr>
        <w:t>unmet need</w:t>
      </w:r>
      <w:r w:rsidRPr="00DB127B">
        <w:rPr>
          <w:rFonts w:ascii="Times" w:eastAsia="Calibri" w:hAnsi="Times" w:cs="Times"/>
          <w:sz w:val="20"/>
          <w:szCs w:val="20"/>
        </w:rPr>
        <w:t xml:space="preserve"> limiting and used as a binary variable ‘Yes/No’ </w:t>
      </w:r>
      <w:r w:rsidR="00BF321B" w:rsidRPr="00DB127B">
        <w:rPr>
          <w:rFonts w:ascii="Times" w:eastAsia="Calibri" w:hAnsi="Times" w:cs="Times"/>
          <w:sz w:val="20"/>
          <w:szCs w:val="20"/>
        </w:rPr>
        <w:fldChar w:fldCharType="begin"/>
      </w:r>
      <w:r w:rsidR="00BF321B" w:rsidRPr="00DB127B">
        <w:rPr>
          <w:rFonts w:ascii="Times" w:eastAsia="Calibri" w:hAnsi="Times" w:cs="Times"/>
          <w:sz w:val="20"/>
          <w:szCs w:val="20"/>
        </w:rPr>
        <w:instrText xml:space="preserve"> ADDIN EN.CITE &lt;EndNote&gt;&lt;Cite&gt;&lt;Author&gt;Bradley&lt;/Author&gt;&lt;Year&gt;2012&lt;/Year&gt;&lt;RecNum&gt;26882&lt;/RecNum&gt;&lt;DisplayText&gt;(Bradley et al. 2012; USAID 2015)&lt;/DisplayText&gt;&lt;record&gt;&lt;rec-number&gt;26882&lt;/rec-number&gt;&lt;foreign-keys&gt;&lt;key app="EN" db-id="2v9rzerf2e0ewbexrs5vs004e2v9r52afrtz" timestamp="1563240386"&gt;26882&lt;/key&gt;&lt;/foreign-keys&gt;&lt;ref-type name="Standard"&gt;58&lt;/ref-type&gt;&lt;contributors&gt;&lt;authors&gt;&lt;author&gt;Bradley, Sarah E&lt;/author&gt;&lt;author&gt;Croft, Trevor N&lt;/author&gt;&lt;author&gt;Fishel, Joy D&lt;/author&gt;&lt;author&gt;Westoff, Charles F&lt;/author&gt;&lt;/authors&gt;&lt;/contributors&gt;&lt;titles&gt;&lt;title&gt;Revising Unmet Need for Family Planning&lt;/title&gt;&lt;secondary-title&gt;DHS Analytical Studies 25&lt;/secondary-title&gt;&lt;/titles&gt;&lt;dates&gt;&lt;year&gt;2012&lt;/year&gt;&lt;/dates&gt;&lt;pub-location&gt;Calverton, Maryland, USA&lt;/pub-location&gt;&lt;publisher&gt;United States Agency for International Development&lt;/publisher&gt;&lt;urls&gt;&lt;related-urls&gt;&lt;url&gt;https://dhsprogram.com/pubs/pdf/AS25/AS25[12June2012].pdf&lt;/url&gt;&lt;/related-urls&gt;&lt;/urls&gt;&lt;/record&gt;&lt;/Cite&gt;&lt;Cite&gt;&lt;Author&gt;USAID&lt;/Author&gt;&lt;Year&gt;2015&lt;/Year&gt;&lt;RecNum&gt;26902&lt;/RecNum&gt;&lt;record&gt;&lt;rec-number&gt;26902&lt;/rec-number&gt;&lt;foreign-keys&gt;&lt;key app="EN" db-id="2v9rzerf2e0ewbexrs5vs004e2v9r52afrtz" timestamp="1565051758"&gt;26902&lt;/key&gt;&lt;/foreign-keys&gt;&lt;ref-type name="Standard"&gt;58&lt;/ref-type&gt;&lt;contributors&gt;&lt;authors&gt;&lt;author&gt;USAID&lt;/author&gt;&lt;/authors&gt;&lt;/contributors&gt;&lt;titles&gt;&lt;title&gt;Unmet Need for Family Planning-Family Planning and Reproductive Health Indicators&lt;/title&gt;&lt;secondary-title&gt; MEASURE Evaluation&lt;/secondary-title&gt;&lt;/titles&gt;&lt;dates&gt;&lt;year&gt;2015&lt;/year&gt;&lt;/dates&gt;&lt;publisher&gt; &lt;/publisher&gt;&lt;urls&gt;&lt;related-urls&gt;&lt;url&gt;https://www.measureevaluation.org/prh/rh_indicators/family-planning/fp/unmet-need-for-family-planning&lt;/url&gt;&lt;/related-urls&gt;&lt;/urls&gt;&lt;/record&gt;&lt;/Cite&gt;&lt;/EndNote&gt;</w:instrText>
      </w:r>
      <w:r w:rsidR="00BF321B" w:rsidRPr="00DB127B">
        <w:rPr>
          <w:rFonts w:ascii="Times" w:eastAsia="Calibri" w:hAnsi="Times" w:cs="Times"/>
          <w:sz w:val="20"/>
          <w:szCs w:val="20"/>
        </w:rPr>
        <w:fldChar w:fldCharType="separate"/>
      </w:r>
      <w:r w:rsidR="00BF321B" w:rsidRPr="00DB127B">
        <w:rPr>
          <w:rFonts w:ascii="Times" w:eastAsia="Calibri" w:hAnsi="Times" w:cs="Times"/>
          <w:noProof/>
          <w:sz w:val="20"/>
          <w:szCs w:val="20"/>
        </w:rPr>
        <w:t>(Bradley et al. 2012; USAID 2015)</w:t>
      </w:r>
      <w:r w:rsidR="00BF321B" w:rsidRPr="00DB127B">
        <w:rPr>
          <w:rFonts w:ascii="Times" w:eastAsia="Calibri" w:hAnsi="Times" w:cs="Times"/>
          <w:sz w:val="20"/>
          <w:szCs w:val="20"/>
        </w:rPr>
        <w:fldChar w:fldCharType="end"/>
      </w:r>
      <w:r w:rsidR="00BF321B" w:rsidRPr="00DB127B">
        <w:rPr>
          <w:rFonts w:ascii="Times" w:eastAsia="Calibri" w:hAnsi="Times" w:cs="Times"/>
          <w:sz w:val="20"/>
          <w:szCs w:val="20"/>
        </w:rPr>
        <w:t>.</w:t>
      </w:r>
      <w:r w:rsidRPr="00DB127B">
        <w:rPr>
          <w:rFonts w:ascii="Times" w:eastAsia="Calibri" w:hAnsi="Times" w:cs="Times"/>
          <w:sz w:val="20"/>
          <w:szCs w:val="20"/>
        </w:rPr>
        <w:t xml:space="preserve"> The 2014 CDHS with the revised definition of </w:t>
      </w:r>
      <w:r w:rsidRPr="00DB127B">
        <w:rPr>
          <w:rFonts w:ascii="Times" w:eastAsia="Times New Roman" w:hAnsi="Times" w:cs="Times"/>
          <w:snapToGrid w:val="0"/>
          <w:sz w:val="20"/>
          <w:szCs w:val="20"/>
          <w:lang w:val="en-US" w:eastAsia="de-DE" w:bidi="en-US"/>
        </w:rPr>
        <w:t>unmet need</w:t>
      </w:r>
      <w:r w:rsidRPr="00DB127B">
        <w:rPr>
          <w:rFonts w:ascii="Times" w:eastAsia="Calibri" w:hAnsi="Times" w:cs="Times"/>
          <w:sz w:val="20"/>
          <w:szCs w:val="20"/>
        </w:rPr>
        <w:t xml:space="preserve"> provides the following categories</w:t>
      </w:r>
      <w:bookmarkStart w:id="0" w:name="_Hlk13491807"/>
      <w:r w:rsidRPr="00DB127B">
        <w:rPr>
          <w:rFonts w:ascii="Times" w:eastAsia="Calibri" w:hAnsi="Times" w:cs="Times"/>
          <w:sz w:val="20"/>
          <w:szCs w:val="20"/>
        </w:rPr>
        <w:t xml:space="preserve"> </w:t>
      </w:r>
      <w:bookmarkEnd w:id="0"/>
      <w:r w:rsidR="00BF321B" w:rsidRPr="00DB127B">
        <w:rPr>
          <w:rFonts w:ascii="Times" w:eastAsia="Calibri" w:hAnsi="Times" w:cs="Times"/>
          <w:sz w:val="20"/>
          <w:szCs w:val="20"/>
        </w:rPr>
        <w:fldChar w:fldCharType="begin"/>
      </w:r>
      <w:r w:rsidR="00BF321B" w:rsidRPr="00DB127B">
        <w:rPr>
          <w:rFonts w:ascii="Times" w:eastAsia="Calibri" w:hAnsi="Times" w:cs="Times"/>
          <w:sz w:val="20"/>
          <w:szCs w:val="20"/>
        </w:rPr>
        <w:instrText xml:space="preserve"> ADDIN EN.CITE &lt;EndNote&gt;&lt;Cite&gt;&lt;Author&gt;Bradley&lt;/Author&gt;&lt;Year&gt;2012&lt;/Year&gt;&lt;RecNum&gt;26882&lt;/RecNum&gt;&lt;DisplayText&gt;(Bradley et al. 2012)&lt;/DisplayText&gt;&lt;record&gt;&lt;rec-number&gt;26882&lt;/rec-number&gt;&lt;foreign-keys&gt;&lt;key app="EN" db-id="2v9rzerf2e0ewbexrs5vs004e2v9r52afrtz" timestamp="1563240386"&gt;26882&lt;/key&gt;&lt;/foreign-keys&gt;&lt;ref-type name="Standard"&gt;58&lt;/ref-type&gt;&lt;contributors&gt;&lt;authors&gt;&lt;author&gt;Bradley, Sarah E&lt;/author&gt;&lt;author&gt;Croft, Trevor N&lt;/author&gt;&lt;author&gt;Fishel, Joy D&lt;/author&gt;&lt;author&gt;Westoff, Charles F&lt;/author&gt;&lt;/authors&gt;&lt;/contributors&gt;&lt;titles&gt;&lt;title&gt;Revising Unmet Need for Family Planning&lt;/title&gt;&lt;secondary-title&gt;DHS Analytical Studies 25&lt;/secondary-title&gt;&lt;/titles&gt;&lt;dates&gt;&lt;year&gt;2012&lt;/year&gt;&lt;/dates&gt;&lt;pub-location&gt;Calverton, Maryland, USA&lt;/pub-location&gt;&lt;publisher&gt;United States Agency for International Development&lt;/publisher&gt;&lt;urls&gt;&lt;related-urls&gt;&lt;url&gt;https://dhsprogram.com/pubs/pdf/AS25/AS25[12June2012].pdf&lt;/url&gt;&lt;/related-urls&gt;&lt;/urls&gt;&lt;/record&gt;&lt;/Cite&gt;&lt;/EndNote&gt;</w:instrText>
      </w:r>
      <w:r w:rsidR="00BF321B" w:rsidRPr="00DB127B">
        <w:rPr>
          <w:rFonts w:ascii="Times" w:eastAsia="Calibri" w:hAnsi="Times" w:cs="Times"/>
          <w:sz w:val="20"/>
          <w:szCs w:val="20"/>
        </w:rPr>
        <w:fldChar w:fldCharType="separate"/>
      </w:r>
      <w:r w:rsidR="00BF321B" w:rsidRPr="00DB127B">
        <w:rPr>
          <w:rFonts w:ascii="Times" w:eastAsia="Calibri" w:hAnsi="Times" w:cs="Times"/>
          <w:noProof/>
          <w:sz w:val="20"/>
          <w:szCs w:val="20"/>
        </w:rPr>
        <w:t>(Bradley et al. 2012)</w:t>
      </w:r>
      <w:r w:rsidR="00BF321B" w:rsidRPr="00DB127B">
        <w:rPr>
          <w:rFonts w:ascii="Times" w:eastAsia="Calibri" w:hAnsi="Times" w:cs="Times"/>
          <w:sz w:val="20"/>
          <w:szCs w:val="20"/>
        </w:rPr>
        <w:fldChar w:fldCharType="end"/>
      </w:r>
      <w:r w:rsidR="00BF321B" w:rsidRPr="00DB127B">
        <w:rPr>
          <w:rFonts w:ascii="Times" w:eastAsia="Calibri" w:hAnsi="Times" w:cs="Times"/>
          <w:sz w:val="20"/>
          <w:szCs w:val="20"/>
        </w:rPr>
        <w:t>.</w:t>
      </w:r>
    </w:p>
    <w:p w14:paraId="241EA39B" w14:textId="2B14AA10" w:rsidR="0074229A" w:rsidRPr="00DB127B" w:rsidRDefault="00AD25FA" w:rsidP="00A03E85">
      <w:pPr>
        <w:pStyle w:val="ListParagraph"/>
        <w:numPr>
          <w:ilvl w:val="0"/>
          <w:numId w:val="1"/>
        </w:numPr>
        <w:spacing w:line="480" w:lineRule="auto"/>
        <w:rPr>
          <w:rFonts w:ascii="Times" w:eastAsia="Calibri" w:hAnsi="Times" w:cs="Times"/>
          <w:sz w:val="20"/>
          <w:szCs w:val="20"/>
        </w:rPr>
      </w:pPr>
      <w:r w:rsidRPr="00DB127B">
        <w:rPr>
          <w:rFonts w:ascii="Times" w:eastAsia="Calibri" w:hAnsi="Times" w:cs="Times"/>
          <w:b/>
          <w:bCs/>
          <w:i/>
          <w:sz w:val="20"/>
          <w:szCs w:val="20"/>
        </w:rPr>
        <w:t xml:space="preserve">No </w:t>
      </w:r>
      <w:r w:rsidRPr="00DB127B">
        <w:rPr>
          <w:rFonts w:ascii="Times" w:eastAsia="Times New Roman" w:hAnsi="Times" w:cs="Times"/>
          <w:snapToGrid w:val="0"/>
          <w:sz w:val="20"/>
          <w:szCs w:val="20"/>
          <w:lang w:val="en-US" w:eastAsia="de-DE" w:bidi="en-US"/>
        </w:rPr>
        <w:t>unmet need</w:t>
      </w:r>
      <w:r w:rsidRPr="00DB127B">
        <w:rPr>
          <w:rFonts w:ascii="Times" w:eastAsia="Calibri" w:hAnsi="Times" w:cs="Times"/>
          <w:sz w:val="20"/>
          <w:szCs w:val="20"/>
        </w:rPr>
        <w:t xml:space="preserve"> if women want a birth within two years</w:t>
      </w:r>
    </w:p>
    <w:p w14:paraId="077D530D" w14:textId="767868C6" w:rsidR="0074229A" w:rsidRPr="00DB127B" w:rsidRDefault="00AD25FA" w:rsidP="00AD25FA">
      <w:pPr>
        <w:pStyle w:val="ListParagraph"/>
        <w:numPr>
          <w:ilvl w:val="0"/>
          <w:numId w:val="1"/>
        </w:numPr>
        <w:spacing w:line="480" w:lineRule="auto"/>
        <w:rPr>
          <w:rFonts w:ascii="Times" w:eastAsia="Calibri" w:hAnsi="Times" w:cs="Times"/>
          <w:sz w:val="20"/>
          <w:szCs w:val="20"/>
        </w:rPr>
      </w:pPr>
      <w:r w:rsidRPr="00DB127B">
        <w:rPr>
          <w:rFonts w:ascii="Times" w:eastAsia="Calibri" w:hAnsi="Times" w:cs="Times"/>
          <w:b/>
          <w:bCs/>
          <w:i/>
          <w:sz w:val="20"/>
          <w:szCs w:val="20"/>
        </w:rPr>
        <w:t>‘</w:t>
      </w:r>
      <w:r w:rsidR="00B31313" w:rsidRPr="00B31313">
        <w:rPr>
          <w:rFonts w:ascii="Times" w:eastAsia="Times New Roman" w:hAnsi="Times" w:cs="Times"/>
          <w:b/>
          <w:bCs/>
          <w:i/>
          <w:iCs/>
          <w:snapToGrid w:val="0"/>
          <w:sz w:val="20"/>
          <w:szCs w:val="20"/>
          <w:lang w:val="en-US" w:eastAsia="de-DE" w:bidi="en-US"/>
        </w:rPr>
        <w:t>U</w:t>
      </w:r>
      <w:r w:rsidRPr="00B31313">
        <w:rPr>
          <w:rFonts w:ascii="Times" w:eastAsia="Times New Roman" w:hAnsi="Times" w:cs="Times"/>
          <w:b/>
          <w:bCs/>
          <w:i/>
          <w:iCs/>
          <w:snapToGrid w:val="0"/>
          <w:sz w:val="20"/>
          <w:szCs w:val="20"/>
          <w:lang w:val="en-US" w:eastAsia="de-DE" w:bidi="en-US"/>
        </w:rPr>
        <w:t>nmet need</w:t>
      </w:r>
      <w:r w:rsidRPr="00DB127B">
        <w:rPr>
          <w:rFonts w:ascii="Times" w:eastAsia="Calibri" w:hAnsi="Times" w:cs="Times"/>
          <w:b/>
          <w:bCs/>
          <w:i/>
          <w:sz w:val="20"/>
          <w:szCs w:val="20"/>
        </w:rPr>
        <w:t xml:space="preserve"> for spacing’</w:t>
      </w:r>
      <w:r w:rsidRPr="00DB127B">
        <w:rPr>
          <w:rFonts w:ascii="Times" w:eastAsia="Calibri" w:hAnsi="Times" w:cs="Times"/>
          <w:sz w:val="20"/>
          <w:szCs w:val="20"/>
        </w:rPr>
        <w:t xml:space="preserve"> for all women who are sexually active, and want to space their next pregnancy but are not using any contraceptive methods</w:t>
      </w:r>
    </w:p>
    <w:p w14:paraId="74FD5469" w14:textId="4E3E6730" w:rsidR="0074229A" w:rsidRPr="00DB127B" w:rsidRDefault="00AD25FA" w:rsidP="00AD25FA">
      <w:pPr>
        <w:pStyle w:val="ListParagraph"/>
        <w:numPr>
          <w:ilvl w:val="0"/>
          <w:numId w:val="1"/>
        </w:numPr>
        <w:spacing w:line="480" w:lineRule="auto"/>
        <w:rPr>
          <w:rFonts w:ascii="Times" w:eastAsia="Calibri" w:hAnsi="Times" w:cs="Times"/>
          <w:sz w:val="20"/>
          <w:szCs w:val="20"/>
        </w:rPr>
      </w:pPr>
      <w:r w:rsidRPr="00B31313">
        <w:rPr>
          <w:rFonts w:ascii="Times" w:eastAsia="Calibri" w:hAnsi="Times" w:cs="Times"/>
          <w:b/>
          <w:bCs/>
          <w:i/>
          <w:sz w:val="20"/>
          <w:szCs w:val="20"/>
        </w:rPr>
        <w:t>‘</w:t>
      </w:r>
      <w:r w:rsidR="00B31313" w:rsidRPr="00B31313">
        <w:rPr>
          <w:rFonts w:ascii="Times" w:eastAsia="Times New Roman" w:hAnsi="Times" w:cs="Times"/>
          <w:b/>
          <w:bCs/>
          <w:i/>
          <w:snapToGrid w:val="0"/>
          <w:sz w:val="20"/>
          <w:szCs w:val="20"/>
          <w:lang w:val="en-US" w:eastAsia="de-DE" w:bidi="en-US"/>
        </w:rPr>
        <w:t>U</w:t>
      </w:r>
      <w:r w:rsidRPr="00B31313">
        <w:rPr>
          <w:rFonts w:ascii="Times" w:eastAsia="Times New Roman" w:hAnsi="Times" w:cs="Times"/>
          <w:b/>
          <w:bCs/>
          <w:i/>
          <w:snapToGrid w:val="0"/>
          <w:sz w:val="20"/>
          <w:szCs w:val="20"/>
          <w:lang w:val="en-US" w:eastAsia="de-DE" w:bidi="en-US"/>
        </w:rPr>
        <w:t>nmet need</w:t>
      </w:r>
      <w:r w:rsidRPr="00B31313">
        <w:rPr>
          <w:rFonts w:ascii="Times" w:eastAsia="Calibri" w:hAnsi="Times" w:cs="Times"/>
          <w:b/>
          <w:bCs/>
          <w:i/>
          <w:sz w:val="20"/>
          <w:szCs w:val="20"/>
        </w:rPr>
        <w:t xml:space="preserve"> for</w:t>
      </w:r>
      <w:r w:rsidRPr="00DB127B">
        <w:rPr>
          <w:rFonts w:ascii="Times" w:eastAsia="Calibri" w:hAnsi="Times" w:cs="Times"/>
          <w:b/>
          <w:bCs/>
          <w:i/>
          <w:sz w:val="20"/>
          <w:szCs w:val="20"/>
        </w:rPr>
        <w:t xml:space="preserve"> limiting’</w:t>
      </w:r>
      <w:r w:rsidRPr="00DB127B">
        <w:rPr>
          <w:rFonts w:ascii="Times" w:eastAsia="Calibri" w:hAnsi="Times" w:cs="Times"/>
          <w:sz w:val="20"/>
          <w:szCs w:val="20"/>
        </w:rPr>
        <w:t xml:space="preserve"> for women who want to limit the next pregnancy but are not using any contraceptive methods</w:t>
      </w:r>
      <w:bookmarkStart w:id="1" w:name="_GoBack"/>
      <w:bookmarkEnd w:id="1"/>
    </w:p>
    <w:p w14:paraId="68B9074B" w14:textId="17A62DBB" w:rsidR="0074229A" w:rsidRPr="00DB127B" w:rsidRDefault="00AD25FA" w:rsidP="00AD25FA">
      <w:pPr>
        <w:pStyle w:val="ListParagraph"/>
        <w:numPr>
          <w:ilvl w:val="0"/>
          <w:numId w:val="1"/>
        </w:numPr>
        <w:spacing w:line="480" w:lineRule="auto"/>
        <w:rPr>
          <w:rFonts w:ascii="Times" w:eastAsia="Calibri" w:hAnsi="Times" w:cs="Times"/>
          <w:sz w:val="20"/>
          <w:szCs w:val="20"/>
        </w:rPr>
      </w:pPr>
      <w:r w:rsidRPr="00DB127B">
        <w:rPr>
          <w:rFonts w:ascii="Times" w:eastAsia="Calibri" w:hAnsi="Times" w:cs="Times"/>
          <w:sz w:val="20"/>
          <w:szCs w:val="20"/>
        </w:rPr>
        <w:t>‘</w:t>
      </w:r>
      <w:r w:rsidR="001C2EDC" w:rsidRPr="001C2EDC">
        <w:rPr>
          <w:rFonts w:ascii="Times" w:eastAsia="Calibri" w:hAnsi="Times" w:cs="Times"/>
          <w:b/>
          <w:bCs/>
          <w:i/>
          <w:iCs/>
          <w:sz w:val="20"/>
          <w:szCs w:val="20"/>
        </w:rPr>
        <w:t>N</w:t>
      </w:r>
      <w:r w:rsidRPr="001C2EDC">
        <w:rPr>
          <w:rFonts w:ascii="Times" w:eastAsia="Calibri" w:hAnsi="Times" w:cs="Times"/>
          <w:b/>
          <w:bCs/>
          <w:i/>
          <w:iCs/>
          <w:sz w:val="20"/>
          <w:szCs w:val="20"/>
        </w:rPr>
        <w:t xml:space="preserve">o </w:t>
      </w:r>
      <w:r w:rsidRPr="00DB127B">
        <w:rPr>
          <w:rFonts w:ascii="Times" w:eastAsia="Times New Roman" w:hAnsi="Times" w:cs="Times"/>
          <w:snapToGrid w:val="0"/>
          <w:sz w:val="20"/>
          <w:szCs w:val="20"/>
          <w:lang w:val="en-US" w:eastAsia="de-DE" w:bidi="en-US"/>
        </w:rPr>
        <w:t>unmet need</w:t>
      </w:r>
      <w:r w:rsidRPr="00DB127B">
        <w:rPr>
          <w:rFonts w:ascii="Times" w:eastAsia="Calibri" w:hAnsi="Times" w:cs="Times"/>
          <w:sz w:val="20"/>
          <w:szCs w:val="20"/>
        </w:rPr>
        <w:t xml:space="preserve">’ for women who want to delay next pregnancy and are using a family planning method so termed </w:t>
      </w:r>
      <w:r w:rsidRPr="00DB127B">
        <w:rPr>
          <w:rFonts w:ascii="Times" w:eastAsia="Calibri" w:hAnsi="Times" w:cs="Times"/>
          <w:i/>
          <w:sz w:val="20"/>
          <w:szCs w:val="20"/>
        </w:rPr>
        <w:t>‘</w:t>
      </w:r>
      <w:r w:rsidRPr="00DB127B">
        <w:rPr>
          <w:rFonts w:ascii="Times" w:eastAsia="Calibri" w:hAnsi="Times" w:cs="Times"/>
          <w:b/>
          <w:bCs/>
          <w:i/>
          <w:sz w:val="20"/>
          <w:szCs w:val="20"/>
        </w:rPr>
        <w:t>using for spacing’</w:t>
      </w:r>
    </w:p>
    <w:p w14:paraId="37B957B5" w14:textId="5C20A900" w:rsidR="0074229A" w:rsidRPr="00DB127B" w:rsidRDefault="00AD25FA" w:rsidP="00AD25FA">
      <w:pPr>
        <w:pStyle w:val="ListParagraph"/>
        <w:numPr>
          <w:ilvl w:val="0"/>
          <w:numId w:val="1"/>
        </w:numPr>
        <w:spacing w:line="480" w:lineRule="auto"/>
        <w:rPr>
          <w:rFonts w:ascii="Times" w:eastAsia="Calibri" w:hAnsi="Times" w:cs="Times"/>
          <w:sz w:val="20"/>
          <w:szCs w:val="20"/>
        </w:rPr>
      </w:pPr>
      <w:r w:rsidRPr="00DB127B">
        <w:rPr>
          <w:rFonts w:ascii="Times" w:eastAsia="Calibri" w:hAnsi="Times" w:cs="Times"/>
          <w:sz w:val="20"/>
          <w:szCs w:val="20"/>
        </w:rPr>
        <w:t>‘</w:t>
      </w:r>
      <w:r w:rsidR="001C2EDC" w:rsidRPr="001C2EDC">
        <w:rPr>
          <w:rFonts w:ascii="Times" w:eastAsia="Calibri" w:hAnsi="Times" w:cs="Times"/>
          <w:b/>
          <w:bCs/>
          <w:i/>
          <w:iCs/>
          <w:sz w:val="20"/>
          <w:szCs w:val="20"/>
        </w:rPr>
        <w:t>N</w:t>
      </w:r>
      <w:r w:rsidRPr="001C2EDC">
        <w:rPr>
          <w:rFonts w:ascii="Times" w:eastAsia="Calibri" w:hAnsi="Times" w:cs="Times"/>
          <w:b/>
          <w:bCs/>
          <w:i/>
          <w:iCs/>
          <w:sz w:val="20"/>
          <w:szCs w:val="20"/>
        </w:rPr>
        <w:t>o</w:t>
      </w:r>
      <w:r w:rsidRPr="00DB127B">
        <w:rPr>
          <w:rFonts w:ascii="Times" w:eastAsia="Calibri" w:hAnsi="Times" w:cs="Times"/>
          <w:sz w:val="20"/>
          <w:szCs w:val="20"/>
        </w:rPr>
        <w:t xml:space="preserve"> </w:t>
      </w:r>
      <w:r w:rsidRPr="00DB127B">
        <w:rPr>
          <w:rFonts w:ascii="Times" w:eastAsia="Times New Roman" w:hAnsi="Times" w:cs="Times"/>
          <w:snapToGrid w:val="0"/>
          <w:sz w:val="20"/>
          <w:szCs w:val="20"/>
          <w:lang w:val="en-US" w:eastAsia="de-DE" w:bidi="en-US"/>
        </w:rPr>
        <w:t>unmet need</w:t>
      </w:r>
      <w:r w:rsidRPr="00DB127B">
        <w:rPr>
          <w:rFonts w:ascii="Times" w:eastAsia="Calibri" w:hAnsi="Times" w:cs="Times"/>
          <w:sz w:val="20"/>
          <w:szCs w:val="20"/>
        </w:rPr>
        <w:t xml:space="preserve">’ if women do not want to have any more births and are using any form of contraception so termed as </w:t>
      </w:r>
      <w:r w:rsidRPr="00DB127B">
        <w:rPr>
          <w:rFonts w:ascii="Times" w:eastAsia="Calibri" w:hAnsi="Times" w:cs="Times"/>
          <w:i/>
          <w:sz w:val="20"/>
          <w:szCs w:val="20"/>
        </w:rPr>
        <w:t>‘</w:t>
      </w:r>
      <w:r w:rsidRPr="00DB127B">
        <w:rPr>
          <w:rFonts w:ascii="Times" w:eastAsia="Calibri" w:hAnsi="Times" w:cs="Times"/>
          <w:b/>
          <w:bCs/>
          <w:i/>
          <w:sz w:val="20"/>
          <w:szCs w:val="20"/>
        </w:rPr>
        <w:t>using for limiting’</w:t>
      </w:r>
    </w:p>
    <w:p w14:paraId="559C1193" w14:textId="6BAD56F1" w:rsidR="0074229A" w:rsidRPr="00DB127B" w:rsidRDefault="001C2EDC" w:rsidP="00AD25FA">
      <w:pPr>
        <w:pStyle w:val="ListParagraph"/>
        <w:numPr>
          <w:ilvl w:val="0"/>
          <w:numId w:val="1"/>
        </w:numPr>
        <w:spacing w:line="480" w:lineRule="auto"/>
        <w:rPr>
          <w:rFonts w:ascii="Times" w:eastAsia="Calibri" w:hAnsi="Times" w:cs="Times"/>
          <w:sz w:val="20"/>
          <w:szCs w:val="20"/>
        </w:rPr>
      </w:pPr>
      <w:r w:rsidRPr="00DB127B">
        <w:rPr>
          <w:rFonts w:ascii="Times" w:eastAsia="Calibri" w:hAnsi="Times" w:cs="Times"/>
          <w:sz w:val="20"/>
          <w:szCs w:val="20"/>
        </w:rPr>
        <w:t>‘</w:t>
      </w:r>
      <w:r w:rsidRPr="001C2EDC">
        <w:rPr>
          <w:rFonts w:ascii="Times" w:eastAsia="Calibri" w:hAnsi="Times" w:cs="Times"/>
          <w:b/>
          <w:bCs/>
          <w:i/>
          <w:iCs/>
          <w:sz w:val="20"/>
          <w:szCs w:val="20"/>
        </w:rPr>
        <w:t>N</w:t>
      </w:r>
      <w:r w:rsidRPr="001C2EDC">
        <w:rPr>
          <w:rFonts w:ascii="Times" w:eastAsia="Calibri" w:hAnsi="Times" w:cs="Times"/>
          <w:b/>
          <w:bCs/>
          <w:i/>
          <w:iCs/>
          <w:sz w:val="20"/>
          <w:szCs w:val="20"/>
        </w:rPr>
        <w:t>o</w:t>
      </w:r>
      <w:r w:rsidRPr="00DB127B">
        <w:rPr>
          <w:rFonts w:ascii="Times" w:eastAsia="Calibri" w:hAnsi="Times" w:cs="Times"/>
          <w:sz w:val="20"/>
          <w:szCs w:val="20"/>
        </w:rPr>
        <w:t xml:space="preserve"> </w:t>
      </w:r>
      <w:r w:rsidRPr="00DB127B">
        <w:rPr>
          <w:rFonts w:ascii="Times" w:eastAsia="Times New Roman" w:hAnsi="Times" w:cs="Times"/>
          <w:snapToGrid w:val="0"/>
          <w:sz w:val="20"/>
          <w:szCs w:val="20"/>
          <w:lang w:val="en-US" w:eastAsia="de-DE" w:bidi="en-US"/>
        </w:rPr>
        <w:t>unmet need</w:t>
      </w:r>
      <w:r w:rsidRPr="00DB127B">
        <w:rPr>
          <w:rFonts w:ascii="Times" w:eastAsia="Calibri" w:hAnsi="Times" w:cs="Times"/>
          <w:sz w:val="20"/>
          <w:szCs w:val="20"/>
        </w:rPr>
        <w:t>’</w:t>
      </w:r>
      <w:r>
        <w:rPr>
          <w:rFonts w:ascii="Times" w:eastAsia="Calibri" w:hAnsi="Times" w:cs="Times"/>
          <w:sz w:val="20"/>
          <w:szCs w:val="20"/>
        </w:rPr>
        <w:t xml:space="preserve"> if</w:t>
      </w:r>
      <w:r w:rsidR="00AD25FA" w:rsidRPr="00DB127B">
        <w:rPr>
          <w:rFonts w:ascii="Times" w:eastAsia="Calibri" w:hAnsi="Times" w:cs="Times"/>
          <w:sz w:val="20"/>
          <w:szCs w:val="20"/>
        </w:rPr>
        <w:t xml:space="preserve"> women are using contraception but they say that they </w:t>
      </w:r>
      <w:proofErr w:type="gramStart"/>
      <w:r w:rsidR="00AD25FA" w:rsidRPr="00DB127B">
        <w:rPr>
          <w:rFonts w:ascii="Times" w:eastAsia="Calibri" w:hAnsi="Times" w:cs="Times"/>
          <w:sz w:val="20"/>
          <w:szCs w:val="20"/>
        </w:rPr>
        <w:t>are sterilized</w:t>
      </w:r>
      <w:proofErr w:type="gramEnd"/>
      <w:r w:rsidR="00AD25FA" w:rsidRPr="00DB127B">
        <w:rPr>
          <w:rFonts w:ascii="Times" w:eastAsia="Calibri" w:hAnsi="Times" w:cs="Times"/>
          <w:sz w:val="20"/>
          <w:szCs w:val="20"/>
        </w:rPr>
        <w:t xml:space="preserve"> or do not want any more births or cannot get pregnant, they are categorized as </w:t>
      </w:r>
      <w:r>
        <w:rPr>
          <w:rFonts w:ascii="Times" w:eastAsia="Calibri" w:hAnsi="Times" w:cs="Times"/>
          <w:sz w:val="20"/>
          <w:szCs w:val="20"/>
        </w:rPr>
        <w:t>‘</w:t>
      </w:r>
      <w:r w:rsidR="00AD25FA" w:rsidRPr="00DB127B">
        <w:rPr>
          <w:rFonts w:ascii="Times" w:eastAsia="Calibri" w:hAnsi="Times" w:cs="Times"/>
          <w:sz w:val="20"/>
          <w:szCs w:val="20"/>
        </w:rPr>
        <w:t>using for limiting</w:t>
      </w:r>
      <w:r>
        <w:rPr>
          <w:rFonts w:ascii="Times" w:eastAsia="Calibri" w:hAnsi="Times" w:cs="Times"/>
          <w:sz w:val="20"/>
          <w:szCs w:val="20"/>
        </w:rPr>
        <w:t>’</w:t>
      </w:r>
    </w:p>
    <w:p w14:paraId="44E77BAD" w14:textId="03084E2A" w:rsidR="00FC3374" w:rsidRPr="00DB127B" w:rsidRDefault="00D23677" w:rsidP="00BF321B">
      <w:pPr>
        <w:pStyle w:val="ListParagraph"/>
        <w:numPr>
          <w:ilvl w:val="0"/>
          <w:numId w:val="1"/>
        </w:numPr>
        <w:spacing w:line="480" w:lineRule="auto"/>
        <w:rPr>
          <w:b/>
          <w:bCs/>
          <w:sz w:val="20"/>
          <w:szCs w:val="20"/>
        </w:rPr>
      </w:pPr>
      <w:r w:rsidRPr="00DB127B">
        <w:rPr>
          <w:rFonts w:ascii="Times" w:eastAsia="Calibri" w:hAnsi="Times" w:cs="Times"/>
          <w:sz w:val="20"/>
          <w:szCs w:val="20"/>
        </w:rPr>
        <w:t>‘</w:t>
      </w:r>
      <w:r w:rsidRPr="001C2EDC">
        <w:rPr>
          <w:rFonts w:ascii="Times" w:eastAsia="Calibri" w:hAnsi="Times" w:cs="Times"/>
          <w:b/>
          <w:bCs/>
          <w:i/>
          <w:iCs/>
          <w:sz w:val="20"/>
          <w:szCs w:val="20"/>
        </w:rPr>
        <w:t>No</w:t>
      </w:r>
      <w:r w:rsidRPr="00DB127B">
        <w:rPr>
          <w:rFonts w:ascii="Times" w:eastAsia="Calibri" w:hAnsi="Times" w:cs="Times"/>
          <w:sz w:val="20"/>
          <w:szCs w:val="20"/>
        </w:rPr>
        <w:t xml:space="preserve"> </w:t>
      </w:r>
      <w:r w:rsidRPr="00DB127B">
        <w:rPr>
          <w:rFonts w:ascii="Times" w:eastAsia="Times New Roman" w:hAnsi="Times" w:cs="Times"/>
          <w:snapToGrid w:val="0"/>
          <w:sz w:val="20"/>
          <w:szCs w:val="20"/>
          <w:lang w:val="en-US" w:eastAsia="de-DE" w:bidi="en-US"/>
        </w:rPr>
        <w:t>unmet need</w:t>
      </w:r>
      <w:r w:rsidRPr="00DB127B">
        <w:rPr>
          <w:rFonts w:ascii="Times" w:eastAsia="Calibri" w:hAnsi="Times" w:cs="Times"/>
          <w:sz w:val="20"/>
          <w:szCs w:val="20"/>
        </w:rPr>
        <w:t>’</w:t>
      </w:r>
      <w:r>
        <w:rPr>
          <w:rFonts w:ascii="Times" w:eastAsia="Calibri" w:hAnsi="Times" w:cs="Times"/>
          <w:sz w:val="20"/>
          <w:szCs w:val="20"/>
        </w:rPr>
        <w:t xml:space="preserve"> </w:t>
      </w:r>
      <w:r>
        <w:rPr>
          <w:rFonts w:ascii="Times" w:eastAsia="Calibri" w:hAnsi="Times" w:cs="Times"/>
          <w:sz w:val="20"/>
          <w:szCs w:val="20"/>
        </w:rPr>
        <w:t>i</w:t>
      </w:r>
      <w:r w:rsidR="00AD25FA" w:rsidRPr="00DB127B">
        <w:rPr>
          <w:rFonts w:ascii="Times" w:eastAsia="Calibri" w:hAnsi="Times" w:cs="Times"/>
          <w:sz w:val="20"/>
          <w:szCs w:val="20"/>
        </w:rPr>
        <w:t>f women are using any contraception but they say that they want to become pregnant shortly, or after some time, or are unsure about either the timing of a pregnancy, or not certain if they want to have a baby, are all categorized as ‘using for spacing’</w:t>
      </w:r>
    </w:p>
    <w:p w14:paraId="4BFACD7D" w14:textId="77777777" w:rsidR="00EE3ECE" w:rsidRDefault="00EE3ECE">
      <w:pPr>
        <w:rPr>
          <w:b/>
          <w:bCs/>
          <w:sz w:val="20"/>
          <w:szCs w:val="20"/>
        </w:rPr>
      </w:pPr>
    </w:p>
    <w:p w14:paraId="71FDA5FD" w14:textId="34556B1B" w:rsidR="00FC3374" w:rsidRPr="00DB127B" w:rsidRDefault="00FC3374">
      <w:pPr>
        <w:rPr>
          <w:b/>
          <w:bCs/>
          <w:sz w:val="20"/>
          <w:szCs w:val="20"/>
        </w:rPr>
      </w:pPr>
      <w:r w:rsidRPr="00DB127B">
        <w:rPr>
          <w:b/>
          <w:bCs/>
          <w:sz w:val="20"/>
          <w:szCs w:val="20"/>
        </w:rPr>
        <w:t>References</w:t>
      </w:r>
    </w:p>
    <w:p w14:paraId="6713326C" w14:textId="77777777" w:rsidR="00FC3374" w:rsidRPr="00DB127B" w:rsidRDefault="00FC3374">
      <w:pPr>
        <w:rPr>
          <w:sz w:val="20"/>
          <w:szCs w:val="20"/>
        </w:rPr>
      </w:pPr>
    </w:p>
    <w:p w14:paraId="15EFB718" w14:textId="7C90E844" w:rsidR="00BF321B" w:rsidRPr="00DB127B" w:rsidRDefault="00FC3374" w:rsidP="00BF321B">
      <w:pPr>
        <w:pStyle w:val="EndNoteBibliography"/>
        <w:rPr>
          <w:sz w:val="20"/>
          <w:szCs w:val="20"/>
        </w:rPr>
      </w:pPr>
      <w:r w:rsidRPr="00DB127B">
        <w:rPr>
          <w:sz w:val="20"/>
          <w:szCs w:val="20"/>
        </w:rPr>
        <w:fldChar w:fldCharType="begin"/>
      </w:r>
      <w:r w:rsidRPr="00DB127B">
        <w:rPr>
          <w:sz w:val="20"/>
          <w:szCs w:val="20"/>
        </w:rPr>
        <w:instrText xml:space="preserve"> ADDIN EN.REFLIST </w:instrText>
      </w:r>
      <w:r w:rsidRPr="00DB127B">
        <w:rPr>
          <w:sz w:val="20"/>
          <w:szCs w:val="20"/>
        </w:rPr>
        <w:fldChar w:fldCharType="separate"/>
      </w:r>
      <w:r w:rsidR="00BF321B" w:rsidRPr="00DB127B">
        <w:rPr>
          <w:sz w:val="20"/>
          <w:szCs w:val="20"/>
        </w:rPr>
        <w:t xml:space="preserve">Bradley, SE, Croft, TN, Fishel, JD &amp; Westoff, CF 2012, </w:t>
      </w:r>
      <w:r w:rsidR="00BF321B" w:rsidRPr="00DB127B">
        <w:rPr>
          <w:i/>
          <w:sz w:val="20"/>
          <w:szCs w:val="20"/>
        </w:rPr>
        <w:t>Revising Unmet Need for Family Planning</w:t>
      </w:r>
      <w:r w:rsidR="00BF321B" w:rsidRPr="00DB127B">
        <w:rPr>
          <w:sz w:val="20"/>
          <w:szCs w:val="20"/>
        </w:rPr>
        <w:t>, United States Agency for International Development, Calverton, Maryland, USA, &lt;</w:t>
      </w:r>
      <w:hyperlink r:id="rId5" w:history="1">
        <w:r w:rsidR="00BF321B" w:rsidRPr="00DB127B">
          <w:rPr>
            <w:rStyle w:val="Hyperlink"/>
            <w:color w:val="auto"/>
            <w:sz w:val="20"/>
            <w:szCs w:val="20"/>
          </w:rPr>
          <w:t>https://dhsprogram.com/pubs/pdf/AS25/AS25[12June2012].pdf</w:t>
        </w:r>
      </w:hyperlink>
      <w:r w:rsidR="00BF321B" w:rsidRPr="00DB127B">
        <w:rPr>
          <w:sz w:val="20"/>
          <w:szCs w:val="20"/>
        </w:rPr>
        <w:t>&gt;.</w:t>
      </w:r>
    </w:p>
    <w:p w14:paraId="17D03862" w14:textId="77777777" w:rsidR="00BF321B" w:rsidRPr="00DB127B" w:rsidRDefault="00BF321B" w:rsidP="00BF321B">
      <w:pPr>
        <w:pStyle w:val="EndNoteBibliography"/>
        <w:spacing w:after="0"/>
        <w:rPr>
          <w:sz w:val="20"/>
          <w:szCs w:val="20"/>
        </w:rPr>
      </w:pPr>
    </w:p>
    <w:p w14:paraId="4FCB0887" w14:textId="47E77D33" w:rsidR="00BF321B" w:rsidRPr="00DB127B" w:rsidRDefault="00BF321B" w:rsidP="00BF321B">
      <w:pPr>
        <w:pStyle w:val="EndNoteBibliography"/>
        <w:rPr>
          <w:sz w:val="20"/>
          <w:szCs w:val="20"/>
        </w:rPr>
      </w:pPr>
      <w:r w:rsidRPr="00DB127B">
        <w:rPr>
          <w:sz w:val="20"/>
          <w:szCs w:val="20"/>
        </w:rPr>
        <w:t xml:space="preserve">USAID 2015, </w:t>
      </w:r>
      <w:r w:rsidRPr="00DB127B">
        <w:rPr>
          <w:i/>
          <w:sz w:val="20"/>
          <w:szCs w:val="20"/>
        </w:rPr>
        <w:t>Unmet Need for Family Planning-Family Planning and Reproductive Health Indicators</w:t>
      </w:r>
      <w:r w:rsidRPr="00DB127B">
        <w:rPr>
          <w:sz w:val="20"/>
          <w:szCs w:val="20"/>
        </w:rPr>
        <w:t>, , &lt;</w:t>
      </w:r>
      <w:hyperlink r:id="rId6" w:history="1">
        <w:r w:rsidRPr="00DB127B">
          <w:rPr>
            <w:rStyle w:val="Hyperlink"/>
            <w:color w:val="auto"/>
            <w:sz w:val="20"/>
            <w:szCs w:val="20"/>
          </w:rPr>
          <w:t>https://www.measureevaluation.org/prh/rh_indicators/family-planning/fp/unmet-need-for-family-planning</w:t>
        </w:r>
      </w:hyperlink>
      <w:r w:rsidRPr="00DB127B">
        <w:rPr>
          <w:sz w:val="20"/>
          <w:szCs w:val="20"/>
        </w:rPr>
        <w:t>&gt;.</w:t>
      </w:r>
    </w:p>
    <w:p w14:paraId="64FA5F10" w14:textId="77777777" w:rsidR="00BF321B" w:rsidRPr="00DB127B" w:rsidRDefault="00BF321B" w:rsidP="00BF321B">
      <w:pPr>
        <w:pStyle w:val="EndNoteBibliography"/>
        <w:rPr>
          <w:sz w:val="20"/>
          <w:szCs w:val="20"/>
        </w:rPr>
      </w:pPr>
    </w:p>
    <w:p w14:paraId="7431368B" w14:textId="78E01665" w:rsidR="00AD25FA" w:rsidRPr="00DB127B" w:rsidRDefault="00FC3374">
      <w:pPr>
        <w:rPr>
          <w:sz w:val="20"/>
          <w:szCs w:val="20"/>
        </w:rPr>
      </w:pPr>
      <w:r w:rsidRPr="00DB127B">
        <w:rPr>
          <w:sz w:val="20"/>
          <w:szCs w:val="20"/>
        </w:rPr>
        <w:fldChar w:fldCharType="end"/>
      </w:r>
    </w:p>
    <w:sectPr w:rsidR="00AD25FA" w:rsidRPr="00DB12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93CA6"/>
    <w:multiLevelType w:val="hybridMultilevel"/>
    <w:tmpl w:val="E55804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deakinu-harvard-2013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v9rzerf2e0ewbexrs5vs004e2v9r52afrtz&quot;&gt;Lit review writing EndNote Library&lt;record-ids&gt;&lt;item&gt;26882&lt;/item&gt;&lt;item&gt;26902&lt;/item&gt;&lt;/record-ids&gt;&lt;/item&gt;&lt;/Libraries&gt;"/>
  </w:docVars>
  <w:rsids>
    <w:rsidRoot w:val="00271527"/>
    <w:rsid w:val="001C2EDC"/>
    <w:rsid w:val="002305A3"/>
    <w:rsid w:val="00271527"/>
    <w:rsid w:val="002B79E6"/>
    <w:rsid w:val="005B4EFE"/>
    <w:rsid w:val="0074229A"/>
    <w:rsid w:val="007C4BD7"/>
    <w:rsid w:val="007E6D21"/>
    <w:rsid w:val="00A03E85"/>
    <w:rsid w:val="00AD25FA"/>
    <w:rsid w:val="00AD2DE4"/>
    <w:rsid w:val="00B31313"/>
    <w:rsid w:val="00BF321B"/>
    <w:rsid w:val="00D23677"/>
    <w:rsid w:val="00DB127B"/>
    <w:rsid w:val="00EE3ECE"/>
    <w:rsid w:val="00FC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86285"/>
  <w15:chartTrackingRefBased/>
  <w15:docId w15:val="{6FE675EB-FABE-434A-A696-ADF19B6DD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5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3E85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FC3374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C3374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FC3374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FC3374"/>
    <w:rPr>
      <w:rFonts w:ascii="Calibri" w:hAnsi="Calibri" w:cs="Calibri"/>
      <w:noProof/>
      <w:lang w:val="en-US"/>
    </w:rPr>
  </w:style>
  <w:style w:type="character" w:styleId="Hyperlink">
    <w:name w:val="Hyperlink"/>
    <w:basedOn w:val="DefaultParagraphFont"/>
    <w:uiPriority w:val="99"/>
    <w:unhideWhenUsed/>
    <w:rsid w:val="00FC33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33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easureevaluation.org/prh/rh_indicators/family-planning/fp/unmet-need-for-family-planning" TargetMode="External"/><Relationship Id="rId5" Type="http://schemas.openxmlformats.org/officeDocument/2006/relationships/hyperlink" Target="https://dhsprogram.com/pubs/pdf/AS25/AS25%5b12June2012%5d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Farwa Rizvi</dc:creator>
  <cp:keywords/>
  <dc:description/>
  <cp:lastModifiedBy>Farwa Rizvi</cp:lastModifiedBy>
  <cp:revision>11</cp:revision>
  <dcterms:created xsi:type="dcterms:W3CDTF">2020-07-26T10:04:00Z</dcterms:created>
  <dcterms:modified xsi:type="dcterms:W3CDTF">2020-08-04T01:06:00Z</dcterms:modified>
</cp:coreProperties>
</file>